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51" w:rsidRDefault="004E5151">
      <w:r>
        <w:t>My name is Sheetal Kale, and I work at 617 W. 7</w:t>
      </w:r>
      <w:r w:rsidRPr="004E5151">
        <w:rPr>
          <w:vertAlign w:val="superscript"/>
        </w:rPr>
        <w:t>th</w:t>
      </w:r>
      <w:r>
        <w:t xml:space="preserve"> Street in downtown Los Angeles. Thus, I am a stakeholder, and an eligible voter for the Skid Row Neighborhood Council vote.  I believe the voting practices regarding the Skid Row Neighborhood Council discriminated against residents with disabilities, in violation of the Americans with Disabilities Act and the Voting Accessibility for the Elderly and Handicapped Act of 1984.  </w:t>
      </w:r>
    </w:p>
    <w:p w:rsidR="004E0198" w:rsidRDefault="004E5151">
      <w:r>
        <w:t>A disproportionately large percentage of those with disabilities, including those afflicted with mental health issues and intellectual disabilities are homeless, and thus do not possess the required government identification or permissible substitutes, such as utility bills, in order to vote for this measure. Voting access for this population was restricted to the James Woods Center on April 6</w:t>
      </w:r>
      <w:r w:rsidRPr="004E5151">
        <w:rPr>
          <w:vertAlign w:val="superscript"/>
        </w:rPr>
        <w:t>th</w:t>
      </w:r>
      <w:r>
        <w:t xml:space="preserve"> from 3 to 7 pm.  Limiting this population’s access to voting in this manner disparately impacts those with disabilities, and is thus discriminatory. </w:t>
      </w:r>
      <w:bookmarkStart w:id="0" w:name="_GoBack"/>
      <w:bookmarkEnd w:id="0"/>
    </w:p>
    <w:sectPr w:rsidR="004E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51"/>
    <w:rsid w:val="004E0198"/>
    <w:rsid w:val="004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TCSES</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Sheetal Kale</dc:creator>
  <cp:lastModifiedBy>Sheetal Kale</cp:lastModifiedBy>
  <cp:revision>1</cp:revision>
  <dcterms:created xsi:type="dcterms:W3CDTF">2017-04-11T23:47:00Z</dcterms:created>
  <dcterms:modified xsi:type="dcterms:W3CDTF">2017-04-11T23:55:00Z</dcterms:modified>
</cp:coreProperties>
</file>