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6CCDB" w14:textId="77777777" w:rsidR="00DE1987" w:rsidRPr="00E9552C" w:rsidRDefault="00396124" w:rsidP="00396124">
      <w:pPr>
        <w:spacing w:after="0" w:line="240" w:lineRule="auto"/>
        <w:jc w:val="center"/>
        <w:rPr>
          <w:rFonts w:ascii="Times New Roman" w:eastAsia="Times New Roman" w:hAnsi="Times New Roman" w:cs="Times New Roman"/>
          <w:b/>
          <w:sz w:val="40"/>
          <w:szCs w:val="24"/>
        </w:rPr>
      </w:pPr>
      <w:r w:rsidRPr="00E9552C">
        <w:rPr>
          <w:rFonts w:ascii="Times New Roman" w:eastAsia="Times New Roman" w:hAnsi="Times New Roman" w:cs="Times New Roman"/>
          <w:b/>
          <w:sz w:val="40"/>
          <w:szCs w:val="24"/>
        </w:rPr>
        <w:t xml:space="preserve">BYLAWS OF THE ECHO PARK </w:t>
      </w:r>
    </w:p>
    <w:p w14:paraId="115BE5A9" w14:textId="554DD6FB" w:rsidR="00396124" w:rsidRPr="00E9552C" w:rsidRDefault="00396124" w:rsidP="00396124">
      <w:pPr>
        <w:spacing w:after="0" w:line="240" w:lineRule="auto"/>
        <w:jc w:val="center"/>
        <w:rPr>
          <w:rFonts w:ascii="Times New Roman" w:eastAsia="Times New Roman" w:hAnsi="Times New Roman" w:cs="Times New Roman"/>
          <w:b/>
          <w:sz w:val="40"/>
          <w:szCs w:val="24"/>
        </w:rPr>
      </w:pPr>
      <w:r w:rsidRPr="00E9552C">
        <w:rPr>
          <w:rFonts w:ascii="Times New Roman" w:eastAsia="Times New Roman" w:hAnsi="Times New Roman" w:cs="Times New Roman"/>
          <w:b/>
          <w:sz w:val="40"/>
          <w:szCs w:val="24"/>
        </w:rPr>
        <w:t>NEIGHBORHOOD COUNCIL</w:t>
      </w:r>
    </w:p>
    <w:p w14:paraId="78B5B9E5" w14:textId="77777777" w:rsidR="00DE1987" w:rsidRDefault="00DE1987" w:rsidP="00396124">
      <w:pPr>
        <w:spacing w:after="0" w:line="240" w:lineRule="auto"/>
        <w:jc w:val="center"/>
        <w:rPr>
          <w:rFonts w:ascii="Times New Roman" w:eastAsia="Times New Roman" w:hAnsi="Times New Roman" w:cs="Times New Roman"/>
          <w:b/>
          <w:sz w:val="24"/>
          <w:szCs w:val="24"/>
        </w:rPr>
      </w:pPr>
    </w:p>
    <w:p w14:paraId="6EA96DD1" w14:textId="77777777" w:rsidR="00DE1987" w:rsidRDefault="00DE1987" w:rsidP="00396124">
      <w:pPr>
        <w:spacing w:after="0" w:line="240" w:lineRule="auto"/>
        <w:jc w:val="center"/>
        <w:rPr>
          <w:rFonts w:ascii="Times New Roman" w:eastAsia="Times New Roman" w:hAnsi="Times New Roman" w:cs="Times New Roman"/>
          <w:b/>
          <w:sz w:val="24"/>
          <w:szCs w:val="24"/>
        </w:rPr>
      </w:pPr>
    </w:p>
    <w:p w14:paraId="0D8649A2" w14:textId="135F3DAE" w:rsidR="00396124" w:rsidRDefault="00933EA9" w:rsidP="00396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Approved </w:t>
      </w:r>
      <w:r w:rsidR="00900834">
        <w:rPr>
          <w:rFonts w:ascii="Times New Roman" w:eastAsia="Times New Roman" w:hAnsi="Times New Roman" w:cs="Times New Roman"/>
          <w:b/>
          <w:sz w:val="24"/>
          <w:szCs w:val="24"/>
        </w:rPr>
        <w:t>November 10</w:t>
      </w:r>
      <w:r>
        <w:rPr>
          <w:rFonts w:ascii="Times New Roman" w:eastAsia="Times New Roman" w:hAnsi="Times New Roman" w:cs="Times New Roman"/>
          <w:b/>
          <w:sz w:val="24"/>
          <w:szCs w:val="24"/>
        </w:rPr>
        <w:t>, 2020</w:t>
      </w:r>
    </w:p>
    <w:p w14:paraId="2D23362A" w14:textId="72A55FF3" w:rsidR="00DE1987" w:rsidRDefault="00DE1987" w:rsidP="00396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Approved </w:t>
      </w:r>
      <w:r w:rsidR="00912820">
        <w:rPr>
          <w:rFonts w:ascii="Times New Roman" w:eastAsia="Times New Roman" w:hAnsi="Times New Roman" w:cs="Times New Roman"/>
          <w:b/>
          <w:sz w:val="24"/>
          <w:szCs w:val="24"/>
        </w:rPr>
        <w:t>May</w:t>
      </w:r>
      <w:r>
        <w:rPr>
          <w:rFonts w:ascii="Times New Roman" w:eastAsia="Times New Roman" w:hAnsi="Times New Roman" w:cs="Times New Roman"/>
          <w:b/>
          <w:sz w:val="24"/>
          <w:szCs w:val="24"/>
        </w:rPr>
        <w:t xml:space="preserve"> </w:t>
      </w:r>
      <w:r w:rsidR="00912820">
        <w:rPr>
          <w:rFonts w:ascii="Times New Roman" w:eastAsia="Times New Roman" w:hAnsi="Times New Roman" w:cs="Times New Roman"/>
          <w:b/>
          <w:sz w:val="24"/>
          <w:szCs w:val="24"/>
        </w:rPr>
        <w:t>2</w:t>
      </w:r>
      <w:r w:rsidR="00E9552C">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20222</w:t>
      </w:r>
    </w:p>
    <w:p w14:paraId="263D4AE7" w14:textId="77777777" w:rsidR="00DE1987" w:rsidRDefault="00DE1987" w:rsidP="00396124">
      <w:pPr>
        <w:spacing w:after="0" w:line="240" w:lineRule="auto"/>
        <w:jc w:val="center"/>
        <w:rPr>
          <w:rFonts w:ascii="Times New Roman" w:eastAsia="Times New Roman" w:hAnsi="Times New Roman" w:cs="Times New Roman"/>
          <w:b/>
          <w:sz w:val="24"/>
          <w:szCs w:val="24"/>
        </w:rPr>
      </w:pPr>
    </w:p>
    <w:p w14:paraId="186F5317" w14:textId="77777777" w:rsidR="00DE1987" w:rsidRPr="00396124" w:rsidRDefault="00DE1987" w:rsidP="00396124">
      <w:pPr>
        <w:spacing w:after="0" w:line="240" w:lineRule="auto"/>
        <w:jc w:val="center"/>
        <w:rPr>
          <w:rFonts w:ascii="Times New Roman" w:eastAsia="Times New Roman" w:hAnsi="Times New Roman" w:cs="Times New Roman"/>
          <w:b/>
          <w:sz w:val="24"/>
          <w:szCs w:val="24"/>
        </w:rPr>
      </w:pPr>
    </w:p>
    <w:p w14:paraId="73C37908" w14:textId="2F09E69C" w:rsidR="00DE1987" w:rsidRDefault="00DE19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E0B8ED" w14:textId="77777777" w:rsidR="00396124" w:rsidRPr="00396124" w:rsidRDefault="00396124" w:rsidP="00396124">
      <w:pPr>
        <w:spacing w:after="0" w:line="240" w:lineRule="auto"/>
        <w:jc w:val="center"/>
        <w:rPr>
          <w:rFonts w:ascii="Times New Roman" w:eastAsia="Times New Roman" w:hAnsi="Times New Roman" w:cs="Times New Roman"/>
          <w:sz w:val="24"/>
          <w:szCs w:val="24"/>
        </w:rPr>
      </w:pPr>
    </w:p>
    <w:p w14:paraId="2D07160D" w14:textId="77777777" w:rsidR="00396124" w:rsidRPr="00933EA9" w:rsidRDefault="00396124" w:rsidP="00396124">
      <w:pPr>
        <w:spacing w:after="0" w:line="240" w:lineRule="auto"/>
        <w:jc w:val="center"/>
        <w:rPr>
          <w:rFonts w:ascii="Times New Roman" w:eastAsia="Times New Roman" w:hAnsi="Times New Roman" w:cs="Times New Roman"/>
          <w:sz w:val="28"/>
          <w:szCs w:val="24"/>
        </w:rPr>
      </w:pPr>
      <w:r w:rsidRPr="00933EA9">
        <w:rPr>
          <w:rFonts w:ascii="Times New Roman" w:eastAsia="Times New Roman" w:hAnsi="Times New Roman" w:cs="Times New Roman"/>
          <w:b/>
          <w:sz w:val="24"/>
          <w:szCs w:val="23"/>
        </w:rPr>
        <w:t>Table of Co</w:t>
      </w:r>
      <w:bookmarkStart w:id="0" w:name="_GoBack"/>
      <w:bookmarkEnd w:id="0"/>
      <w:r w:rsidRPr="00933EA9">
        <w:rPr>
          <w:rFonts w:ascii="Times New Roman" w:eastAsia="Times New Roman" w:hAnsi="Times New Roman" w:cs="Times New Roman"/>
          <w:b/>
          <w:sz w:val="24"/>
          <w:szCs w:val="23"/>
        </w:rPr>
        <w:t>ntents</w:t>
      </w:r>
    </w:p>
    <w:sdt>
      <w:sdtPr>
        <w:rPr>
          <w:rFonts w:asciiTheme="minorHAnsi" w:eastAsiaTheme="minorHAnsi" w:hAnsiTheme="minorHAnsi" w:cstheme="minorBidi"/>
          <w:b w:val="0"/>
          <w:bCs w:val="0"/>
          <w:color w:val="auto"/>
          <w:sz w:val="22"/>
          <w:szCs w:val="22"/>
          <w:lang w:eastAsia="en-US"/>
        </w:rPr>
        <w:id w:val="-683676972"/>
        <w:docPartObj>
          <w:docPartGallery w:val="Table of Contents"/>
          <w:docPartUnique/>
        </w:docPartObj>
      </w:sdtPr>
      <w:sdtEndPr>
        <w:rPr>
          <w:rFonts w:ascii="Times New Roman" w:hAnsi="Times New Roman" w:cs="Times New Roman"/>
          <w:noProof/>
          <w:sz w:val="24"/>
          <w:szCs w:val="24"/>
        </w:rPr>
      </w:sdtEndPr>
      <w:sdtContent>
        <w:p w14:paraId="03E5CB2A" w14:textId="77777777" w:rsidR="00933EA9" w:rsidRPr="00933EA9" w:rsidRDefault="00933EA9">
          <w:pPr>
            <w:pStyle w:val="TOCHeading"/>
            <w:rPr>
              <w:sz w:val="2"/>
            </w:rPr>
          </w:pPr>
        </w:p>
        <w:p w14:paraId="68010014" w14:textId="77777777" w:rsidR="00E9552C" w:rsidRPr="00E9552C" w:rsidRDefault="00933EA9">
          <w:pPr>
            <w:pStyle w:val="TOC1"/>
            <w:rPr>
              <w:rFonts w:ascii="Times New Roman" w:eastAsiaTheme="minorEastAsia" w:hAnsi="Times New Roman" w:cs="Times New Roman"/>
              <w:b w:val="0"/>
              <w:bCs w:val="0"/>
            </w:rPr>
          </w:pPr>
          <w:r w:rsidRPr="00933EA9">
            <w:rPr>
              <w:rFonts w:ascii="Times New Roman" w:hAnsi="Times New Roman" w:cs="Times New Roman"/>
              <w:b w:val="0"/>
            </w:rPr>
            <w:fldChar w:fldCharType="begin"/>
          </w:r>
          <w:r w:rsidRPr="00933EA9">
            <w:rPr>
              <w:rFonts w:ascii="Times New Roman" w:hAnsi="Times New Roman" w:cs="Times New Roman"/>
              <w:b w:val="0"/>
            </w:rPr>
            <w:instrText xml:space="preserve"> TOC \o "1-3" \h \z \u </w:instrText>
          </w:r>
          <w:r w:rsidRPr="00933EA9">
            <w:rPr>
              <w:rFonts w:ascii="Times New Roman" w:hAnsi="Times New Roman" w:cs="Times New Roman"/>
              <w:b w:val="0"/>
            </w:rPr>
            <w:fldChar w:fldCharType="separate"/>
          </w:r>
          <w:hyperlink w:anchor="_Toc104550674" w:history="1">
            <w:r w:rsidR="00E9552C" w:rsidRPr="00E9552C">
              <w:rPr>
                <w:rStyle w:val="Hyperlink"/>
                <w:rFonts w:ascii="Times New Roman" w:hAnsi="Times New Roman" w:cs="Times New Roman"/>
              </w:rPr>
              <w:t>ARTICLE I    NAME</w:t>
            </w:r>
            <w:r w:rsidR="00E9552C" w:rsidRPr="00E9552C">
              <w:rPr>
                <w:rFonts w:ascii="Times New Roman" w:hAnsi="Times New Roman" w:cs="Times New Roman"/>
                <w:webHidden/>
              </w:rPr>
              <w:tab/>
            </w:r>
            <w:r w:rsidR="00E9552C" w:rsidRPr="00E9552C">
              <w:rPr>
                <w:rFonts w:ascii="Times New Roman" w:hAnsi="Times New Roman" w:cs="Times New Roman"/>
                <w:webHidden/>
              </w:rPr>
              <w:fldChar w:fldCharType="begin"/>
            </w:r>
            <w:r w:rsidR="00E9552C" w:rsidRPr="00E9552C">
              <w:rPr>
                <w:rFonts w:ascii="Times New Roman" w:hAnsi="Times New Roman" w:cs="Times New Roman"/>
                <w:webHidden/>
              </w:rPr>
              <w:instrText xml:space="preserve"> PAGEREF _Toc104550674 \h </w:instrText>
            </w:r>
            <w:r w:rsidR="00E9552C" w:rsidRPr="00E9552C">
              <w:rPr>
                <w:rFonts w:ascii="Times New Roman" w:hAnsi="Times New Roman" w:cs="Times New Roman"/>
                <w:webHidden/>
              </w:rPr>
            </w:r>
            <w:r w:rsidR="00E9552C" w:rsidRPr="00E9552C">
              <w:rPr>
                <w:rFonts w:ascii="Times New Roman" w:hAnsi="Times New Roman" w:cs="Times New Roman"/>
                <w:webHidden/>
              </w:rPr>
              <w:fldChar w:fldCharType="separate"/>
            </w:r>
            <w:r w:rsidR="00E9552C">
              <w:rPr>
                <w:rFonts w:ascii="Times New Roman" w:hAnsi="Times New Roman" w:cs="Times New Roman"/>
                <w:webHidden/>
              </w:rPr>
              <w:t>6</w:t>
            </w:r>
            <w:r w:rsidR="00E9552C" w:rsidRPr="00E9552C">
              <w:rPr>
                <w:rFonts w:ascii="Times New Roman" w:hAnsi="Times New Roman" w:cs="Times New Roman"/>
                <w:webHidden/>
              </w:rPr>
              <w:fldChar w:fldCharType="end"/>
            </w:r>
          </w:hyperlink>
        </w:p>
        <w:p w14:paraId="096CDBF5" w14:textId="77777777" w:rsidR="00E9552C" w:rsidRPr="00E9552C" w:rsidRDefault="00E9552C">
          <w:pPr>
            <w:pStyle w:val="TOC1"/>
            <w:rPr>
              <w:rFonts w:ascii="Times New Roman" w:eastAsiaTheme="minorEastAsia" w:hAnsi="Times New Roman" w:cs="Times New Roman"/>
              <w:b w:val="0"/>
              <w:bCs w:val="0"/>
            </w:rPr>
          </w:pPr>
          <w:hyperlink w:anchor="_Toc104550675" w:history="1">
            <w:r w:rsidRPr="00E9552C">
              <w:rPr>
                <w:rStyle w:val="Hyperlink"/>
                <w:rFonts w:ascii="Times New Roman" w:hAnsi="Times New Roman" w:cs="Times New Roman"/>
              </w:rPr>
              <w:t>ARTICLE II    PURPOSE</w:t>
            </w:r>
            <w:r w:rsidRPr="00E9552C">
              <w:rPr>
                <w:rFonts w:ascii="Times New Roman" w:hAnsi="Times New Roman" w:cs="Times New Roman"/>
                <w:webHidden/>
              </w:rPr>
              <w:tab/>
            </w:r>
            <w:r w:rsidRPr="00E9552C">
              <w:rPr>
                <w:rFonts w:ascii="Times New Roman" w:hAnsi="Times New Roman" w:cs="Times New Roman"/>
                <w:webHidden/>
              </w:rPr>
              <w:fldChar w:fldCharType="begin"/>
            </w:r>
            <w:r w:rsidRPr="00E9552C">
              <w:rPr>
                <w:rFonts w:ascii="Times New Roman" w:hAnsi="Times New Roman" w:cs="Times New Roman"/>
                <w:webHidden/>
              </w:rPr>
              <w:instrText xml:space="preserve"> PAGEREF _Toc104550675 \h </w:instrText>
            </w:r>
            <w:r w:rsidRPr="00E9552C">
              <w:rPr>
                <w:rFonts w:ascii="Times New Roman" w:hAnsi="Times New Roman" w:cs="Times New Roman"/>
                <w:webHidden/>
              </w:rPr>
            </w:r>
            <w:r w:rsidRPr="00E9552C">
              <w:rPr>
                <w:rFonts w:ascii="Times New Roman" w:hAnsi="Times New Roman" w:cs="Times New Roman"/>
                <w:webHidden/>
              </w:rPr>
              <w:fldChar w:fldCharType="separate"/>
            </w:r>
            <w:r>
              <w:rPr>
                <w:rFonts w:ascii="Times New Roman" w:hAnsi="Times New Roman" w:cs="Times New Roman"/>
                <w:webHidden/>
              </w:rPr>
              <w:t>6</w:t>
            </w:r>
            <w:r w:rsidRPr="00E9552C">
              <w:rPr>
                <w:rFonts w:ascii="Times New Roman" w:hAnsi="Times New Roman" w:cs="Times New Roman"/>
                <w:webHidden/>
              </w:rPr>
              <w:fldChar w:fldCharType="end"/>
            </w:r>
          </w:hyperlink>
        </w:p>
        <w:p w14:paraId="303EED91" w14:textId="77777777" w:rsidR="00E9552C" w:rsidRPr="00E9552C" w:rsidRDefault="00E9552C">
          <w:pPr>
            <w:pStyle w:val="TOC1"/>
            <w:rPr>
              <w:rFonts w:ascii="Times New Roman" w:eastAsiaTheme="minorEastAsia" w:hAnsi="Times New Roman" w:cs="Times New Roman"/>
              <w:b w:val="0"/>
              <w:bCs w:val="0"/>
            </w:rPr>
          </w:pPr>
          <w:hyperlink w:anchor="_Toc104550676" w:history="1">
            <w:r w:rsidRPr="00E9552C">
              <w:rPr>
                <w:rStyle w:val="Hyperlink"/>
                <w:rFonts w:ascii="Times New Roman" w:hAnsi="Times New Roman" w:cs="Times New Roman"/>
              </w:rPr>
              <w:t>ARTICLE III   BOUNDARIES</w:t>
            </w:r>
            <w:r w:rsidRPr="00E9552C">
              <w:rPr>
                <w:rFonts w:ascii="Times New Roman" w:hAnsi="Times New Roman" w:cs="Times New Roman"/>
                <w:webHidden/>
              </w:rPr>
              <w:tab/>
            </w:r>
            <w:r w:rsidRPr="00E9552C">
              <w:rPr>
                <w:rFonts w:ascii="Times New Roman" w:hAnsi="Times New Roman" w:cs="Times New Roman"/>
                <w:webHidden/>
              </w:rPr>
              <w:fldChar w:fldCharType="begin"/>
            </w:r>
            <w:r w:rsidRPr="00E9552C">
              <w:rPr>
                <w:rFonts w:ascii="Times New Roman" w:hAnsi="Times New Roman" w:cs="Times New Roman"/>
                <w:webHidden/>
              </w:rPr>
              <w:instrText xml:space="preserve"> PAGEREF _Toc104550676 \h </w:instrText>
            </w:r>
            <w:r w:rsidRPr="00E9552C">
              <w:rPr>
                <w:rFonts w:ascii="Times New Roman" w:hAnsi="Times New Roman" w:cs="Times New Roman"/>
                <w:webHidden/>
              </w:rPr>
            </w:r>
            <w:r w:rsidRPr="00E9552C">
              <w:rPr>
                <w:rFonts w:ascii="Times New Roman" w:hAnsi="Times New Roman" w:cs="Times New Roman"/>
                <w:webHidden/>
              </w:rPr>
              <w:fldChar w:fldCharType="separate"/>
            </w:r>
            <w:r>
              <w:rPr>
                <w:rFonts w:ascii="Times New Roman" w:hAnsi="Times New Roman" w:cs="Times New Roman"/>
                <w:webHidden/>
              </w:rPr>
              <w:t>6</w:t>
            </w:r>
            <w:r w:rsidRPr="00E9552C">
              <w:rPr>
                <w:rFonts w:ascii="Times New Roman" w:hAnsi="Times New Roman" w:cs="Times New Roman"/>
                <w:webHidden/>
              </w:rPr>
              <w:fldChar w:fldCharType="end"/>
            </w:r>
          </w:hyperlink>
        </w:p>
        <w:p w14:paraId="792CA9EA"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77" w:history="1">
            <w:r w:rsidRPr="00E9552C">
              <w:rPr>
                <w:rStyle w:val="Hyperlink"/>
                <w:rFonts w:ascii="Times New Roman" w:eastAsia="Times New Roman" w:hAnsi="Times New Roman" w:cs="Times New Roman"/>
                <w:noProof/>
                <w:sz w:val="24"/>
                <w:szCs w:val="24"/>
              </w:rPr>
              <w:t>Section 1: Boundary Description</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_Toc104550677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E9552C">
              <w:rPr>
                <w:rFonts w:ascii="Times New Roman" w:hAnsi="Times New Roman" w:cs="Times New Roman"/>
                <w:noProof/>
                <w:webHidden/>
                <w:sz w:val="24"/>
                <w:szCs w:val="24"/>
              </w:rPr>
              <w:fldChar w:fldCharType="end"/>
            </w:r>
          </w:hyperlink>
        </w:p>
        <w:p w14:paraId="417F78D5"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78" w:history="1">
            <w:r w:rsidRPr="00E9552C">
              <w:rPr>
                <w:rStyle w:val="Hyperlink"/>
                <w:rFonts w:ascii="Times New Roman" w:eastAsia="Times New Roman" w:hAnsi="Times New Roman" w:cs="Times New Roman"/>
                <w:noProof/>
                <w:sz w:val="24"/>
                <w:szCs w:val="24"/>
                <w:lang w:bidi="en-US"/>
              </w:rPr>
              <w:t>Section 2: Internal Boundaries</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_Toc104550678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E9552C">
              <w:rPr>
                <w:rFonts w:ascii="Times New Roman" w:hAnsi="Times New Roman" w:cs="Times New Roman"/>
                <w:noProof/>
                <w:webHidden/>
                <w:sz w:val="24"/>
                <w:szCs w:val="24"/>
              </w:rPr>
              <w:fldChar w:fldCharType="end"/>
            </w:r>
          </w:hyperlink>
        </w:p>
        <w:p w14:paraId="524B62C3" w14:textId="77777777" w:rsidR="00E9552C" w:rsidRPr="00E9552C" w:rsidRDefault="00E9552C">
          <w:pPr>
            <w:pStyle w:val="TOC1"/>
            <w:rPr>
              <w:rFonts w:ascii="Times New Roman" w:eastAsiaTheme="minorEastAsia" w:hAnsi="Times New Roman" w:cs="Times New Roman"/>
              <w:b w:val="0"/>
              <w:bCs w:val="0"/>
            </w:rPr>
          </w:pPr>
          <w:hyperlink w:anchor="_Toc104550679" w:history="1">
            <w:r w:rsidRPr="00E9552C">
              <w:rPr>
                <w:rStyle w:val="Hyperlink"/>
                <w:rFonts w:ascii="Times New Roman" w:hAnsi="Times New Roman" w:cs="Times New Roman"/>
              </w:rPr>
              <w:t>ARTICLE IV    STAKEHOLDER</w:t>
            </w:r>
            <w:r w:rsidRPr="00E9552C">
              <w:rPr>
                <w:rFonts w:ascii="Times New Roman" w:hAnsi="Times New Roman" w:cs="Times New Roman"/>
                <w:webHidden/>
              </w:rPr>
              <w:tab/>
            </w:r>
            <w:r w:rsidRPr="00E9552C">
              <w:rPr>
                <w:rFonts w:ascii="Times New Roman" w:hAnsi="Times New Roman" w:cs="Times New Roman"/>
                <w:webHidden/>
              </w:rPr>
              <w:fldChar w:fldCharType="begin"/>
            </w:r>
            <w:r w:rsidRPr="00E9552C">
              <w:rPr>
                <w:rFonts w:ascii="Times New Roman" w:hAnsi="Times New Roman" w:cs="Times New Roman"/>
                <w:webHidden/>
              </w:rPr>
              <w:instrText xml:space="preserve"> PAGEREF _Toc104550679 \h </w:instrText>
            </w:r>
            <w:r w:rsidRPr="00E9552C">
              <w:rPr>
                <w:rFonts w:ascii="Times New Roman" w:hAnsi="Times New Roman" w:cs="Times New Roman"/>
                <w:webHidden/>
              </w:rPr>
            </w:r>
            <w:r w:rsidRPr="00E9552C">
              <w:rPr>
                <w:rFonts w:ascii="Times New Roman" w:hAnsi="Times New Roman" w:cs="Times New Roman"/>
                <w:webHidden/>
              </w:rPr>
              <w:fldChar w:fldCharType="separate"/>
            </w:r>
            <w:r>
              <w:rPr>
                <w:rFonts w:ascii="Times New Roman" w:hAnsi="Times New Roman" w:cs="Times New Roman"/>
                <w:webHidden/>
              </w:rPr>
              <w:t>8</w:t>
            </w:r>
            <w:r w:rsidRPr="00E9552C">
              <w:rPr>
                <w:rFonts w:ascii="Times New Roman" w:hAnsi="Times New Roman" w:cs="Times New Roman"/>
                <w:webHidden/>
              </w:rPr>
              <w:fldChar w:fldCharType="end"/>
            </w:r>
          </w:hyperlink>
        </w:p>
        <w:p w14:paraId="3118B572" w14:textId="77777777" w:rsidR="00E9552C" w:rsidRPr="00E9552C" w:rsidRDefault="00E9552C">
          <w:pPr>
            <w:pStyle w:val="TOC1"/>
            <w:rPr>
              <w:rFonts w:ascii="Times New Roman" w:eastAsiaTheme="minorEastAsia" w:hAnsi="Times New Roman" w:cs="Times New Roman"/>
              <w:b w:val="0"/>
              <w:bCs w:val="0"/>
            </w:rPr>
          </w:pPr>
          <w:hyperlink w:anchor="_Toc104550680" w:history="1">
            <w:r w:rsidRPr="00E9552C">
              <w:rPr>
                <w:rStyle w:val="Hyperlink"/>
                <w:rFonts w:ascii="Times New Roman" w:hAnsi="Times New Roman" w:cs="Times New Roman"/>
              </w:rPr>
              <w:t>ARTICLE V    GOVERNING BOARD</w:t>
            </w:r>
            <w:r w:rsidRPr="00E9552C">
              <w:rPr>
                <w:rFonts w:ascii="Times New Roman" w:hAnsi="Times New Roman" w:cs="Times New Roman"/>
                <w:webHidden/>
              </w:rPr>
              <w:tab/>
            </w:r>
            <w:r w:rsidRPr="00E9552C">
              <w:rPr>
                <w:rFonts w:ascii="Times New Roman" w:hAnsi="Times New Roman" w:cs="Times New Roman"/>
                <w:webHidden/>
              </w:rPr>
              <w:fldChar w:fldCharType="begin"/>
            </w:r>
            <w:r w:rsidRPr="00E9552C">
              <w:rPr>
                <w:rFonts w:ascii="Times New Roman" w:hAnsi="Times New Roman" w:cs="Times New Roman"/>
                <w:webHidden/>
              </w:rPr>
              <w:instrText xml:space="preserve"> PAGEREF _Toc104550680 \h </w:instrText>
            </w:r>
            <w:r w:rsidRPr="00E9552C">
              <w:rPr>
                <w:rFonts w:ascii="Times New Roman" w:hAnsi="Times New Roman" w:cs="Times New Roman"/>
                <w:webHidden/>
              </w:rPr>
            </w:r>
            <w:r w:rsidRPr="00E9552C">
              <w:rPr>
                <w:rFonts w:ascii="Times New Roman" w:hAnsi="Times New Roman" w:cs="Times New Roman"/>
                <w:webHidden/>
              </w:rPr>
              <w:fldChar w:fldCharType="separate"/>
            </w:r>
            <w:r>
              <w:rPr>
                <w:rFonts w:ascii="Times New Roman" w:hAnsi="Times New Roman" w:cs="Times New Roman"/>
                <w:webHidden/>
              </w:rPr>
              <w:t>9</w:t>
            </w:r>
            <w:r w:rsidRPr="00E9552C">
              <w:rPr>
                <w:rFonts w:ascii="Times New Roman" w:hAnsi="Times New Roman" w:cs="Times New Roman"/>
                <w:webHidden/>
              </w:rPr>
              <w:fldChar w:fldCharType="end"/>
            </w:r>
          </w:hyperlink>
        </w:p>
        <w:p w14:paraId="1BF5B1C1"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81" w:history="1">
            <w:r w:rsidRPr="00E9552C">
              <w:rPr>
                <w:rStyle w:val="Hyperlink"/>
                <w:rFonts w:ascii="Times New Roman" w:eastAsia="Batang" w:hAnsi="Times New Roman" w:cs="Times New Roman"/>
                <w:noProof/>
                <w:sz w:val="24"/>
                <w:szCs w:val="24"/>
                <w:lang w:eastAsia="ar-SA" w:bidi="en-US"/>
              </w:rPr>
              <w:t>Section 1: Composition</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_Toc104550681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E9552C">
              <w:rPr>
                <w:rFonts w:ascii="Times New Roman" w:hAnsi="Times New Roman" w:cs="Times New Roman"/>
                <w:noProof/>
                <w:webHidden/>
                <w:sz w:val="24"/>
                <w:szCs w:val="24"/>
              </w:rPr>
              <w:fldChar w:fldCharType="end"/>
            </w:r>
          </w:hyperlink>
        </w:p>
        <w:p w14:paraId="3BB0FCB3"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82" w:history="1">
            <w:r w:rsidRPr="00E9552C">
              <w:rPr>
                <w:rStyle w:val="Hyperlink"/>
                <w:rFonts w:ascii="Times New Roman" w:eastAsia="Batang" w:hAnsi="Times New Roman" w:cs="Times New Roman"/>
                <w:noProof/>
                <w:sz w:val="24"/>
                <w:szCs w:val="24"/>
                <w:lang w:eastAsia="ar-SA" w:bidi="en-US"/>
              </w:rPr>
              <w:t>Section 2: Quorum</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_Toc104550682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E9552C">
              <w:rPr>
                <w:rFonts w:ascii="Times New Roman" w:hAnsi="Times New Roman" w:cs="Times New Roman"/>
                <w:noProof/>
                <w:webHidden/>
                <w:sz w:val="24"/>
                <w:szCs w:val="24"/>
              </w:rPr>
              <w:fldChar w:fldCharType="end"/>
            </w:r>
          </w:hyperlink>
        </w:p>
        <w:p w14:paraId="0FDB32BA"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83" w:history="1">
            <w:r w:rsidRPr="00E9552C">
              <w:rPr>
                <w:rStyle w:val="Hyperlink"/>
                <w:rFonts w:ascii="Times New Roman" w:eastAsia="Batang" w:hAnsi="Times New Roman" w:cs="Times New Roman"/>
                <w:noProof/>
                <w:sz w:val="24"/>
                <w:szCs w:val="24"/>
                <w:lang w:eastAsia="ar-SA" w:bidi="en-US"/>
              </w:rPr>
              <w:t>Section 3: Official Actions</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_Toc104550683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E9552C">
              <w:rPr>
                <w:rFonts w:ascii="Times New Roman" w:hAnsi="Times New Roman" w:cs="Times New Roman"/>
                <w:noProof/>
                <w:webHidden/>
                <w:sz w:val="24"/>
                <w:szCs w:val="24"/>
              </w:rPr>
              <w:fldChar w:fldCharType="end"/>
            </w:r>
          </w:hyperlink>
        </w:p>
        <w:p w14:paraId="6735B8EC"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84" w:history="1">
            <w:r w:rsidRPr="00E9552C">
              <w:rPr>
                <w:rStyle w:val="Hyperlink"/>
                <w:rFonts w:ascii="Times New Roman" w:eastAsia="Batang" w:hAnsi="Times New Roman" w:cs="Times New Roman"/>
                <w:noProof/>
                <w:sz w:val="24"/>
                <w:szCs w:val="24"/>
                <w:lang w:eastAsia="ar-SA" w:bidi="en-US"/>
              </w:rPr>
              <w:t>Section 4: Terms and Term Limits</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_Toc104550684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E9552C">
              <w:rPr>
                <w:rFonts w:ascii="Times New Roman" w:hAnsi="Times New Roman" w:cs="Times New Roman"/>
                <w:noProof/>
                <w:webHidden/>
                <w:sz w:val="24"/>
                <w:szCs w:val="24"/>
              </w:rPr>
              <w:fldChar w:fldCharType="end"/>
            </w:r>
          </w:hyperlink>
        </w:p>
        <w:p w14:paraId="13042E26"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85" w:history="1">
            <w:r w:rsidRPr="00E9552C">
              <w:rPr>
                <w:rStyle w:val="Hyperlink"/>
                <w:rFonts w:ascii="Times New Roman" w:eastAsia="Batang" w:hAnsi="Times New Roman" w:cs="Times New Roman"/>
                <w:noProof/>
                <w:sz w:val="24"/>
                <w:szCs w:val="24"/>
              </w:rPr>
              <w:t>Section 5: Duties and Powers</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_Toc104550685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E9552C">
              <w:rPr>
                <w:rFonts w:ascii="Times New Roman" w:hAnsi="Times New Roman" w:cs="Times New Roman"/>
                <w:noProof/>
                <w:webHidden/>
                <w:sz w:val="24"/>
                <w:szCs w:val="24"/>
              </w:rPr>
              <w:fldChar w:fldCharType="end"/>
            </w:r>
          </w:hyperlink>
        </w:p>
        <w:p w14:paraId="226B1750"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86" w:history="1">
            <w:r w:rsidRPr="00E9552C">
              <w:rPr>
                <w:rStyle w:val="Hyperlink"/>
                <w:rFonts w:ascii="Times New Roman" w:eastAsia="Batang" w:hAnsi="Times New Roman" w:cs="Times New Roman"/>
                <w:noProof/>
                <w:sz w:val="24"/>
                <w:szCs w:val="24"/>
                <w:lang w:eastAsia="ar-SA" w:bidi="en-US"/>
              </w:rPr>
              <w:t>Section 6: Vacancies</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_Toc104550686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E9552C">
              <w:rPr>
                <w:rFonts w:ascii="Times New Roman" w:hAnsi="Times New Roman" w:cs="Times New Roman"/>
                <w:noProof/>
                <w:webHidden/>
                <w:sz w:val="24"/>
                <w:szCs w:val="24"/>
              </w:rPr>
              <w:fldChar w:fldCharType="end"/>
            </w:r>
          </w:hyperlink>
        </w:p>
        <w:p w14:paraId="016A11B0"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87" w:history="1">
            <w:r w:rsidRPr="00E9552C">
              <w:rPr>
                <w:rStyle w:val="Hyperlink"/>
                <w:rFonts w:ascii="Times New Roman" w:eastAsia="Batang" w:hAnsi="Times New Roman" w:cs="Times New Roman"/>
                <w:noProof/>
                <w:sz w:val="24"/>
                <w:szCs w:val="24"/>
                <w:lang w:eastAsia="ar-SA" w:bidi="en-US"/>
              </w:rPr>
              <w:t>Section 7: Absences</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_Toc104550687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E9552C">
              <w:rPr>
                <w:rFonts w:ascii="Times New Roman" w:hAnsi="Times New Roman" w:cs="Times New Roman"/>
                <w:noProof/>
                <w:webHidden/>
                <w:sz w:val="24"/>
                <w:szCs w:val="24"/>
              </w:rPr>
              <w:fldChar w:fldCharType="end"/>
            </w:r>
          </w:hyperlink>
        </w:p>
        <w:p w14:paraId="5D353433"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88" w:history="1">
            <w:r w:rsidRPr="00E9552C">
              <w:rPr>
                <w:rStyle w:val="Hyperlink"/>
                <w:rFonts w:ascii="Times New Roman" w:eastAsia="Batang" w:hAnsi="Times New Roman" w:cs="Times New Roman"/>
                <w:noProof/>
                <w:sz w:val="24"/>
                <w:szCs w:val="24"/>
                <w:lang w:eastAsia="ar-SA" w:bidi="en-US"/>
              </w:rPr>
              <w:t>Section 8: Censure</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_Toc104550688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E9552C">
              <w:rPr>
                <w:rFonts w:ascii="Times New Roman" w:hAnsi="Times New Roman" w:cs="Times New Roman"/>
                <w:noProof/>
                <w:webHidden/>
                <w:sz w:val="24"/>
                <w:szCs w:val="24"/>
              </w:rPr>
              <w:fldChar w:fldCharType="end"/>
            </w:r>
          </w:hyperlink>
        </w:p>
        <w:p w14:paraId="5D206942"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89" w:history="1">
            <w:r w:rsidRPr="00E9552C">
              <w:rPr>
                <w:rStyle w:val="Hyperlink"/>
                <w:rFonts w:ascii="Times New Roman" w:eastAsia="Times New Roman" w:hAnsi="Times New Roman" w:cs="Times New Roman"/>
                <w:noProof/>
                <w:w w:val="104"/>
                <w:sz w:val="24"/>
                <w:szCs w:val="24"/>
              </w:rPr>
              <w:t>Section 9: Removal</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_Toc104550689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E9552C">
              <w:rPr>
                <w:rFonts w:ascii="Times New Roman" w:hAnsi="Times New Roman" w:cs="Times New Roman"/>
                <w:noProof/>
                <w:webHidden/>
                <w:sz w:val="24"/>
                <w:szCs w:val="24"/>
              </w:rPr>
              <w:fldChar w:fldCharType="end"/>
            </w:r>
          </w:hyperlink>
        </w:p>
        <w:p w14:paraId="3F730163"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90" w:history="1">
            <w:r w:rsidRPr="00E9552C">
              <w:rPr>
                <w:rStyle w:val="Hyperlink"/>
                <w:rFonts w:ascii="Times New Roman" w:hAnsi="Times New Roman" w:cs="Times New Roman"/>
                <w:noProof/>
                <w:sz w:val="24"/>
                <w:szCs w:val="24"/>
              </w:rPr>
              <w:t>Section 10: Resignation</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_Toc104550690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E9552C">
              <w:rPr>
                <w:rFonts w:ascii="Times New Roman" w:hAnsi="Times New Roman" w:cs="Times New Roman"/>
                <w:noProof/>
                <w:webHidden/>
                <w:sz w:val="24"/>
                <w:szCs w:val="24"/>
              </w:rPr>
              <w:fldChar w:fldCharType="end"/>
            </w:r>
          </w:hyperlink>
        </w:p>
        <w:p w14:paraId="3A0908D5"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91" w:history="1">
            <w:r w:rsidRPr="00E9552C">
              <w:rPr>
                <w:rStyle w:val="Hyperlink"/>
                <w:rFonts w:ascii="Times New Roman" w:hAnsi="Times New Roman" w:cs="Times New Roman"/>
                <w:noProof/>
                <w:sz w:val="24"/>
                <w:szCs w:val="24"/>
              </w:rPr>
              <w:t>Section 11: Community Outreach</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_Toc104550691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E9552C">
              <w:rPr>
                <w:rFonts w:ascii="Times New Roman" w:hAnsi="Times New Roman" w:cs="Times New Roman"/>
                <w:noProof/>
                <w:webHidden/>
                <w:sz w:val="24"/>
                <w:szCs w:val="24"/>
              </w:rPr>
              <w:fldChar w:fldCharType="end"/>
            </w:r>
          </w:hyperlink>
        </w:p>
        <w:p w14:paraId="07A4B35E" w14:textId="77777777" w:rsidR="00E9552C" w:rsidRPr="00E9552C" w:rsidRDefault="00E9552C">
          <w:pPr>
            <w:pStyle w:val="TOC1"/>
            <w:rPr>
              <w:rFonts w:ascii="Times New Roman" w:eastAsiaTheme="minorEastAsia" w:hAnsi="Times New Roman" w:cs="Times New Roman"/>
              <w:b w:val="0"/>
              <w:bCs w:val="0"/>
            </w:rPr>
          </w:pPr>
          <w:hyperlink w:anchor="_Toc104550692" w:history="1">
            <w:r w:rsidRPr="00E9552C">
              <w:rPr>
                <w:rStyle w:val="Hyperlink"/>
                <w:rFonts w:ascii="Times New Roman" w:hAnsi="Times New Roman" w:cs="Times New Roman"/>
              </w:rPr>
              <w:t>ARTICLE VI    OFFICERS</w:t>
            </w:r>
            <w:r w:rsidRPr="00E9552C">
              <w:rPr>
                <w:rFonts w:ascii="Times New Roman" w:hAnsi="Times New Roman" w:cs="Times New Roman"/>
                <w:webHidden/>
              </w:rPr>
              <w:tab/>
            </w:r>
            <w:r w:rsidRPr="00E9552C">
              <w:rPr>
                <w:rFonts w:ascii="Times New Roman" w:hAnsi="Times New Roman" w:cs="Times New Roman"/>
                <w:webHidden/>
              </w:rPr>
              <w:fldChar w:fldCharType="begin"/>
            </w:r>
            <w:r w:rsidRPr="00E9552C">
              <w:rPr>
                <w:rFonts w:ascii="Times New Roman" w:hAnsi="Times New Roman" w:cs="Times New Roman"/>
                <w:webHidden/>
              </w:rPr>
              <w:instrText xml:space="preserve"> PAGEREF _Toc104550692 \h </w:instrText>
            </w:r>
            <w:r w:rsidRPr="00E9552C">
              <w:rPr>
                <w:rFonts w:ascii="Times New Roman" w:hAnsi="Times New Roman" w:cs="Times New Roman"/>
                <w:webHidden/>
              </w:rPr>
            </w:r>
            <w:r w:rsidRPr="00E9552C">
              <w:rPr>
                <w:rFonts w:ascii="Times New Roman" w:hAnsi="Times New Roman" w:cs="Times New Roman"/>
                <w:webHidden/>
              </w:rPr>
              <w:fldChar w:fldCharType="separate"/>
            </w:r>
            <w:r>
              <w:rPr>
                <w:rFonts w:ascii="Times New Roman" w:hAnsi="Times New Roman" w:cs="Times New Roman"/>
                <w:webHidden/>
              </w:rPr>
              <w:t>21</w:t>
            </w:r>
            <w:r w:rsidRPr="00E9552C">
              <w:rPr>
                <w:rFonts w:ascii="Times New Roman" w:hAnsi="Times New Roman" w:cs="Times New Roman"/>
                <w:webHidden/>
              </w:rPr>
              <w:fldChar w:fldCharType="end"/>
            </w:r>
          </w:hyperlink>
        </w:p>
        <w:p w14:paraId="5481C469"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93" w:history="1">
            <w:r w:rsidRPr="00E9552C">
              <w:rPr>
                <w:rStyle w:val="Hyperlink"/>
                <w:rFonts w:ascii="Times New Roman" w:eastAsia="Batang" w:hAnsi="Times New Roman" w:cs="Times New Roman"/>
                <w:noProof/>
                <w:sz w:val="24"/>
                <w:szCs w:val="24"/>
                <w:lang w:eastAsia="ar-SA" w:bidi="en-US"/>
              </w:rPr>
              <w:t>Section 1: Officers of the Board</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_Toc104550693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E9552C">
              <w:rPr>
                <w:rFonts w:ascii="Times New Roman" w:hAnsi="Times New Roman" w:cs="Times New Roman"/>
                <w:noProof/>
                <w:webHidden/>
                <w:sz w:val="24"/>
                <w:szCs w:val="24"/>
              </w:rPr>
              <w:fldChar w:fldCharType="end"/>
            </w:r>
          </w:hyperlink>
        </w:p>
        <w:p w14:paraId="1158D0E1"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94" w:history="1">
            <w:r w:rsidRPr="00E9552C">
              <w:rPr>
                <w:rStyle w:val="Hyperlink"/>
                <w:rFonts w:ascii="Times New Roman" w:eastAsia="Batang" w:hAnsi="Times New Roman" w:cs="Times New Roman"/>
                <w:noProof/>
                <w:sz w:val="24"/>
                <w:szCs w:val="24"/>
                <w:lang w:eastAsia="ar-SA" w:bidi="en-US"/>
              </w:rPr>
              <w:t>Section 2: Duties and Powers</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_Toc104550694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E9552C">
              <w:rPr>
                <w:rFonts w:ascii="Times New Roman" w:hAnsi="Times New Roman" w:cs="Times New Roman"/>
                <w:noProof/>
                <w:webHidden/>
                <w:sz w:val="24"/>
                <w:szCs w:val="24"/>
              </w:rPr>
              <w:fldChar w:fldCharType="end"/>
            </w:r>
          </w:hyperlink>
        </w:p>
        <w:p w14:paraId="17520E53"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95" w:history="1">
            <w:r w:rsidRPr="00E9552C">
              <w:rPr>
                <w:rStyle w:val="Hyperlink"/>
                <w:rFonts w:ascii="Times New Roman" w:eastAsia="Batang" w:hAnsi="Times New Roman" w:cs="Times New Roman"/>
                <w:noProof/>
                <w:sz w:val="24"/>
                <w:szCs w:val="24"/>
                <w:lang w:eastAsia="ar-SA" w:bidi="en-US"/>
              </w:rPr>
              <w:t>Section 3: Selection of Officers</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_Toc104550695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E9552C">
              <w:rPr>
                <w:rFonts w:ascii="Times New Roman" w:hAnsi="Times New Roman" w:cs="Times New Roman"/>
                <w:noProof/>
                <w:webHidden/>
                <w:sz w:val="24"/>
                <w:szCs w:val="24"/>
              </w:rPr>
              <w:fldChar w:fldCharType="end"/>
            </w:r>
          </w:hyperlink>
        </w:p>
        <w:p w14:paraId="41FC3DAD"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96" w:history="1">
            <w:r w:rsidRPr="00E9552C">
              <w:rPr>
                <w:rStyle w:val="Hyperlink"/>
                <w:rFonts w:ascii="Times New Roman" w:eastAsia="Batang" w:hAnsi="Times New Roman" w:cs="Times New Roman"/>
                <w:noProof/>
                <w:sz w:val="24"/>
                <w:szCs w:val="24"/>
                <w:lang w:eastAsia="ar-SA" w:bidi="en-US"/>
              </w:rPr>
              <w:t>Section 4: Officer Terms</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_Toc104550696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E9552C">
              <w:rPr>
                <w:rFonts w:ascii="Times New Roman" w:hAnsi="Times New Roman" w:cs="Times New Roman"/>
                <w:noProof/>
                <w:webHidden/>
                <w:sz w:val="24"/>
                <w:szCs w:val="24"/>
              </w:rPr>
              <w:fldChar w:fldCharType="end"/>
            </w:r>
          </w:hyperlink>
        </w:p>
        <w:p w14:paraId="04D6E02E" w14:textId="77777777" w:rsidR="00E9552C" w:rsidRPr="00E9552C" w:rsidRDefault="00E9552C">
          <w:pPr>
            <w:pStyle w:val="TOC1"/>
            <w:rPr>
              <w:rFonts w:ascii="Times New Roman" w:eastAsiaTheme="minorEastAsia" w:hAnsi="Times New Roman" w:cs="Times New Roman"/>
              <w:b w:val="0"/>
              <w:bCs w:val="0"/>
            </w:rPr>
          </w:pPr>
          <w:hyperlink w:anchor="_Toc104550697" w:history="1">
            <w:r w:rsidRPr="00E9552C">
              <w:rPr>
                <w:rStyle w:val="Hyperlink"/>
                <w:rFonts w:ascii="Times New Roman" w:hAnsi="Times New Roman" w:cs="Times New Roman"/>
              </w:rPr>
              <w:t>ARTICLE VII    COMMITTEES AND THEIR DUTIES</w:t>
            </w:r>
            <w:r w:rsidRPr="00E9552C">
              <w:rPr>
                <w:rFonts w:ascii="Times New Roman" w:hAnsi="Times New Roman" w:cs="Times New Roman"/>
                <w:webHidden/>
              </w:rPr>
              <w:tab/>
            </w:r>
            <w:r w:rsidRPr="00E9552C">
              <w:rPr>
                <w:rFonts w:ascii="Times New Roman" w:hAnsi="Times New Roman" w:cs="Times New Roman"/>
                <w:webHidden/>
              </w:rPr>
              <w:fldChar w:fldCharType="begin"/>
            </w:r>
            <w:r w:rsidRPr="00E9552C">
              <w:rPr>
                <w:rFonts w:ascii="Times New Roman" w:hAnsi="Times New Roman" w:cs="Times New Roman"/>
                <w:webHidden/>
              </w:rPr>
              <w:instrText xml:space="preserve"> PAGEREF _Toc104550697 \h </w:instrText>
            </w:r>
            <w:r w:rsidRPr="00E9552C">
              <w:rPr>
                <w:rFonts w:ascii="Times New Roman" w:hAnsi="Times New Roman" w:cs="Times New Roman"/>
                <w:webHidden/>
              </w:rPr>
            </w:r>
            <w:r w:rsidRPr="00E9552C">
              <w:rPr>
                <w:rFonts w:ascii="Times New Roman" w:hAnsi="Times New Roman" w:cs="Times New Roman"/>
                <w:webHidden/>
              </w:rPr>
              <w:fldChar w:fldCharType="separate"/>
            </w:r>
            <w:r>
              <w:rPr>
                <w:rFonts w:ascii="Times New Roman" w:hAnsi="Times New Roman" w:cs="Times New Roman"/>
                <w:webHidden/>
              </w:rPr>
              <w:t>25</w:t>
            </w:r>
            <w:r w:rsidRPr="00E9552C">
              <w:rPr>
                <w:rFonts w:ascii="Times New Roman" w:hAnsi="Times New Roman" w:cs="Times New Roman"/>
                <w:webHidden/>
              </w:rPr>
              <w:fldChar w:fldCharType="end"/>
            </w:r>
          </w:hyperlink>
        </w:p>
        <w:p w14:paraId="4262FF61"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98" w:history="1">
            <w:r w:rsidRPr="00E9552C">
              <w:rPr>
                <w:rStyle w:val="Hyperlink"/>
                <w:rFonts w:ascii="Times New Roman" w:eastAsia="Batang" w:hAnsi="Times New Roman" w:cs="Times New Roman"/>
                <w:noProof/>
                <w:sz w:val="24"/>
                <w:szCs w:val="24"/>
                <w:lang w:eastAsia="ar-SA" w:bidi="en-US"/>
              </w:rPr>
              <w:t>Section 1: Standing</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_Toc104550698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E9552C">
              <w:rPr>
                <w:rFonts w:ascii="Times New Roman" w:hAnsi="Times New Roman" w:cs="Times New Roman"/>
                <w:noProof/>
                <w:webHidden/>
                <w:sz w:val="24"/>
                <w:szCs w:val="24"/>
              </w:rPr>
              <w:fldChar w:fldCharType="end"/>
            </w:r>
          </w:hyperlink>
        </w:p>
        <w:p w14:paraId="6AEC0EB1"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699" w:history="1">
            <w:r w:rsidRPr="00E9552C">
              <w:rPr>
                <w:rStyle w:val="Hyperlink"/>
                <w:rFonts w:ascii="Times New Roman" w:eastAsia="Batang" w:hAnsi="Times New Roman" w:cs="Times New Roman"/>
                <w:noProof/>
                <w:sz w:val="24"/>
                <w:szCs w:val="24"/>
                <w:lang w:eastAsia="ar-SA" w:bidi="en-US"/>
              </w:rPr>
              <w:t>Section 2: Ad Hoc</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_Toc104550699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E9552C">
              <w:rPr>
                <w:rFonts w:ascii="Times New Roman" w:hAnsi="Times New Roman" w:cs="Times New Roman"/>
                <w:noProof/>
                <w:webHidden/>
                <w:sz w:val="24"/>
                <w:szCs w:val="24"/>
              </w:rPr>
              <w:fldChar w:fldCharType="end"/>
            </w:r>
          </w:hyperlink>
        </w:p>
        <w:p w14:paraId="7CFC9010"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700" w:history="1">
            <w:r w:rsidRPr="00E9552C">
              <w:rPr>
                <w:rStyle w:val="Hyperlink"/>
                <w:rFonts w:ascii="Times New Roman" w:eastAsia="Batang" w:hAnsi="Times New Roman" w:cs="Times New Roman"/>
                <w:noProof/>
                <w:sz w:val="24"/>
                <w:szCs w:val="24"/>
                <w:lang w:eastAsia="ar-SA" w:bidi="en-US"/>
              </w:rPr>
              <w:t>Section 3: Committee Creation and Authorization</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_Toc104550700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E9552C">
              <w:rPr>
                <w:rFonts w:ascii="Times New Roman" w:hAnsi="Times New Roman" w:cs="Times New Roman"/>
                <w:noProof/>
                <w:webHidden/>
                <w:sz w:val="24"/>
                <w:szCs w:val="24"/>
              </w:rPr>
              <w:fldChar w:fldCharType="end"/>
            </w:r>
          </w:hyperlink>
        </w:p>
        <w:p w14:paraId="002FA815" w14:textId="77777777" w:rsidR="00E9552C" w:rsidRPr="00E9552C" w:rsidRDefault="00E9552C">
          <w:pPr>
            <w:pStyle w:val="TOC1"/>
            <w:rPr>
              <w:rFonts w:ascii="Times New Roman" w:eastAsiaTheme="minorEastAsia" w:hAnsi="Times New Roman" w:cs="Times New Roman"/>
              <w:b w:val="0"/>
              <w:bCs w:val="0"/>
            </w:rPr>
          </w:pPr>
          <w:hyperlink w:anchor="_Toc104550701" w:history="1">
            <w:r w:rsidRPr="00E9552C">
              <w:rPr>
                <w:rStyle w:val="Hyperlink"/>
                <w:rFonts w:ascii="Times New Roman" w:hAnsi="Times New Roman" w:cs="Times New Roman"/>
              </w:rPr>
              <w:t>ARTICLE VIII    MEETINGS</w:t>
            </w:r>
            <w:r w:rsidRPr="00E9552C">
              <w:rPr>
                <w:rFonts w:ascii="Times New Roman" w:hAnsi="Times New Roman" w:cs="Times New Roman"/>
                <w:webHidden/>
              </w:rPr>
              <w:tab/>
            </w:r>
            <w:r w:rsidRPr="00E9552C">
              <w:rPr>
                <w:rFonts w:ascii="Times New Roman" w:hAnsi="Times New Roman" w:cs="Times New Roman"/>
                <w:webHidden/>
              </w:rPr>
              <w:fldChar w:fldCharType="begin"/>
            </w:r>
            <w:r w:rsidRPr="00E9552C">
              <w:rPr>
                <w:rFonts w:ascii="Times New Roman" w:hAnsi="Times New Roman" w:cs="Times New Roman"/>
                <w:webHidden/>
              </w:rPr>
              <w:instrText xml:space="preserve"> PAGEREF _Toc104550701 \h </w:instrText>
            </w:r>
            <w:r w:rsidRPr="00E9552C">
              <w:rPr>
                <w:rFonts w:ascii="Times New Roman" w:hAnsi="Times New Roman" w:cs="Times New Roman"/>
                <w:webHidden/>
              </w:rPr>
            </w:r>
            <w:r w:rsidRPr="00E9552C">
              <w:rPr>
                <w:rFonts w:ascii="Times New Roman" w:hAnsi="Times New Roman" w:cs="Times New Roman"/>
                <w:webHidden/>
              </w:rPr>
              <w:fldChar w:fldCharType="separate"/>
            </w:r>
            <w:r>
              <w:rPr>
                <w:rFonts w:ascii="Times New Roman" w:hAnsi="Times New Roman" w:cs="Times New Roman"/>
                <w:webHidden/>
              </w:rPr>
              <w:t>28</w:t>
            </w:r>
            <w:r w:rsidRPr="00E9552C">
              <w:rPr>
                <w:rFonts w:ascii="Times New Roman" w:hAnsi="Times New Roman" w:cs="Times New Roman"/>
                <w:webHidden/>
              </w:rPr>
              <w:fldChar w:fldCharType="end"/>
            </w:r>
          </w:hyperlink>
        </w:p>
        <w:p w14:paraId="3F4FE141"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702" w:history="1">
            <w:r w:rsidRPr="00E9552C">
              <w:rPr>
                <w:rStyle w:val="Hyperlink"/>
                <w:rFonts w:ascii="Times New Roman" w:eastAsia="Batang" w:hAnsi="Times New Roman" w:cs="Times New Roman"/>
                <w:noProof/>
                <w:sz w:val="24"/>
                <w:szCs w:val="24"/>
              </w:rPr>
              <w:t>Section 1: Meeting Time and Place</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_Toc104550702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E9552C">
              <w:rPr>
                <w:rFonts w:ascii="Times New Roman" w:hAnsi="Times New Roman" w:cs="Times New Roman"/>
                <w:noProof/>
                <w:webHidden/>
                <w:sz w:val="24"/>
                <w:szCs w:val="24"/>
              </w:rPr>
              <w:fldChar w:fldCharType="end"/>
            </w:r>
          </w:hyperlink>
        </w:p>
        <w:p w14:paraId="76815A38"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703" w:history="1">
            <w:r w:rsidRPr="00E9552C">
              <w:rPr>
                <w:rStyle w:val="Hyperlink"/>
                <w:rFonts w:ascii="Times New Roman" w:eastAsia="Batang" w:hAnsi="Times New Roman" w:cs="Times New Roman"/>
                <w:noProof/>
                <w:sz w:val="24"/>
                <w:szCs w:val="24"/>
              </w:rPr>
              <w:t>Section 2: Agenda Setting</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_Toc104550703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E9552C">
              <w:rPr>
                <w:rFonts w:ascii="Times New Roman" w:hAnsi="Times New Roman" w:cs="Times New Roman"/>
                <w:noProof/>
                <w:webHidden/>
                <w:sz w:val="24"/>
                <w:szCs w:val="24"/>
              </w:rPr>
              <w:fldChar w:fldCharType="end"/>
            </w:r>
          </w:hyperlink>
        </w:p>
        <w:p w14:paraId="5B6F1C3D"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704" w:history="1">
            <w:r w:rsidRPr="00E9552C">
              <w:rPr>
                <w:rStyle w:val="Hyperlink"/>
                <w:rFonts w:ascii="Times New Roman" w:eastAsia="Batang" w:hAnsi="Times New Roman" w:cs="Times New Roman"/>
                <w:noProof/>
                <w:sz w:val="24"/>
                <w:szCs w:val="24"/>
                <w:lang w:eastAsia="ar-SA" w:bidi="en-US"/>
              </w:rPr>
              <w:t>Section 3: Notifications/Postings</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_Toc104550704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E9552C">
              <w:rPr>
                <w:rFonts w:ascii="Times New Roman" w:hAnsi="Times New Roman" w:cs="Times New Roman"/>
                <w:noProof/>
                <w:webHidden/>
                <w:sz w:val="24"/>
                <w:szCs w:val="24"/>
              </w:rPr>
              <w:fldChar w:fldCharType="end"/>
            </w:r>
          </w:hyperlink>
        </w:p>
        <w:p w14:paraId="509B40C7"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705" w:history="1">
            <w:r w:rsidRPr="00E9552C">
              <w:rPr>
                <w:rStyle w:val="Hyperlink"/>
                <w:rFonts w:ascii="Times New Roman" w:hAnsi="Times New Roman" w:cs="Times New Roman"/>
                <w:noProof/>
                <w:sz w:val="24"/>
                <w:szCs w:val="24"/>
              </w:rPr>
              <w:t>Section 4: Reconsideration</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_Toc104550705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E9552C">
              <w:rPr>
                <w:rFonts w:ascii="Times New Roman" w:hAnsi="Times New Roman" w:cs="Times New Roman"/>
                <w:noProof/>
                <w:webHidden/>
                <w:sz w:val="24"/>
                <w:szCs w:val="24"/>
              </w:rPr>
              <w:fldChar w:fldCharType="end"/>
            </w:r>
          </w:hyperlink>
        </w:p>
        <w:p w14:paraId="6F10EC5B" w14:textId="77777777" w:rsidR="00E9552C" w:rsidRPr="00E9552C" w:rsidRDefault="00E9552C">
          <w:pPr>
            <w:pStyle w:val="TOC1"/>
            <w:rPr>
              <w:rFonts w:ascii="Times New Roman" w:eastAsiaTheme="minorEastAsia" w:hAnsi="Times New Roman" w:cs="Times New Roman"/>
              <w:b w:val="0"/>
              <w:bCs w:val="0"/>
            </w:rPr>
          </w:pPr>
          <w:hyperlink w:anchor="_Toc104550706" w:history="1">
            <w:r w:rsidRPr="00E9552C">
              <w:rPr>
                <w:rStyle w:val="Hyperlink"/>
                <w:rFonts w:ascii="Times New Roman" w:hAnsi="Times New Roman" w:cs="Times New Roman"/>
              </w:rPr>
              <w:t>ARTICLE IX    FINANCES</w:t>
            </w:r>
            <w:r w:rsidRPr="00E9552C">
              <w:rPr>
                <w:rFonts w:ascii="Times New Roman" w:hAnsi="Times New Roman" w:cs="Times New Roman"/>
                <w:webHidden/>
              </w:rPr>
              <w:tab/>
            </w:r>
            <w:r w:rsidRPr="00E9552C">
              <w:rPr>
                <w:rFonts w:ascii="Times New Roman" w:hAnsi="Times New Roman" w:cs="Times New Roman"/>
                <w:webHidden/>
              </w:rPr>
              <w:fldChar w:fldCharType="begin"/>
            </w:r>
            <w:r w:rsidRPr="00E9552C">
              <w:rPr>
                <w:rFonts w:ascii="Times New Roman" w:hAnsi="Times New Roman" w:cs="Times New Roman"/>
                <w:webHidden/>
              </w:rPr>
              <w:instrText xml:space="preserve"> PAGEREF _Toc104550706 \h </w:instrText>
            </w:r>
            <w:r w:rsidRPr="00E9552C">
              <w:rPr>
                <w:rFonts w:ascii="Times New Roman" w:hAnsi="Times New Roman" w:cs="Times New Roman"/>
                <w:webHidden/>
              </w:rPr>
            </w:r>
            <w:r w:rsidRPr="00E9552C">
              <w:rPr>
                <w:rFonts w:ascii="Times New Roman" w:hAnsi="Times New Roman" w:cs="Times New Roman"/>
                <w:webHidden/>
              </w:rPr>
              <w:fldChar w:fldCharType="separate"/>
            </w:r>
            <w:r>
              <w:rPr>
                <w:rFonts w:ascii="Times New Roman" w:hAnsi="Times New Roman" w:cs="Times New Roman"/>
                <w:webHidden/>
              </w:rPr>
              <w:t>30</w:t>
            </w:r>
            <w:r w:rsidRPr="00E9552C">
              <w:rPr>
                <w:rFonts w:ascii="Times New Roman" w:hAnsi="Times New Roman" w:cs="Times New Roman"/>
                <w:webHidden/>
              </w:rPr>
              <w:fldChar w:fldCharType="end"/>
            </w:r>
          </w:hyperlink>
        </w:p>
        <w:p w14:paraId="774845A2" w14:textId="77777777" w:rsidR="00E9552C" w:rsidRPr="00E9552C" w:rsidRDefault="00E9552C">
          <w:pPr>
            <w:pStyle w:val="TOC1"/>
            <w:rPr>
              <w:rFonts w:ascii="Times New Roman" w:eastAsiaTheme="minorEastAsia" w:hAnsi="Times New Roman" w:cs="Times New Roman"/>
              <w:b w:val="0"/>
              <w:bCs w:val="0"/>
            </w:rPr>
          </w:pPr>
          <w:hyperlink w:anchor="_Toc104550707" w:history="1">
            <w:r w:rsidRPr="00E9552C">
              <w:rPr>
                <w:rStyle w:val="Hyperlink"/>
                <w:rFonts w:ascii="Times New Roman" w:hAnsi="Times New Roman" w:cs="Times New Roman"/>
              </w:rPr>
              <w:t>ARTICLE X    ELECTIONS</w:t>
            </w:r>
            <w:r w:rsidRPr="00E9552C">
              <w:rPr>
                <w:rFonts w:ascii="Times New Roman" w:hAnsi="Times New Roman" w:cs="Times New Roman"/>
                <w:webHidden/>
              </w:rPr>
              <w:tab/>
            </w:r>
            <w:r w:rsidRPr="00E9552C">
              <w:rPr>
                <w:rFonts w:ascii="Times New Roman" w:hAnsi="Times New Roman" w:cs="Times New Roman"/>
                <w:webHidden/>
              </w:rPr>
              <w:fldChar w:fldCharType="begin"/>
            </w:r>
            <w:r w:rsidRPr="00E9552C">
              <w:rPr>
                <w:rFonts w:ascii="Times New Roman" w:hAnsi="Times New Roman" w:cs="Times New Roman"/>
                <w:webHidden/>
              </w:rPr>
              <w:instrText xml:space="preserve"> PAGEREF _Toc104550707 \h </w:instrText>
            </w:r>
            <w:r w:rsidRPr="00E9552C">
              <w:rPr>
                <w:rFonts w:ascii="Times New Roman" w:hAnsi="Times New Roman" w:cs="Times New Roman"/>
                <w:webHidden/>
              </w:rPr>
            </w:r>
            <w:r w:rsidRPr="00E9552C">
              <w:rPr>
                <w:rFonts w:ascii="Times New Roman" w:hAnsi="Times New Roman" w:cs="Times New Roman"/>
                <w:webHidden/>
              </w:rPr>
              <w:fldChar w:fldCharType="separate"/>
            </w:r>
            <w:r>
              <w:rPr>
                <w:rFonts w:ascii="Times New Roman" w:hAnsi="Times New Roman" w:cs="Times New Roman"/>
                <w:webHidden/>
              </w:rPr>
              <w:t>31</w:t>
            </w:r>
            <w:r w:rsidRPr="00E9552C">
              <w:rPr>
                <w:rFonts w:ascii="Times New Roman" w:hAnsi="Times New Roman" w:cs="Times New Roman"/>
                <w:webHidden/>
              </w:rPr>
              <w:fldChar w:fldCharType="end"/>
            </w:r>
          </w:hyperlink>
        </w:p>
        <w:p w14:paraId="2AA44B51"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708" w:history="1">
            <w:r w:rsidRPr="00E9552C">
              <w:rPr>
                <w:rStyle w:val="Hyperlink"/>
                <w:rFonts w:ascii="Times New Roman" w:eastAsia="Times New Roman" w:hAnsi="Times New Roman" w:cs="Times New Roman"/>
                <w:noProof/>
                <w:sz w:val="24"/>
                <w:szCs w:val="24"/>
              </w:rPr>
              <w:t>Section 1: Administration of Election</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_Toc104550708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E9552C">
              <w:rPr>
                <w:rFonts w:ascii="Times New Roman" w:hAnsi="Times New Roman" w:cs="Times New Roman"/>
                <w:noProof/>
                <w:webHidden/>
                <w:sz w:val="24"/>
                <w:szCs w:val="24"/>
              </w:rPr>
              <w:fldChar w:fldCharType="end"/>
            </w:r>
          </w:hyperlink>
        </w:p>
        <w:p w14:paraId="7BEA38D1"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709" w:history="1">
            <w:r w:rsidRPr="00E9552C">
              <w:rPr>
                <w:rStyle w:val="Hyperlink"/>
                <w:rFonts w:ascii="Times New Roman" w:eastAsia="Times New Roman" w:hAnsi="Times New Roman" w:cs="Times New Roman"/>
                <w:noProof/>
                <w:sz w:val="24"/>
                <w:szCs w:val="24"/>
                <w:lang w:bidi="en-US"/>
              </w:rPr>
              <w:t xml:space="preserve">Section 2: </w:t>
            </w:r>
            <w:r w:rsidRPr="00E9552C">
              <w:rPr>
                <w:rStyle w:val="Hyperlink"/>
                <w:rFonts w:ascii="Times New Roman" w:eastAsia="Times New Roman" w:hAnsi="Times New Roman" w:cs="Times New Roman"/>
                <w:noProof/>
                <w:sz w:val="24"/>
                <w:szCs w:val="24"/>
              </w:rPr>
              <w:t>Governing Board Structure and Voting</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_Toc104550709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E9552C">
              <w:rPr>
                <w:rFonts w:ascii="Times New Roman" w:hAnsi="Times New Roman" w:cs="Times New Roman"/>
                <w:noProof/>
                <w:webHidden/>
                <w:sz w:val="24"/>
                <w:szCs w:val="24"/>
              </w:rPr>
              <w:fldChar w:fldCharType="end"/>
            </w:r>
          </w:hyperlink>
        </w:p>
        <w:p w14:paraId="63929452"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710" w:history="1">
            <w:r w:rsidRPr="00E9552C">
              <w:rPr>
                <w:rStyle w:val="Hyperlink"/>
                <w:rFonts w:ascii="Times New Roman" w:hAnsi="Times New Roman" w:cs="Times New Roman"/>
                <w:noProof/>
                <w:sz w:val="24"/>
                <w:szCs w:val="24"/>
              </w:rPr>
              <w:t>Section 3: Minimum Voting Age</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_Toc104550710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E9552C">
              <w:rPr>
                <w:rFonts w:ascii="Times New Roman" w:hAnsi="Times New Roman" w:cs="Times New Roman"/>
                <w:noProof/>
                <w:webHidden/>
                <w:sz w:val="24"/>
                <w:szCs w:val="24"/>
              </w:rPr>
              <w:fldChar w:fldCharType="end"/>
            </w:r>
          </w:hyperlink>
        </w:p>
        <w:p w14:paraId="09510B4C"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711" w:history="1">
            <w:r w:rsidRPr="00E9552C">
              <w:rPr>
                <w:rStyle w:val="Hyperlink"/>
                <w:rFonts w:ascii="Times New Roman" w:eastAsia="Times New Roman" w:hAnsi="Times New Roman" w:cs="Times New Roman"/>
                <w:bCs/>
                <w:noProof/>
                <w:sz w:val="24"/>
                <w:szCs w:val="24"/>
              </w:rPr>
              <w:t xml:space="preserve">Section 4: </w:t>
            </w:r>
            <w:r w:rsidRPr="00E9552C">
              <w:rPr>
                <w:rStyle w:val="Hyperlink"/>
                <w:rFonts w:ascii="Times New Roman" w:eastAsia="Times New Roman" w:hAnsi="Times New Roman" w:cs="Times New Roman"/>
                <w:noProof/>
                <w:sz w:val="24"/>
                <w:szCs w:val="24"/>
                <w:lang w:bidi="en-US"/>
              </w:rPr>
              <w:t>Method of Verifying Stakeholder Status</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_Toc104550711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E9552C">
              <w:rPr>
                <w:rFonts w:ascii="Times New Roman" w:hAnsi="Times New Roman" w:cs="Times New Roman"/>
                <w:noProof/>
                <w:webHidden/>
                <w:sz w:val="24"/>
                <w:szCs w:val="24"/>
              </w:rPr>
              <w:fldChar w:fldCharType="end"/>
            </w:r>
          </w:hyperlink>
        </w:p>
        <w:p w14:paraId="052B1F9B"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712" w:history="1">
            <w:r w:rsidRPr="00E9552C">
              <w:rPr>
                <w:rStyle w:val="Hyperlink"/>
                <w:rFonts w:ascii="Times New Roman" w:eastAsia="Times New Roman" w:hAnsi="Times New Roman" w:cs="Times New Roman"/>
                <w:noProof/>
                <w:sz w:val="24"/>
                <w:szCs w:val="24"/>
              </w:rPr>
              <w:t>Section 5: Restrictions on Candidates Running for Multiple Seats</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_Toc104550712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E9552C">
              <w:rPr>
                <w:rFonts w:ascii="Times New Roman" w:hAnsi="Times New Roman" w:cs="Times New Roman"/>
                <w:noProof/>
                <w:webHidden/>
                <w:sz w:val="24"/>
                <w:szCs w:val="24"/>
              </w:rPr>
              <w:fldChar w:fldCharType="end"/>
            </w:r>
          </w:hyperlink>
        </w:p>
        <w:p w14:paraId="62682B3D"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713" w:history="1">
            <w:r w:rsidRPr="00E9552C">
              <w:rPr>
                <w:rStyle w:val="Hyperlink"/>
                <w:rFonts w:ascii="Times New Roman" w:eastAsia="Times New Roman" w:hAnsi="Times New Roman" w:cs="Times New Roman"/>
                <w:noProof/>
                <w:sz w:val="24"/>
                <w:szCs w:val="24"/>
              </w:rPr>
              <w:t>Section 6: Other Election Related Language</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_Toc104550713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E9552C">
              <w:rPr>
                <w:rFonts w:ascii="Times New Roman" w:hAnsi="Times New Roman" w:cs="Times New Roman"/>
                <w:noProof/>
                <w:webHidden/>
                <w:sz w:val="24"/>
                <w:szCs w:val="24"/>
              </w:rPr>
              <w:fldChar w:fldCharType="end"/>
            </w:r>
          </w:hyperlink>
        </w:p>
        <w:p w14:paraId="514FAA43" w14:textId="77777777" w:rsidR="00E9552C" w:rsidRPr="00E9552C" w:rsidRDefault="00E9552C">
          <w:pPr>
            <w:pStyle w:val="TOC1"/>
            <w:rPr>
              <w:rFonts w:ascii="Times New Roman" w:eastAsiaTheme="minorEastAsia" w:hAnsi="Times New Roman" w:cs="Times New Roman"/>
              <w:b w:val="0"/>
              <w:bCs w:val="0"/>
            </w:rPr>
          </w:pPr>
          <w:hyperlink w:anchor="_Toc104550714" w:history="1">
            <w:r w:rsidRPr="00E9552C">
              <w:rPr>
                <w:rStyle w:val="Hyperlink"/>
                <w:rFonts w:ascii="Times New Roman" w:hAnsi="Times New Roman" w:cs="Times New Roman"/>
              </w:rPr>
              <w:t>ARTICLE XI    GRIEVANCE PROCESS</w:t>
            </w:r>
            <w:r w:rsidRPr="00E9552C">
              <w:rPr>
                <w:rFonts w:ascii="Times New Roman" w:hAnsi="Times New Roman" w:cs="Times New Roman"/>
                <w:webHidden/>
              </w:rPr>
              <w:tab/>
            </w:r>
            <w:r w:rsidRPr="00E9552C">
              <w:rPr>
                <w:rFonts w:ascii="Times New Roman" w:hAnsi="Times New Roman" w:cs="Times New Roman"/>
                <w:webHidden/>
              </w:rPr>
              <w:fldChar w:fldCharType="begin"/>
            </w:r>
            <w:r w:rsidRPr="00E9552C">
              <w:rPr>
                <w:rFonts w:ascii="Times New Roman" w:hAnsi="Times New Roman" w:cs="Times New Roman"/>
                <w:webHidden/>
              </w:rPr>
              <w:instrText xml:space="preserve"> PAGEREF _Toc104550714 \h </w:instrText>
            </w:r>
            <w:r w:rsidRPr="00E9552C">
              <w:rPr>
                <w:rFonts w:ascii="Times New Roman" w:hAnsi="Times New Roman" w:cs="Times New Roman"/>
                <w:webHidden/>
              </w:rPr>
            </w:r>
            <w:r w:rsidRPr="00E9552C">
              <w:rPr>
                <w:rFonts w:ascii="Times New Roman" w:hAnsi="Times New Roman" w:cs="Times New Roman"/>
                <w:webHidden/>
              </w:rPr>
              <w:fldChar w:fldCharType="separate"/>
            </w:r>
            <w:r>
              <w:rPr>
                <w:rFonts w:ascii="Times New Roman" w:hAnsi="Times New Roman" w:cs="Times New Roman"/>
                <w:webHidden/>
              </w:rPr>
              <w:t>32</w:t>
            </w:r>
            <w:r w:rsidRPr="00E9552C">
              <w:rPr>
                <w:rFonts w:ascii="Times New Roman" w:hAnsi="Times New Roman" w:cs="Times New Roman"/>
                <w:webHidden/>
              </w:rPr>
              <w:fldChar w:fldCharType="end"/>
            </w:r>
          </w:hyperlink>
        </w:p>
        <w:p w14:paraId="7843A3C7" w14:textId="77777777" w:rsidR="00E9552C" w:rsidRPr="00E9552C" w:rsidRDefault="00E9552C">
          <w:pPr>
            <w:pStyle w:val="TOC1"/>
            <w:rPr>
              <w:rFonts w:ascii="Times New Roman" w:eastAsiaTheme="minorEastAsia" w:hAnsi="Times New Roman" w:cs="Times New Roman"/>
              <w:b w:val="0"/>
              <w:bCs w:val="0"/>
            </w:rPr>
          </w:pPr>
          <w:hyperlink w:anchor="_Toc104550715" w:history="1">
            <w:r w:rsidRPr="00E9552C">
              <w:rPr>
                <w:rStyle w:val="Hyperlink"/>
                <w:rFonts w:ascii="Times New Roman" w:hAnsi="Times New Roman" w:cs="Times New Roman"/>
              </w:rPr>
              <w:t>ARTICLE XII    PARLIAMENTARY AUTHORITY</w:t>
            </w:r>
            <w:r w:rsidRPr="00E9552C">
              <w:rPr>
                <w:rFonts w:ascii="Times New Roman" w:hAnsi="Times New Roman" w:cs="Times New Roman"/>
                <w:webHidden/>
              </w:rPr>
              <w:tab/>
            </w:r>
            <w:r w:rsidRPr="00E9552C">
              <w:rPr>
                <w:rFonts w:ascii="Times New Roman" w:hAnsi="Times New Roman" w:cs="Times New Roman"/>
                <w:webHidden/>
              </w:rPr>
              <w:fldChar w:fldCharType="begin"/>
            </w:r>
            <w:r w:rsidRPr="00E9552C">
              <w:rPr>
                <w:rFonts w:ascii="Times New Roman" w:hAnsi="Times New Roman" w:cs="Times New Roman"/>
                <w:webHidden/>
              </w:rPr>
              <w:instrText xml:space="preserve"> PAGEREF _Toc104550715 \h </w:instrText>
            </w:r>
            <w:r w:rsidRPr="00E9552C">
              <w:rPr>
                <w:rFonts w:ascii="Times New Roman" w:hAnsi="Times New Roman" w:cs="Times New Roman"/>
                <w:webHidden/>
              </w:rPr>
            </w:r>
            <w:r w:rsidRPr="00E9552C">
              <w:rPr>
                <w:rFonts w:ascii="Times New Roman" w:hAnsi="Times New Roman" w:cs="Times New Roman"/>
                <w:webHidden/>
              </w:rPr>
              <w:fldChar w:fldCharType="separate"/>
            </w:r>
            <w:r>
              <w:rPr>
                <w:rFonts w:ascii="Times New Roman" w:hAnsi="Times New Roman" w:cs="Times New Roman"/>
                <w:webHidden/>
              </w:rPr>
              <w:t>34</w:t>
            </w:r>
            <w:r w:rsidRPr="00E9552C">
              <w:rPr>
                <w:rFonts w:ascii="Times New Roman" w:hAnsi="Times New Roman" w:cs="Times New Roman"/>
                <w:webHidden/>
              </w:rPr>
              <w:fldChar w:fldCharType="end"/>
            </w:r>
          </w:hyperlink>
        </w:p>
        <w:p w14:paraId="55EF0885" w14:textId="77777777" w:rsidR="00E9552C" w:rsidRPr="00E9552C" w:rsidRDefault="00E9552C">
          <w:pPr>
            <w:pStyle w:val="TOC1"/>
            <w:rPr>
              <w:rFonts w:ascii="Times New Roman" w:eastAsiaTheme="minorEastAsia" w:hAnsi="Times New Roman" w:cs="Times New Roman"/>
              <w:b w:val="0"/>
              <w:bCs w:val="0"/>
            </w:rPr>
          </w:pPr>
          <w:hyperlink w:anchor="_Toc104550716" w:history="1">
            <w:r w:rsidRPr="00E9552C">
              <w:rPr>
                <w:rStyle w:val="Hyperlink"/>
                <w:rFonts w:ascii="Times New Roman" w:hAnsi="Times New Roman" w:cs="Times New Roman"/>
              </w:rPr>
              <w:t>ARTICLE XIII    AMENDMENTS</w:t>
            </w:r>
            <w:r w:rsidRPr="00E9552C">
              <w:rPr>
                <w:rFonts w:ascii="Times New Roman" w:hAnsi="Times New Roman" w:cs="Times New Roman"/>
                <w:webHidden/>
              </w:rPr>
              <w:tab/>
            </w:r>
            <w:r w:rsidRPr="00E9552C">
              <w:rPr>
                <w:rFonts w:ascii="Times New Roman" w:hAnsi="Times New Roman" w:cs="Times New Roman"/>
                <w:webHidden/>
              </w:rPr>
              <w:fldChar w:fldCharType="begin"/>
            </w:r>
            <w:r w:rsidRPr="00E9552C">
              <w:rPr>
                <w:rFonts w:ascii="Times New Roman" w:hAnsi="Times New Roman" w:cs="Times New Roman"/>
                <w:webHidden/>
              </w:rPr>
              <w:instrText xml:space="preserve"> PAGEREF _Toc104550716 \h </w:instrText>
            </w:r>
            <w:r w:rsidRPr="00E9552C">
              <w:rPr>
                <w:rFonts w:ascii="Times New Roman" w:hAnsi="Times New Roman" w:cs="Times New Roman"/>
                <w:webHidden/>
              </w:rPr>
            </w:r>
            <w:r w:rsidRPr="00E9552C">
              <w:rPr>
                <w:rFonts w:ascii="Times New Roman" w:hAnsi="Times New Roman" w:cs="Times New Roman"/>
                <w:webHidden/>
              </w:rPr>
              <w:fldChar w:fldCharType="separate"/>
            </w:r>
            <w:r>
              <w:rPr>
                <w:rFonts w:ascii="Times New Roman" w:hAnsi="Times New Roman" w:cs="Times New Roman"/>
                <w:webHidden/>
              </w:rPr>
              <w:t>34</w:t>
            </w:r>
            <w:r w:rsidRPr="00E9552C">
              <w:rPr>
                <w:rFonts w:ascii="Times New Roman" w:hAnsi="Times New Roman" w:cs="Times New Roman"/>
                <w:webHidden/>
              </w:rPr>
              <w:fldChar w:fldCharType="end"/>
            </w:r>
          </w:hyperlink>
        </w:p>
        <w:p w14:paraId="4E26C07D" w14:textId="77777777" w:rsidR="00E9552C" w:rsidRPr="00E9552C" w:rsidRDefault="00E9552C">
          <w:pPr>
            <w:pStyle w:val="TOC1"/>
            <w:rPr>
              <w:rFonts w:ascii="Times New Roman" w:eastAsiaTheme="minorEastAsia" w:hAnsi="Times New Roman" w:cs="Times New Roman"/>
              <w:b w:val="0"/>
              <w:bCs w:val="0"/>
            </w:rPr>
          </w:pPr>
          <w:hyperlink w:anchor="_Toc104550717" w:history="1">
            <w:r w:rsidRPr="00E9552C">
              <w:rPr>
                <w:rStyle w:val="Hyperlink"/>
                <w:rFonts w:ascii="Times New Roman" w:hAnsi="Times New Roman" w:cs="Times New Roman"/>
              </w:rPr>
              <w:t>ARTICLE XIV    COMPLIANCE</w:t>
            </w:r>
            <w:r w:rsidRPr="00E9552C">
              <w:rPr>
                <w:rFonts w:ascii="Times New Roman" w:hAnsi="Times New Roman" w:cs="Times New Roman"/>
                <w:webHidden/>
              </w:rPr>
              <w:tab/>
            </w:r>
            <w:r w:rsidRPr="00E9552C">
              <w:rPr>
                <w:rFonts w:ascii="Times New Roman" w:hAnsi="Times New Roman" w:cs="Times New Roman"/>
                <w:webHidden/>
              </w:rPr>
              <w:fldChar w:fldCharType="begin"/>
            </w:r>
            <w:r w:rsidRPr="00E9552C">
              <w:rPr>
                <w:rFonts w:ascii="Times New Roman" w:hAnsi="Times New Roman" w:cs="Times New Roman"/>
                <w:webHidden/>
              </w:rPr>
              <w:instrText xml:space="preserve"> PAGEREF _Toc104550717 \h </w:instrText>
            </w:r>
            <w:r w:rsidRPr="00E9552C">
              <w:rPr>
                <w:rFonts w:ascii="Times New Roman" w:hAnsi="Times New Roman" w:cs="Times New Roman"/>
                <w:webHidden/>
              </w:rPr>
            </w:r>
            <w:r w:rsidRPr="00E9552C">
              <w:rPr>
                <w:rFonts w:ascii="Times New Roman" w:hAnsi="Times New Roman" w:cs="Times New Roman"/>
                <w:webHidden/>
              </w:rPr>
              <w:fldChar w:fldCharType="separate"/>
            </w:r>
            <w:r>
              <w:rPr>
                <w:rFonts w:ascii="Times New Roman" w:hAnsi="Times New Roman" w:cs="Times New Roman"/>
                <w:webHidden/>
              </w:rPr>
              <w:t>35</w:t>
            </w:r>
            <w:r w:rsidRPr="00E9552C">
              <w:rPr>
                <w:rFonts w:ascii="Times New Roman" w:hAnsi="Times New Roman" w:cs="Times New Roman"/>
                <w:webHidden/>
              </w:rPr>
              <w:fldChar w:fldCharType="end"/>
            </w:r>
          </w:hyperlink>
        </w:p>
        <w:p w14:paraId="3FB36403"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718" w:history="1">
            <w:r w:rsidRPr="00E9552C">
              <w:rPr>
                <w:rStyle w:val="Hyperlink"/>
                <w:rFonts w:ascii="Times New Roman" w:eastAsia="Times New Roman" w:hAnsi="Times New Roman" w:cs="Times New Roman"/>
                <w:noProof/>
                <w:sz w:val="24"/>
                <w:szCs w:val="24"/>
                <w:lang w:bidi="en-US"/>
              </w:rPr>
              <w:t>Section 1: Code of Civility</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_Toc104550718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E9552C">
              <w:rPr>
                <w:rFonts w:ascii="Times New Roman" w:hAnsi="Times New Roman" w:cs="Times New Roman"/>
                <w:noProof/>
                <w:webHidden/>
                <w:sz w:val="24"/>
                <w:szCs w:val="24"/>
              </w:rPr>
              <w:fldChar w:fldCharType="end"/>
            </w:r>
          </w:hyperlink>
        </w:p>
        <w:p w14:paraId="60109071"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719" w:history="1">
            <w:r w:rsidRPr="00E9552C">
              <w:rPr>
                <w:rStyle w:val="Hyperlink"/>
                <w:rFonts w:ascii="Times New Roman" w:eastAsia="Times New Roman" w:hAnsi="Times New Roman" w:cs="Times New Roman"/>
                <w:noProof/>
                <w:sz w:val="24"/>
                <w:szCs w:val="24"/>
                <w:lang w:bidi="en-US"/>
              </w:rPr>
              <w:t>Section 2: Training</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_Toc104550719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E9552C">
              <w:rPr>
                <w:rFonts w:ascii="Times New Roman" w:hAnsi="Times New Roman" w:cs="Times New Roman"/>
                <w:noProof/>
                <w:webHidden/>
                <w:sz w:val="24"/>
                <w:szCs w:val="24"/>
              </w:rPr>
              <w:fldChar w:fldCharType="end"/>
            </w:r>
          </w:hyperlink>
        </w:p>
        <w:p w14:paraId="76823895" w14:textId="77777777" w:rsidR="00E9552C" w:rsidRPr="00E9552C" w:rsidRDefault="00E9552C">
          <w:pPr>
            <w:pStyle w:val="TOC2"/>
            <w:tabs>
              <w:tab w:val="right" w:leader="dot" w:pos="9350"/>
            </w:tabs>
            <w:rPr>
              <w:rFonts w:ascii="Times New Roman" w:eastAsiaTheme="minorEastAsia" w:hAnsi="Times New Roman" w:cs="Times New Roman"/>
              <w:noProof/>
              <w:sz w:val="24"/>
              <w:szCs w:val="24"/>
            </w:rPr>
          </w:pPr>
          <w:hyperlink w:anchor="_Toc104550720" w:history="1">
            <w:r w:rsidRPr="00E9552C">
              <w:rPr>
                <w:rStyle w:val="Hyperlink"/>
                <w:rFonts w:ascii="Times New Roman" w:eastAsia="Times New Roman" w:hAnsi="Times New Roman" w:cs="Times New Roman"/>
                <w:noProof/>
                <w:sz w:val="24"/>
                <w:szCs w:val="24"/>
                <w:lang w:bidi="en-US"/>
              </w:rPr>
              <w:t>Section 3: Self-Assessment</w:t>
            </w:r>
            <w:r w:rsidRPr="00E9552C">
              <w:rPr>
                <w:rFonts w:ascii="Times New Roman" w:hAnsi="Times New Roman" w:cs="Times New Roman"/>
                <w:noProof/>
                <w:webHidden/>
                <w:sz w:val="24"/>
                <w:szCs w:val="24"/>
              </w:rPr>
              <w:tab/>
            </w:r>
            <w:r w:rsidRPr="00E9552C">
              <w:rPr>
                <w:rFonts w:ascii="Times New Roman" w:hAnsi="Times New Roman" w:cs="Times New Roman"/>
                <w:noProof/>
                <w:webHidden/>
                <w:sz w:val="24"/>
                <w:szCs w:val="24"/>
              </w:rPr>
              <w:fldChar w:fldCharType="begin"/>
            </w:r>
            <w:r w:rsidRPr="00E9552C">
              <w:rPr>
                <w:rFonts w:ascii="Times New Roman" w:hAnsi="Times New Roman" w:cs="Times New Roman"/>
                <w:noProof/>
                <w:webHidden/>
                <w:sz w:val="24"/>
                <w:szCs w:val="24"/>
              </w:rPr>
              <w:instrText xml:space="preserve"> PAGEREF _Toc104550720 \h </w:instrText>
            </w:r>
            <w:r w:rsidRPr="00E9552C">
              <w:rPr>
                <w:rFonts w:ascii="Times New Roman" w:hAnsi="Times New Roman" w:cs="Times New Roman"/>
                <w:noProof/>
                <w:webHidden/>
                <w:sz w:val="24"/>
                <w:szCs w:val="24"/>
              </w:rPr>
            </w:r>
            <w:r w:rsidRPr="00E9552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E9552C">
              <w:rPr>
                <w:rFonts w:ascii="Times New Roman" w:hAnsi="Times New Roman" w:cs="Times New Roman"/>
                <w:noProof/>
                <w:webHidden/>
                <w:sz w:val="24"/>
                <w:szCs w:val="24"/>
              </w:rPr>
              <w:fldChar w:fldCharType="end"/>
            </w:r>
          </w:hyperlink>
        </w:p>
        <w:p w14:paraId="7CC19DCB" w14:textId="77777777" w:rsidR="00E9552C" w:rsidRPr="00E9552C" w:rsidRDefault="00E9552C">
          <w:pPr>
            <w:pStyle w:val="TOC1"/>
            <w:rPr>
              <w:rFonts w:ascii="Times New Roman" w:eastAsiaTheme="minorEastAsia" w:hAnsi="Times New Roman" w:cs="Times New Roman"/>
              <w:b w:val="0"/>
              <w:bCs w:val="0"/>
            </w:rPr>
          </w:pPr>
          <w:hyperlink w:anchor="_Toc104550721" w:history="1">
            <w:r w:rsidRPr="00E9552C">
              <w:rPr>
                <w:rStyle w:val="Hyperlink"/>
                <w:rFonts w:ascii="Times New Roman" w:hAnsi="Times New Roman" w:cs="Times New Roman"/>
              </w:rPr>
              <w:t>ATTACHMENT A – Map of Echo Park Neighborhood Council</w:t>
            </w:r>
            <w:r w:rsidRPr="00E9552C">
              <w:rPr>
                <w:rFonts w:ascii="Times New Roman" w:hAnsi="Times New Roman" w:cs="Times New Roman"/>
                <w:webHidden/>
              </w:rPr>
              <w:tab/>
            </w:r>
            <w:r w:rsidRPr="00E9552C">
              <w:rPr>
                <w:rFonts w:ascii="Times New Roman" w:hAnsi="Times New Roman" w:cs="Times New Roman"/>
                <w:webHidden/>
              </w:rPr>
              <w:fldChar w:fldCharType="begin"/>
            </w:r>
            <w:r w:rsidRPr="00E9552C">
              <w:rPr>
                <w:rFonts w:ascii="Times New Roman" w:hAnsi="Times New Roman" w:cs="Times New Roman"/>
                <w:webHidden/>
              </w:rPr>
              <w:instrText xml:space="preserve"> PAGEREF _Toc104550721 \h </w:instrText>
            </w:r>
            <w:r w:rsidRPr="00E9552C">
              <w:rPr>
                <w:rFonts w:ascii="Times New Roman" w:hAnsi="Times New Roman" w:cs="Times New Roman"/>
                <w:webHidden/>
              </w:rPr>
            </w:r>
            <w:r w:rsidRPr="00E9552C">
              <w:rPr>
                <w:rFonts w:ascii="Times New Roman" w:hAnsi="Times New Roman" w:cs="Times New Roman"/>
                <w:webHidden/>
              </w:rPr>
              <w:fldChar w:fldCharType="separate"/>
            </w:r>
            <w:r>
              <w:rPr>
                <w:rFonts w:ascii="Times New Roman" w:hAnsi="Times New Roman" w:cs="Times New Roman"/>
                <w:webHidden/>
              </w:rPr>
              <w:t>36</w:t>
            </w:r>
            <w:r w:rsidRPr="00E9552C">
              <w:rPr>
                <w:rFonts w:ascii="Times New Roman" w:hAnsi="Times New Roman" w:cs="Times New Roman"/>
                <w:webHidden/>
              </w:rPr>
              <w:fldChar w:fldCharType="end"/>
            </w:r>
          </w:hyperlink>
        </w:p>
        <w:p w14:paraId="2ACF63B7" w14:textId="77777777" w:rsidR="00E9552C" w:rsidRDefault="00E9552C">
          <w:pPr>
            <w:pStyle w:val="TOC1"/>
            <w:rPr>
              <w:rFonts w:asciiTheme="minorHAnsi" w:eastAsiaTheme="minorEastAsia" w:hAnsiTheme="minorHAnsi" w:cstheme="minorBidi"/>
              <w:b w:val="0"/>
              <w:bCs w:val="0"/>
              <w:sz w:val="22"/>
              <w:szCs w:val="22"/>
            </w:rPr>
          </w:pPr>
          <w:hyperlink w:anchor="_Toc104550722" w:history="1">
            <w:r w:rsidRPr="00E9552C">
              <w:rPr>
                <w:rStyle w:val="Hyperlink"/>
                <w:rFonts w:ascii="Times New Roman" w:hAnsi="Times New Roman" w:cs="Times New Roman"/>
              </w:rPr>
              <w:t>ATTACHMENT B – Governing Board Structure and Voting</w:t>
            </w:r>
            <w:r w:rsidRPr="00E9552C">
              <w:rPr>
                <w:rFonts w:ascii="Times New Roman" w:hAnsi="Times New Roman" w:cs="Times New Roman"/>
                <w:webHidden/>
              </w:rPr>
              <w:tab/>
            </w:r>
            <w:r w:rsidRPr="00E9552C">
              <w:rPr>
                <w:rFonts w:ascii="Times New Roman" w:hAnsi="Times New Roman" w:cs="Times New Roman"/>
                <w:webHidden/>
              </w:rPr>
              <w:fldChar w:fldCharType="begin"/>
            </w:r>
            <w:r w:rsidRPr="00E9552C">
              <w:rPr>
                <w:rFonts w:ascii="Times New Roman" w:hAnsi="Times New Roman" w:cs="Times New Roman"/>
                <w:webHidden/>
              </w:rPr>
              <w:instrText xml:space="preserve"> PAGEREF _Toc104550722 \h </w:instrText>
            </w:r>
            <w:r w:rsidRPr="00E9552C">
              <w:rPr>
                <w:rFonts w:ascii="Times New Roman" w:hAnsi="Times New Roman" w:cs="Times New Roman"/>
                <w:webHidden/>
              </w:rPr>
            </w:r>
            <w:r w:rsidRPr="00E9552C">
              <w:rPr>
                <w:rFonts w:ascii="Times New Roman" w:hAnsi="Times New Roman" w:cs="Times New Roman"/>
                <w:webHidden/>
              </w:rPr>
              <w:fldChar w:fldCharType="separate"/>
            </w:r>
            <w:r>
              <w:rPr>
                <w:rFonts w:ascii="Times New Roman" w:hAnsi="Times New Roman" w:cs="Times New Roman"/>
                <w:webHidden/>
              </w:rPr>
              <w:t>37</w:t>
            </w:r>
            <w:r w:rsidRPr="00E9552C">
              <w:rPr>
                <w:rFonts w:ascii="Times New Roman" w:hAnsi="Times New Roman" w:cs="Times New Roman"/>
                <w:webHidden/>
              </w:rPr>
              <w:fldChar w:fldCharType="end"/>
            </w:r>
          </w:hyperlink>
        </w:p>
        <w:p w14:paraId="442DCF6C" w14:textId="77777777" w:rsidR="00933EA9" w:rsidRPr="00933EA9" w:rsidRDefault="00933EA9">
          <w:pPr>
            <w:rPr>
              <w:rFonts w:ascii="Times New Roman" w:hAnsi="Times New Roman" w:cs="Times New Roman"/>
              <w:sz w:val="24"/>
              <w:szCs w:val="24"/>
            </w:rPr>
          </w:pPr>
          <w:r w:rsidRPr="00933EA9">
            <w:rPr>
              <w:rFonts w:ascii="Times New Roman" w:hAnsi="Times New Roman" w:cs="Times New Roman"/>
              <w:bCs/>
              <w:noProof/>
              <w:sz w:val="24"/>
              <w:szCs w:val="24"/>
            </w:rPr>
            <w:fldChar w:fldCharType="end"/>
          </w:r>
        </w:p>
      </w:sdtContent>
    </w:sdt>
    <w:p w14:paraId="2C7B310F" w14:textId="77777777" w:rsidR="00396124" w:rsidRDefault="00396124" w:rsidP="00396124"/>
    <w:p w14:paraId="0D15E997" w14:textId="77777777" w:rsidR="00396124" w:rsidRDefault="00396124">
      <w:r>
        <w:br w:type="page"/>
      </w:r>
    </w:p>
    <w:p w14:paraId="1CAEF0DE" w14:textId="77777777" w:rsidR="00396124" w:rsidRPr="00396124" w:rsidRDefault="004269CF" w:rsidP="004269CF">
      <w:pPr>
        <w:pStyle w:val="Heading1"/>
        <w:spacing w:before="0"/>
        <w:rPr>
          <w:rFonts w:eastAsia="Times New Roman"/>
        </w:rPr>
      </w:pPr>
      <w:bookmarkStart w:id="1" w:name="_Toc104550674"/>
      <w:r>
        <w:rPr>
          <w:rFonts w:eastAsia="Times New Roman"/>
        </w:rPr>
        <w:lastRenderedPageBreak/>
        <w:t xml:space="preserve">ARTICLE I    </w:t>
      </w:r>
      <w:r w:rsidR="00396124" w:rsidRPr="00396124">
        <w:rPr>
          <w:rFonts w:eastAsia="Times New Roman"/>
        </w:rPr>
        <w:t>NAME</w:t>
      </w:r>
      <w:bookmarkEnd w:id="1"/>
    </w:p>
    <w:p w14:paraId="7E5B3229" w14:textId="77777777"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
          <w:bCs/>
          <w:sz w:val="23"/>
          <w:szCs w:val="23"/>
        </w:rPr>
      </w:pPr>
    </w:p>
    <w:p w14:paraId="0BA053F8" w14:textId="77777777"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bCs/>
          <w:sz w:val="24"/>
          <w:szCs w:val="24"/>
        </w:rPr>
        <w:t xml:space="preserve">The name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9"/>
          <w:sz w:val="24"/>
          <w:szCs w:val="24"/>
        </w:rPr>
        <w:t xml:space="preserve"> </w:t>
      </w:r>
      <w:r w:rsidRPr="00396124">
        <w:rPr>
          <w:rFonts w:ascii="Times New Roman" w:eastAsia="Times New Roman" w:hAnsi="Times New Roman" w:cs="Times New Roman"/>
          <w:sz w:val="24"/>
          <w:szCs w:val="24"/>
        </w:rPr>
        <w:t>this</w:t>
      </w:r>
      <w:r w:rsidRPr="00396124">
        <w:rPr>
          <w:rFonts w:ascii="Times New Roman" w:eastAsia="Times New Roman" w:hAnsi="Times New Roman" w:cs="Times New Roman"/>
          <w:spacing w:val="9"/>
          <w:sz w:val="24"/>
          <w:szCs w:val="24"/>
        </w:rPr>
        <w:t xml:space="preserve"> </w:t>
      </w:r>
      <w:r w:rsidRPr="00396124">
        <w:rPr>
          <w:rFonts w:ascii="Times New Roman" w:eastAsia="Times New Roman" w:hAnsi="Times New Roman" w:cs="Times New Roman"/>
          <w:sz w:val="24"/>
          <w:szCs w:val="24"/>
        </w:rPr>
        <w:t>Neighborhood</w:t>
      </w:r>
      <w:r w:rsidRPr="00396124">
        <w:rPr>
          <w:rFonts w:ascii="Times New Roman" w:eastAsia="Times New Roman" w:hAnsi="Times New Roman" w:cs="Times New Roman"/>
          <w:spacing w:val="34"/>
          <w:sz w:val="24"/>
          <w:szCs w:val="24"/>
        </w:rPr>
        <w:t xml:space="preserve"> </w:t>
      </w:r>
      <w:r w:rsidRPr="00396124">
        <w:rPr>
          <w:rFonts w:ascii="Times New Roman" w:eastAsia="Times New Roman" w:hAnsi="Times New Roman" w:cs="Times New Roman"/>
          <w:sz w:val="24"/>
          <w:szCs w:val="24"/>
        </w:rPr>
        <w:t>Council</w:t>
      </w:r>
      <w:r w:rsidRPr="00396124">
        <w:rPr>
          <w:rFonts w:ascii="Times New Roman" w:eastAsia="Times New Roman" w:hAnsi="Times New Roman" w:cs="Times New Roman"/>
          <w:spacing w:val="13"/>
          <w:sz w:val="24"/>
          <w:szCs w:val="24"/>
        </w:rPr>
        <w:t xml:space="preserve"> </w:t>
      </w:r>
      <w:r w:rsidRPr="00396124">
        <w:rPr>
          <w:rFonts w:ascii="Times New Roman" w:eastAsia="Times New Roman" w:hAnsi="Times New Roman" w:cs="Times New Roman"/>
          <w:sz w:val="24"/>
          <w:szCs w:val="24"/>
        </w:rPr>
        <w:t>shall</w:t>
      </w:r>
      <w:r w:rsidRPr="00396124">
        <w:rPr>
          <w:rFonts w:ascii="Times New Roman" w:eastAsia="Times New Roman" w:hAnsi="Times New Roman" w:cs="Times New Roman"/>
          <w:spacing w:val="13"/>
          <w:sz w:val="24"/>
          <w:szCs w:val="24"/>
        </w:rPr>
        <w:t xml:space="preserve"> </w:t>
      </w:r>
      <w:r w:rsidRPr="00396124">
        <w:rPr>
          <w:rFonts w:ascii="Times New Roman" w:eastAsia="Times New Roman" w:hAnsi="Times New Roman" w:cs="Times New Roman"/>
          <w:sz w:val="24"/>
          <w:szCs w:val="24"/>
        </w:rPr>
        <w:t>be</w:t>
      </w:r>
      <w:r w:rsidRPr="00396124">
        <w:rPr>
          <w:rFonts w:ascii="Times New Roman" w:eastAsia="Times New Roman" w:hAnsi="Times New Roman" w:cs="Times New Roman"/>
          <w:spacing w:val="2"/>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6"/>
          <w:sz w:val="24"/>
          <w:szCs w:val="24"/>
        </w:rPr>
        <w:t xml:space="preserve"> “</w:t>
      </w:r>
      <w:r w:rsidRPr="00396124">
        <w:rPr>
          <w:rFonts w:ascii="Times New Roman" w:eastAsia="Times New Roman" w:hAnsi="Times New Roman" w:cs="Times New Roman"/>
          <w:sz w:val="24"/>
          <w:szCs w:val="24"/>
        </w:rPr>
        <w:t>Echo</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Park</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w w:val="102"/>
          <w:sz w:val="24"/>
          <w:szCs w:val="24"/>
        </w:rPr>
        <w:t xml:space="preserve">Neighborhood </w:t>
      </w:r>
      <w:r w:rsidRPr="00396124">
        <w:rPr>
          <w:rFonts w:ascii="Times New Roman" w:eastAsia="Times New Roman" w:hAnsi="Times New Roman" w:cs="Times New Roman"/>
          <w:sz w:val="24"/>
          <w:szCs w:val="24"/>
        </w:rPr>
        <w:t>Council"</w:t>
      </w:r>
      <w:r w:rsidRPr="00396124">
        <w:rPr>
          <w:rFonts w:ascii="Times New Roman" w:eastAsia="Times New Roman" w:hAnsi="Times New Roman" w:cs="Times New Roman"/>
          <w:spacing w:val="40"/>
          <w:sz w:val="24"/>
          <w:szCs w:val="24"/>
        </w:rPr>
        <w:t xml:space="preserve"> </w:t>
      </w:r>
      <w:r w:rsidRPr="00396124">
        <w:rPr>
          <w:rFonts w:ascii="Times New Roman" w:eastAsia="Times New Roman" w:hAnsi="Times New Roman" w:cs="Times New Roman"/>
          <w:sz w:val="24"/>
          <w:szCs w:val="24"/>
        </w:rPr>
        <w:t>(a.k.a.</w:t>
      </w:r>
      <w:r w:rsidRPr="00396124">
        <w:rPr>
          <w:rFonts w:ascii="Times New Roman" w:eastAsia="Times New Roman" w:hAnsi="Times New Roman" w:cs="Times New Roman"/>
          <w:spacing w:val="39"/>
          <w:sz w:val="24"/>
          <w:szCs w:val="24"/>
        </w:rPr>
        <w:t xml:space="preserve"> </w:t>
      </w:r>
      <w:r w:rsidRPr="00396124">
        <w:rPr>
          <w:rFonts w:ascii="Times New Roman" w:eastAsia="Times New Roman" w:hAnsi="Times New Roman" w:cs="Times New Roman"/>
          <w:sz w:val="24"/>
          <w:szCs w:val="24"/>
        </w:rPr>
        <w:t>EPNC),</w:t>
      </w:r>
      <w:r w:rsidRPr="00396124">
        <w:rPr>
          <w:rFonts w:ascii="Times New Roman" w:eastAsia="Times New Roman" w:hAnsi="Times New Roman" w:cs="Times New Roman"/>
          <w:spacing w:val="41"/>
          <w:sz w:val="24"/>
          <w:szCs w:val="24"/>
        </w:rPr>
        <w:t xml:space="preserve"> </w:t>
      </w:r>
      <w:r w:rsidRPr="00396124">
        <w:rPr>
          <w:rFonts w:ascii="Times New Roman" w:eastAsia="Times New Roman" w:hAnsi="Times New Roman" w:cs="Times New Roman"/>
          <w:sz w:val="24"/>
          <w:szCs w:val="24"/>
        </w:rPr>
        <w:t>an</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sz w:val="24"/>
          <w:szCs w:val="24"/>
        </w:rPr>
        <w:t>officially</w:t>
      </w:r>
      <w:r w:rsidRPr="00396124">
        <w:rPr>
          <w:rFonts w:ascii="Times New Roman" w:eastAsia="Times New Roman" w:hAnsi="Times New Roman" w:cs="Times New Roman"/>
          <w:spacing w:val="44"/>
          <w:sz w:val="24"/>
          <w:szCs w:val="24"/>
        </w:rPr>
        <w:t xml:space="preserve"> </w:t>
      </w:r>
      <w:r w:rsidRPr="00396124">
        <w:rPr>
          <w:rFonts w:ascii="Times New Roman" w:eastAsia="Times New Roman" w:hAnsi="Times New Roman" w:cs="Times New Roman"/>
          <w:sz w:val="24"/>
          <w:szCs w:val="24"/>
        </w:rPr>
        <w:t>recognized</w:t>
      </w:r>
      <w:r w:rsidRPr="00396124">
        <w:rPr>
          <w:rFonts w:ascii="Times New Roman" w:eastAsia="Times New Roman" w:hAnsi="Times New Roman" w:cs="Times New Roman"/>
          <w:spacing w:val="42"/>
          <w:sz w:val="24"/>
          <w:szCs w:val="24"/>
        </w:rPr>
        <w:t xml:space="preserve"> </w:t>
      </w:r>
      <w:r w:rsidRPr="00396124">
        <w:rPr>
          <w:rFonts w:ascii="Times New Roman" w:eastAsia="Times New Roman" w:hAnsi="Times New Roman" w:cs="Times New Roman"/>
          <w:sz w:val="24"/>
          <w:szCs w:val="24"/>
        </w:rPr>
        <w:t>advisory</w:t>
      </w:r>
      <w:r w:rsidRPr="00396124">
        <w:rPr>
          <w:rFonts w:ascii="Times New Roman" w:eastAsia="Times New Roman" w:hAnsi="Times New Roman" w:cs="Times New Roman"/>
          <w:spacing w:val="45"/>
          <w:sz w:val="24"/>
          <w:szCs w:val="24"/>
        </w:rPr>
        <w:t xml:space="preserve"> </w:t>
      </w:r>
      <w:r w:rsidRPr="00396124">
        <w:rPr>
          <w:rFonts w:ascii="Times New Roman" w:eastAsia="Times New Roman" w:hAnsi="Times New Roman" w:cs="Times New Roman"/>
          <w:sz w:val="24"/>
          <w:szCs w:val="24"/>
        </w:rPr>
        <w:t>council</w:t>
      </w:r>
      <w:r w:rsidRPr="00396124">
        <w:rPr>
          <w:rFonts w:ascii="Times New Roman" w:eastAsia="Times New Roman" w:hAnsi="Times New Roman" w:cs="Times New Roman"/>
          <w:spacing w:val="36"/>
          <w:sz w:val="24"/>
          <w:szCs w:val="24"/>
        </w:rPr>
        <w:t xml:space="preserve"> </w:t>
      </w:r>
      <w:r w:rsidRPr="00396124">
        <w:rPr>
          <w:rFonts w:ascii="Times New Roman" w:eastAsia="Times New Roman" w:hAnsi="Times New Roman" w:cs="Times New Roman"/>
          <w:sz w:val="24"/>
          <w:szCs w:val="24"/>
        </w:rPr>
        <w:t>hereby</w:t>
      </w:r>
      <w:r w:rsidRPr="00396124">
        <w:rPr>
          <w:rFonts w:ascii="Times New Roman" w:eastAsia="Times New Roman" w:hAnsi="Times New Roman" w:cs="Times New Roman"/>
          <w:spacing w:val="41"/>
          <w:sz w:val="24"/>
          <w:szCs w:val="24"/>
        </w:rPr>
        <w:t xml:space="preserve"> </w:t>
      </w:r>
      <w:r w:rsidRPr="00396124">
        <w:rPr>
          <w:rFonts w:ascii="Times New Roman" w:eastAsia="Times New Roman" w:hAnsi="Times New Roman" w:cs="Times New Roman"/>
          <w:sz w:val="24"/>
          <w:szCs w:val="24"/>
        </w:rPr>
        <w:t>part</w:t>
      </w:r>
      <w:r w:rsidRPr="00396124">
        <w:rPr>
          <w:rFonts w:ascii="Times New Roman" w:eastAsia="Times New Roman" w:hAnsi="Times New Roman" w:cs="Times New Roman"/>
          <w:spacing w:val="40"/>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37"/>
          <w:sz w:val="24"/>
          <w:szCs w:val="24"/>
        </w:rPr>
        <w:t xml:space="preserve"> </w:t>
      </w:r>
      <w:r w:rsidRPr="00396124">
        <w:rPr>
          <w:rFonts w:ascii="Times New Roman" w:eastAsia="Times New Roman" w:hAnsi="Times New Roman" w:cs="Times New Roman"/>
          <w:sz w:val="24"/>
          <w:szCs w:val="24"/>
        </w:rPr>
        <w:t>Los</w:t>
      </w:r>
      <w:r w:rsidRPr="00396124">
        <w:rPr>
          <w:rFonts w:ascii="Times New Roman" w:eastAsia="Times New Roman" w:hAnsi="Times New Roman" w:cs="Times New Roman"/>
          <w:spacing w:val="27"/>
          <w:sz w:val="24"/>
          <w:szCs w:val="24"/>
        </w:rPr>
        <w:t xml:space="preserve"> </w:t>
      </w:r>
      <w:r w:rsidRPr="00396124">
        <w:rPr>
          <w:rFonts w:ascii="Times New Roman" w:eastAsia="Times New Roman" w:hAnsi="Times New Roman" w:cs="Times New Roman"/>
          <w:w w:val="102"/>
          <w:sz w:val="24"/>
          <w:szCs w:val="24"/>
        </w:rPr>
        <w:t xml:space="preserve">Angeles </w:t>
      </w:r>
      <w:r w:rsidRPr="00396124">
        <w:rPr>
          <w:rFonts w:ascii="Times New Roman" w:eastAsia="Times New Roman" w:hAnsi="Times New Roman" w:cs="Times New Roman"/>
          <w:sz w:val="24"/>
          <w:szCs w:val="24"/>
        </w:rPr>
        <w:t>Citywide</w:t>
      </w:r>
      <w:r w:rsidRPr="00396124">
        <w:rPr>
          <w:rFonts w:ascii="Times New Roman" w:eastAsia="Times New Roman" w:hAnsi="Times New Roman" w:cs="Times New Roman"/>
          <w:spacing w:val="17"/>
          <w:sz w:val="24"/>
          <w:szCs w:val="24"/>
        </w:rPr>
        <w:t xml:space="preserve"> </w:t>
      </w:r>
      <w:r w:rsidRPr="00396124">
        <w:rPr>
          <w:rFonts w:ascii="Times New Roman" w:eastAsia="Times New Roman" w:hAnsi="Times New Roman" w:cs="Times New Roman"/>
          <w:sz w:val="24"/>
          <w:szCs w:val="24"/>
        </w:rPr>
        <w:t>System</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8"/>
          <w:sz w:val="24"/>
          <w:szCs w:val="24"/>
        </w:rPr>
        <w:t xml:space="preserve"> </w:t>
      </w:r>
      <w:r w:rsidRPr="00396124">
        <w:rPr>
          <w:rFonts w:ascii="Times New Roman" w:eastAsia="Times New Roman" w:hAnsi="Times New Roman" w:cs="Times New Roman"/>
          <w:sz w:val="24"/>
          <w:szCs w:val="24"/>
        </w:rPr>
        <w:t>Neighborhood</w:t>
      </w:r>
      <w:r w:rsidRPr="00396124">
        <w:rPr>
          <w:rFonts w:ascii="Times New Roman" w:eastAsia="Times New Roman" w:hAnsi="Times New Roman" w:cs="Times New Roman"/>
          <w:spacing w:val="35"/>
          <w:sz w:val="24"/>
          <w:szCs w:val="24"/>
        </w:rPr>
        <w:t xml:space="preserve"> </w:t>
      </w:r>
      <w:r w:rsidRPr="00396124">
        <w:rPr>
          <w:rFonts w:ascii="Times New Roman" w:eastAsia="Times New Roman" w:hAnsi="Times New Roman" w:cs="Times New Roman"/>
          <w:w w:val="102"/>
          <w:sz w:val="24"/>
          <w:szCs w:val="24"/>
        </w:rPr>
        <w:t>Councils.</w:t>
      </w:r>
    </w:p>
    <w:p w14:paraId="20C21B5A" w14:textId="77777777" w:rsidR="00396124" w:rsidRPr="00396124" w:rsidRDefault="00396124" w:rsidP="00396124">
      <w:pPr>
        <w:widowControl w:val="0"/>
        <w:autoSpaceDE w:val="0"/>
        <w:autoSpaceDN w:val="0"/>
        <w:adjustRightInd w:val="0"/>
        <w:spacing w:after="0" w:line="251" w:lineRule="auto"/>
        <w:jc w:val="both"/>
        <w:rPr>
          <w:rFonts w:ascii="Times New Roman" w:eastAsia="Times New Roman" w:hAnsi="Times New Roman" w:cs="Times New Roman"/>
          <w:sz w:val="23"/>
          <w:szCs w:val="23"/>
          <w:lang w:bidi="en-US"/>
        </w:rPr>
      </w:pPr>
    </w:p>
    <w:p w14:paraId="519FFF65" w14:textId="77777777" w:rsidR="00396124" w:rsidRPr="00396124" w:rsidRDefault="004269CF" w:rsidP="004269CF">
      <w:pPr>
        <w:pStyle w:val="Heading1"/>
        <w:spacing w:before="0"/>
        <w:rPr>
          <w:rFonts w:eastAsia="Times New Roman"/>
        </w:rPr>
      </w:pPr>
      <w:bookmarkStart w:id="2" w:name="_Toc104550675"/>
      <w:r>
        <w:rPr>
          <w:rFonts w:eastAsia="Times New Roman"/>
        </w:rPr>
        <w:t xml:space="preserve">ARTICLE II    </w:t>
      </w:r>
      <w:r w:rsidR="00396124" w:rsidRPr="00396124">
        <w:rPr>
          <w:rFonts w:eastAsia="Times New Roman"/>
        </w:rPr>
        <w:t>PURPOSE</w:t>
      </w:r>
      <w:bookmarkEnd w:id="2"/>
    </w:p>
    <w:p w14:paraId="0215AC46" w14:textId="77777777" w:rsidR="00396124" w:rsidRPr="00396124" w:rsidRDefault="00396124" w:rsidP="00396124">
      <w:pPr>
        <w:widowControl w:val="0"/>
        <w:autoSpaceDE w:val="0"/>
        <w:autoSpaceDN w:val="0"/>
        <w:adjustRightInd w:val="0"/>
        <w:spacing w:after="0" w:line="251" w:lineRule="auto"/>
        <w:jc w:val="both"/>
        <w:rPr>
          <w:rFonts w:ascii="Times New Roman" w:eastAsia="Times New Roman" w:hAnsi="Times New Roman" w:cs="Times New Roman"/>
          <w:b/>
          <w:sz w:val="23"/>
          <w:szCs w:val="23"/>
          <w:lang w:bidi="en-US"/>
        </w:rPr>
      </w:pPr>
    </w:p>
    <w:p w14:paraId="147EA018" w14:textId="77777777" w:rsidR="00396124" w:rsidRPr="00396124" w:rsidRDefault="00396124" w:rsidP="00396124">
      <w:pPr>
        <w:widowControl w:val="0"/>
        <w:autoSpaceDE w:val="0"/>
        <w:autoSpaceDN w:val="0"/>
        <w:adjustRightInd w:val="0"/>
        <w:spacing w:after="0" w:line="251" w:lineRule="auto"/>
        <w:jc w:val="both"/>
        <w:rPr>
          <w:rFonts w:ascii="Times New Roman" w:eastAsia="Times New Roman" w:hAnsi="Times New Roman" w:cs="Times New Roman"/>
          <w:w w:val="102"/>
          <w:sz w:val="24"/>
          <w:szCs w:val="24"/>
        </w:rPr>
      </w:pPr>
      <w:r w:rsidRPr="00396124">
        <w:rPr>
          <w:rFonts w:ascii="Times New Roman" w:eastAsia="Times New Roman" w:hAnsi="Times New Roman" w:cs="Times New Roman"/>
          <w:bCs/>
          <w:sz w:val="24"/>
          <w:szCs w:val="24"/>
        </w:rPr>
        <w:t xml:space="preserve">The PURPOSE and MISSION </w:t>
      </w:r>
      <w:r w:rsidRPr="00396124">
        <w:rPr>
          <w:rFonts w:ascii="Times New Roman" w:eastAsia="Times New Roman" w:hAnsi="Times New Roman" w:cs="Times New Roman"/>
          <w:sz w:val="24"/>
          <w:szCs w:val="24"/>
        </w:rPr>
        <w:t>of the EPNC is to promote citizen participation</w:t>
      </w:r>
      <w:r w:rsidRPr="00396124">
        <w:rPr>
          <w:rFonts w:ascii="Times New Roman" w:eastAsia="Times New Roman" w:hAnsi="Times New Roman" w:cs="Times New Roman"/>
          <w:spacing w:val="4"/>
          <w:sz w:val="24"/>
          <w:szCs w:val="24"/>
        </w:rPr>
        <w:t xml:space="preserve"> </w:t>
      </w:r>
      <w:r w:rsidRPr="00396124">
        <w:rPr>
          <w:rFonts w:ascii="Times New Roman" w:eastAsia="Times New Roman" w:hAnsi="Times New Roman" w:cs="Times New Roman"/>
          <w:sz w:val="24"/>
          <w:szCs w:val="24"/>
        </w:rPr>
        <w:t>in government</w:t>
      </w:r>
      <w:r w:rsidRPr="00396124">
        <w:rPr>
          <w:rFonts w:ascii="Times New Roman" w:eastAsia="Times New Roman" w:hAnsi="Times New Roman" w:cs="Times New Roman"/>
          <w:spacing w:val="49"/>
          <w:sz w:val="24"/>
          <w:szCs w:val="24"/>
        </w:rPr>
        <w:t xml:space="preserve"> </w:t>
      </w:r>
      <w:r w:rsidRPr="00396124">
        <w:rPr>
          <w:rFonts w:ascii="Times New Roman" w:eastAsia="Times New Roman" w:hAnsi="Times New Roman" w:cs="Times New Roman"/>
          <w:sz w:val="24"/>
          <w:szCs w:val="24"/>
        </w:rPr>
        <w:t>by</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serving</w:t>
      </w:r>
      <w:r w:rsidRPr="00396124">
        <w:rPr>
          <w:rFonts w:ascii="Times New Roman" w:eastAsia="Times New Roman" w:hAnsi="Times New Roman" w:cs="Times New Roman"/>
          <w:spacing w:val="44"/>
          <w:sz w:val="24"/>
          <w:szCs w:val="24"/>
        </w:rPr>
        <w:t xml:space="preserve"> </w:t>
      </w:r>
      <w:r w:rsidRPr="00396124">
        <w:rPr>
          <w:rFonts w:ascii="Times New Roman" w:eastAsia="Times New Roman" w:hAnsi="Times New Roman" w:cs="Times New Roman"/>
          <w:sz w:val="24"/>
          <w:szCs w:val="24"/>
        </w:rPr>
        <w:t>as</w:t>
      </w:r>
      <w:r w:rsidRPr="00396124">
        <w:rPr>
          <w:rFonts w:ascii="Times New Roman" w:eastAsia="Times New Roman" w:hAnsi="Times New Roman" w:cs="Times New Roman"/>
          <w:spacing w:val="29"/>
          <w:sz w:val="24"/>
          <w:szCs w:val="24"/>
        </w:rPr>
        <w:t xml:space="preserve"> </w:t>
      </w:r>
      <w:r w:rsidRPr="00396124">
        <w:rPr>
          <w:rFonts w:ascii="Times New Roman" w:eastAsia="Times New Roman" w:hAnsi="Times New Roman" w:cs="Times New Roman"/>
          <w:sz w:val="24"/>
          <w:szCs w:val="24"/>
        </w:rPr>
        <w:t>an</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sz w:val="24"/>
          <w:szCs w:val="24"/>
        </w:rPr>
        <w:t>advisory</w:t>
      </w:r>
      <w:r w:rsidRPr="00396124">
        <w:rPr>
          <w:rFonts w:ascii="Times New Roman" w:eastAsia="Times New Roman" w:hAnsi="Times New Roman" w:cs="Times New Roman"/>
          <w:spacing w:val="39"/>
          <w:sz w:val="24"/>
          <w:szCs w:val="24"/>
        </w:rPr>
        <w:t xml:space="preserve"> </w:t>
      </w:r>
      <w:r w:rsidRPr="00396124">
        <w:rPr>
          <w:rFonts w:ascii="Times New Roman" w:eastAsia="Times New Roman" w:hAnsi="Times New Roman" w:cs="Times New Roman"/>
          <w:sz w:val="24"/>
          <w:szCs w:val="24"/>
        </w:rPr>
        <w:t>body</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29"/>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City</w:t>
      </w:r>
      <w:r w:rsidRPr="00396124">
        <w:rPr>
          <w:rFonts w:ascii="Times New Roman" w:eastAsia="Times New Roman" w:hAnsi="Times New Roman" w:cs="Times New Roman"/>
          <w:spacing w:val="29"/>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Los</w:t>
      </w:r>
      <w:r w:rsidRPr="00396124">
        <w:rPr>
          <w:rFonts w:ascii="Times New Roman" w:eastAsia="Times New Roman" w:hAnsi="Times New Roman" w:cs="Times New Roman"/>
          <w:spacing w:val="29"/>
          <w:sz w:val="24"/>
          <w:szCs w:val="24"/>
        </w:rPr>
        <w:t xml:space="preserve"> </w:t>
      </w:r>
      <w:r w:rsidRPr="00396124">
        <w:rPr>
          <w:rFonts w:ascii="Times New Roman" w:eastAsia="Times New Roman" w:hAnsi="Times New Roman" w:cs="Times New Roman"/>
          <w:sz w:val="24"/>
          <w:szCs w:val="24"/>
        </w:rPr>
        <w:t xml:space="preserve">Angeles. </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Our</w:t>
      </w:r>
      <w:r w:rsidRPr="00396124">
        <w:rPr>
          <w:rFonts w:ascii="Times New Roman" w:eastAsia="Times New Roman" w:hAnsi="Times New Roman" w:cs="Times New Roman"/>
          <w:spacing w:val="38"/>
          <w:sz w:val="24"/>
          <w:szCs w:val="24"/>
        </w:rPr>
        <w:t xml:space="preserve"> </w:t>
      </w:r>
      <w:r w:rsidRPr="00396124">
        <w:rPr>
          <w:rFonts w:ascii="Times New Roman" w:eastAsia="Times New Roman" w:hAnsi="Times New Roman" w:cs="Times New Roman"/>
          <w:sz w:val="24"/>
          <w:szCs w:val="24"/>
        </w:rPr>
        <w:t>mission</w:t>
      </w:r>
      <w:r w:rsidRPr="00396124">
        <w:rPr>
          <w:rFonts w:ascii="Times New Roman" w:eastAsia="Times New Roman" w:hAnsi="Times New Roman" w:cs="Times New Roman"/>
          <w:spacing w:val="43"/>
          <w:sz w:val="24"/>
          <w:szCs w:val="24"/>
        </w:rPr>
        <w:t xml:space="preserve"> </w:t>
      </w:r>
      <w:r w:rsidRPr="00396124">
        <w:rPr>
          <w:rFonts w:ascii="Times New Roman" w:eastAsia="Times New Roman" w:hAnsi="Times New Roman" w:cs="Times New Roman"/>
          <w:sz w:val="24"/>
          <w:szCs w:val="24"/>
        </w:rPr>
        <w:t>is</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provide</w:t>
      </w:r>
      <w:r w:rsidRPr="00396124">
        <w:rPr>
          <w:rFonts w:ascii="Times New Roman" w:eastAsia="Times New Roman" w:hAnsi="Times New Roman" w:cs="Times New Roman"/>
          <w:spacing w:val="34"/>
          <w:sz w:val="24"/>
          <w:szCs w:val="24"/>
        </w:rPr>
        <w:t xml:space="preserve"> </w:t>
      </w:r>
      <w:r w:rsidRPr="00396124">
        <w:rPr>
          <w:rFonts w:ascii="Times New Roman" w:eastAsia="Times New Roman" w:hAnsi="Times New Roman" w:cs="Times New Roman"/>
          <w:sz w:val="24"/>
          <w:szCs w:val="24"/>
        </w:rPr>
        <w:t>a public</w:t>
      </w:r>
      <w:r w:rsidRPr="00396124">
        <w:rPr>
          <w:rFonts w:ascii="Times New Roman" w:eastAsia="Times New Roman" w:hAnsi="Times New Roman" w:cs="Times New Roman"/>
          <w:spacing w:val="13"/>
          <w:sz w:val="24"/>
          <w:szCs w:val="24"/>
        </w:rPr>
        <w:t xml:space="preserve"> </w:t>
      </w:r>
      <w:r w:rsidRPr="00396124">
        <w:rPr>
          <w:rFonts w:ascii="Times New Roman" w:eastAsia="Times New Roman" w:hAnsi="Times New Roman" w:cs="Times New Roman"/>
          <w:sz w:val="24"/>
          <w:szCs w:val="24"/>
        </w:rPr>
        <w:t>forum</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for</w:t>
      </w:r>
      <w:r w:rsidRPr="00396124">
        <w:rPr>
          <w:rFonts w:ascii="Times New Roman" w:eastAsia="Times New Roman" w:hAnsi="Times New Roman" w:cs="Times New Roman"/>
          <w:spacing w:val="4"/>
          <w:sz w:val="24"/>
          <w:szCs w:val="24"/>
        </w:rPr>
        <w:t xml:space="preserve"> </w:t>
      </w:r>
      <w:r w:rsidRPr="00396124">
        <w:rPr>
          <w:rFonts w:ascii="Times New Roman" w:eastAsia="Times New Roman" w:hAnsi="Times New Roman" w:cs="Times New Roman"/>
          <w:sz w:val="24"/>
          <w:szCs w:val="24"/>
        </w:rPr>
        <w:t>Stakeholders</w:t>
      </w:r>
      <w:r w:rsidRPr="00396124">
        <w:rPr>
          <w:rFonts w:ascii="Times New Roman" w:eastAsia="Times New Roman" w:hAnsi="Times New Roman" w:cs="Times New Roman"/>
          <w:spacing w:val="34"/>
          <w:sz w:val="24"/>
          <w:szCs w:val="24"/>
        </w:rPr>
        <w:t xml:space="preserve"> </w:t>
      </w:r>
      <w:r w:rsidRPr="00396124">
        <w:rPr>
          <w:rFonts w:ascii="Times New Roman" w:eastAsia="Times New Roman" w:hAnsi="Times New Roman" w:cs="Times New Roman"/>
          <w:sz w:val="24"/>
          <w:szCs w:val="24"/>
        </w:rPr>
        <w:t>in our</w:t>
      </w:r>
      <w:r w:rsidRPr="00396124">
        <w:rPr>
          <w:rFonts w:ascii="Times New Roman" w:eastAsia="Times New Roman" w:hAnsi="Times New Roman" w:cs="Times New Roman"/>
          <w:spacing w:val="3"/>
          <w:sz w:val="24"/>
          <w:szCs w:val="24"/>
        </w:rPr>
        <w:t xml:space="preserve"> </w:t>
      </w:r>
      <w:r w:rsidRPr="00396124">
        <w:rPr>
          <w:rFonts w:ascii="Times New Roman" w:eastAsia="Times New Roman" w:hAnsi="Times New Roman" w:cs="Times New Roman"/>
          <w:sz w:val="24"/>
          <w:szCs w:val="24"/>
        </w:rPr>
        <w:t>neighborhood</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9"/>
          <w:sz w:val="24"/>
          <w:szCs w:val="24"/>
        </w:rPr>
        <w:t xml:space="preserve"> </w:t>
      </w:r>
      <w:r w:rsidRPr="00396124">
        <w:rPr>
          <w:rFonts w:ascii="Times New Roman" w:eastAsia="Times New Roman" w:hAnsi="Times New Roman" w:cs="Times New Roman"/>
          <w:sz w:val="24"/>
          <w:szCs w:val="24"/>
        </w:rPr>
        <w:t>express</w:t>
      </w:r>
      <w:r w:rsidRPr="00396124">
        <w:rPr>
          <w:rFonts w:ascii="Times New Roman" w:eastAsia="Times New Roman" w:hAnsi="Times New Roman" w:cs="Times New Roman"/>
          <w:spacing w:val="10"/>
          <w:sz w:val="24"/>
          <w:szCs w:val="24"/>
        </w:rPr>
        <w:t xml:space="preserve"> </w:t>
      </w:r>
      <w:r w:rsidRPr="00396124">
        <w:rPr>
          <w:rFonts w:ascii="Times New Roman" w:eastAsia="Times New Roman" w:hAnsi="Times New Roman" w:cs="Times New Roman"/>
          <w:sz w:val="24"/>
          <w:szCs w:val="24"/>
        </w:rPr>
        <w:t>their</w:t>
      </w:r>
      <w:r w:rsidRPr="00396124">
        <w:rPr>
          <w:rFonts w:ascii="Times New Roman" w:eastAsia="Times New Roman" w:hAnsi="Times New Roman" w:cs="Times New Roman"/>
          <w:spacing w:val="9"/>
          <w:sz w:val="24"/>
          <w:szCs w:val="24"/>
        </w:rPr>
        <w:t xml:space="preserve"> </w:t>
      </w:r>
      <w:r w:rsidRPr="00396124">
        <w:rPr>
          <w:rFonts w:ascii="Times New Roman" w:eastAsia="Times New Roman" w:hAnsi="Times New Roman" w:cs="Times New Roman"/>
          <w:sz w:val="24"/>
          <w:szCs w:val="24"/>
        </w:rPr>
        <w:t>thoughts,</w:t>
      </w:r>
      <w:r w:rsidRPr="00396124">
        <w:rPr>
          <w:rFonts w:ascii="Times New Roman" w:eastAsia="Times New Roman" w:hAnsi="Times New Roman" w:cs="Times New Roman"/>
          <w:spacing w:val="12"/>
          <w:sz w:val="24"/>
          <w:szCs w:val="24"/>
        </w:rPr>
        <w:t xml:space="preserve"> </w:t>
      </w:r>
      <w:r w:rsidRPr="00396124">
        <w:rPr>
          <w:rFonts w:ascii="Times New Roman" w:eastAsia="Times New Roman" w:hAnsi="Times New Roman" w:cs="Times New Roman"/>
          <w:sz w:val="24"/>
          <w:szCs w:val="24"/>
        </w:rPr>
        <w:t>ideas</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10"/>
          <w:sz w:val="24"/>
          <w:szCs w:val="24"/>
        </w:rPr>
        <w:t xml:space="preserve"> </w:t>
      </w:r>
      <w:r w:rsidRPr="00396124">
        <w:rPr>
          <w:rFonts w:ascii="Times New Roman" w:eastAsia="Times New Roman" w:hAnsi="Times New Roman" w:cs="Times New Roman"/>
          <w:sz w:val="24"/>
          <w:szCs w:val="24"/>
        </w:rPr>
        <w:t>concerns</w:t>
      </w:r>
      <w:r w:rsidRPr="00396124">
        <w:rPr>
          <w:rFonts w:ascii="Times New Roman" w:eastAsia="Times New Roman" w:hAnsi="Times New Roman" w:cs="Times New Roman"/>
          <w:spacing w:val="7"/>
          <w:sz w:val="24"/>
          <w:szCs w:val="24"/>
        </w:rPr>
        <w:t xml:space="preserve"> </w:t>
      </w:r>
      <w:r w:rsidRPr="00396124">
        <w:rPr>
          <w:rFonts w:ascii="Times New Roman" w:eastAsia="Times New Roman" w:hAnsi="Times New Roman" w:cs="Times New Roman"/>
          <w:w w:val="104"/>
          <w:sz w:val="24"/>
          <w:szCs w:val="24"/>
        </w:rPr>
        <w:t xml:space="preserve">on </w:t>
      </w:r>
      <w:r w:rsidRPr="00396124">
        <w:rPr>
          <w:rFonts w:ascii="Times New Roman" w:eastAsia="Times New Roman" w:hAnsi="Times New Roman" w:cs="Times New Roman"/>
          <w:sz w:val="24"/>
          <w:szCs w:val="24"/>
        </w:rPr>
        <w:t>community</w:t>
      </w:r>
      <w:r w:rsidRPr="00396124">
        <w:rPr>
          <w:rFonts w:ascii="Times New Roman" w:eastAsia="Times New Roman" w:hAnsi="Times New Roman" w:cs="Times New Roman"/>
          <w:spacing w:val="31"/>
          <w:sz w:val="24"/>
          <w:szCs w:val="24"/>
        </w:rPr>
        <w:t xml:space="preserve"> </w:t>
      </w:r>
      <w:r w:rsidRPr="00396124">
        <w:rPr>
          <w:rFonts w:ascii="Times New Roman" w:eastAsia="Times New Roman" w:hAnsi="Times New Roman" w:cs="Times New Roman"/>
          <w:sz w:val="24"/>
          <w:szCs w:val="24"/>
        </w:rPr>
        <w:t>or</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Citywide</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sz w:val="24"/>
          <w:szCs w:val="24"/>
        </w:rPr>
        <w:t>issues</w:t>
      </w:r>
      <w:r w:rsidRPr="00396124">
        <w:rPr>
          <w:rFonts w:ascii="Times New Roman" w:eastAsia="Times New Roman" w:hAnsi="Times New Roman" w:cs="Times New Roman"/>
          <w:spacing w:val="29"/>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thereafter,</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convey</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2"/>
          <w:sz w:val="24"/>
          <w:szCs w:val="24"/>
        </w:rPr>
        <w:t xml:space="preserve"> </w:t>
      </w:r>
      <w:r w:rsidRPr="00396124">
        <w:rPr>
          <w:rFonts w:ascii="Times New Roman" w:eastAsia="Times New Roman" w:hAnsi="Times New Roman" w:cs="Times New Roman"/>
          <w:sz w:val="24"/>
          <w:szCs w:val="24"/>
        </w:rPr>
        <w:t>collective</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sz w:val="24"/>
          <w:szCs w:val="24"/>
        </w:rPr>
        <w:t>community</w:t>
      </w:r>
      <w:r w:rsidRPr="00396124">
        <w:rPr>
          <w:rFonts w:ascii="Times New Roman" w:eastAsia="Times New Roman" w:hAnsi="Times New Roman" w:cs="Times New Roman"/>
          <w:spacing w:val="46"/>
          <w:sz w:val="24"/>
          <w:szCs w:val="24"/>
        </w:rPr>
        <w:t xml:space="preserve"> </w:t>
      </w:r>
      <w:r w:rsidRPr="00396124">
        <w:rPr>
          <w:rFonts w:ascii="Times New Roman" w:eastAsia="Times New Roman" w:hAnsi="Times New Roman" w:cs="Times New Roman"/>
          <w:sz w:val="24"/>
          <w:szCs w:val="24"/>
        </w:rPr>
        <w:t>positions,</w:t>
      </w:r>
      <w:r w:rsidRPr="00396124">
        <w:rPr>
          <w:rFonts w:ascii="Times New Roman" w:eastAsia="Times New Roman" w:hAnsi="Times New Roman" w:cs="Times New Roman"/>
          <w:spacing w:val="37"/>
          <w:sz w:val="24"/>
          <w:szCs w:val="24"/>
        </w:rPr>
        <w:t xml:space="preserve"> </w:t>
      </w:r>
      <w:r w:rsidRPr="00396124">
        <w:rPr>
          <w:rFonts w:ascii="Times New Roman" w:eastAsia="Times New Roman" w:hAnsi="Times New Roman" w:cs="Times New Roman"/>
          <w:sz w:val="24"/>
          <w:szCs w:val="24"/>
        </w:rPr>
        <w:t>through</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w w:val="103"/>
          <w:sz w:val="24"/>
          <w:szCs w:val="24"/>
        </w:rPr>
        <w:t xml:space="preserve">our </w:t>
      </w:r>
      <w:r w:rsidRPr="00396124">
        <w:rPr>
          <w:rFonts w:ascii="Times New Roman" w:eastAsia="Times New Roman" w:hAnsi="Times New Roman" w:cs="Times New Roman"/>
          <w:sz w:val="24"/>
          <w:szCs w:val="24"/>
        </w:rPr>
        <w:t>representative</w:t>
      </w:r>
      <w:r w:rsidRPr="00396124">
        <w:rPr>
          <w:rFonts w:ascii="Times New Roman" w:eastAsia="Times New Roman" w:hAnsi="Times New Roman" w:cs="Times New Roman"/>
          <w:spacing w:val="35"/>
          <w:sz w:val="24"/>
          <w:szCs w:val="24"/>
        </w:rPr>
        <w:t xml:space="preserve"> </w:t>
      </w:r>
      <w:r w:rsidRPr="00396124">
        <w:rPr>
          <w:rFonts w:ascii="Times New Roman" w:eastAsia="Times New Roman" w:hAnsi="Times New Roman" w:cs="Times New Roman"/>
          <w:sz w:val="24"/>
          <w:szCs w:val="24"/>
        </w:rPr>
        <w:t>Governing</w:t>
      </w:r>
      <w:r w:rsidRPr="00396124">
        <w:rPr>
          <w:rFonts w:ascii="Times New Roman" w:eastAsia="Times New Roman" w:hAnsi="Times New Roman" w:cs="Times New Roman"/>
          <w:spacing w:val="39"/>
          <w:sz w:val="24"/>
          <w:szCs w:val="24"/>
        </w:rPr>
        <w:t xml:space="preserve"> </w:t>
      </w:r>
      <w:r w:rsidRPr="00396124">
        <w:rPr>
          <w:rFonts w:ascii="Times New Roman" w:eastAsia="Times New Roman" w:hAnsi="Times New Roman" w:cs="Times New Roman"/>
          <w:sz w:val="24"/>
          <w:szCs w:val="24"/>
        </w:rPr>
        <w:t>Board</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17"/>
          <w:sz w:val="24"/>
          <w:szCs w:val="24"/>
        </w:rPr>
        <w:t xml:space="preserve"> </w:t>
      </w:r>
      <w:r w:rsidRPr="00396124">
        <w:rPr>
          <w:rFonts w:ascii="Times New Roman" w:eastAsia="Times New Roman" w:hAnsi="Times New Roman" w:cs="Times New Roman"/>
          <w:sz w:val="24"/>
          <w:szCs w:val="24"/>
        </w:rPr>
        <w:t>community impact statements</w:t>
      </w:r>
      <w:r w:rsidRPr="00396124">
        <w:rPr>
          <w:rFonts w:ascii="Times New Roman" w:eastAsia="Times New Roman" w:hAnsi="Times New Roman" w:cs="Times New Roman"/>
          <w:spacing w:val="46"/>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23"/>
          <w:sz w:val="24"/>
          <w:szCs w:val="24"/>
        </w:rPr>
        <w:t xml:space="preserve"> </w:t>
      </w:r>
      <w:r w:rsidRPr="00396124">
        <w:rPr>
          <w:rFonts w:ascii="Times New Roman" w:eastAsia="Times New Roman" w:hAnsi="Times New Roman" w:cs="Times New Roman"/>
          <w:sz w:val="24"/>
          <w:szCs w:val="24"/>
        </w:rPr>
        <w:t xml:space="preserve">elected officials and </w:t>
      </w:r>
      <w:r w:rsidRPr="00396124">
        <w:rPr>
          <w:rFonts w:ascii="Times New Roman" w:eastAsia="Times New Roman" w:hAnsi="Times New Roman" w:cs="Times New Roman"/>
          <w:w w:val="104"/>
          <w:sz w:val="24"/>
          <w:szCs w:val="24"/>
        </w:rPr>
        <w:t xml:space="preserve">City </w:t>
      </w:r>
      <w:r w:rsidRPr="00396124">
        <w:rPr>
          <w:rFonts w:ascii="Times New Roman" w:eastAsia="Times New Roman" w:hAnsi="Times New Roman" w:cs="Times New Roman"/>
          <w:sz w:val="24"/>
          <w:szCs w:val="24"/>
        </w:rPr>
        <w:t>departments.</w:t>
      </w:r>
      <w:r w:rsidRPr="00396124">
        <w:rPr>
          <w:rFonts w:ascii="Times New Roman" w:eastAsia="Times New Roman" w:hAnsi="Times New Roman" w:cs="Times New Roman"/>
          <w:spacing w:val="34"/>
          <w:sz w:val="24"/>
          <w:szCs w:val="24"/>
        </w:rPr>
        <w:t xml:space="preserve"> </w:t>
      </w:r>
      <w:r w:rsidRPr="00396124">
        <w:rPr>
          <w:rFonts w:ascii="Times New Roman" w:eastAsia="Times New Roman" w:hAnsi="Times New Roman" w:cs="Times New Roman"/>
          <w:sz w:val="24"/>
          <w:szCs w:val="24"/>
        </w:rPr>
        <w:t>EPNC</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will</w:t>
      </w:r>
      <w:r w:rsidRPr="00396124">
        <w:rPr>
          <w:rFonts w:ascii="Times New Roman" w:eastAsia="Times New Roman" w:hAnsi="Times New Roman" w:cs="Times New Roman"/>
          <w:spacing w:val="5"/>
          <w:sz w:val="24"/>
          <w:szCs w:val="24"/>
        </w:rPr>
        <w:t xml:space="preserve"> </w:t>
      </w:r>
      <w:r w:rsidRPr="00396124">
        <w:rPr>
          <w:rFonts w:ascii="Times New Roman" w:eastAsia="Times New Roman" w:hAnsi="Times New Roman" w:cs="Times New Roman"/>
          <w:sz w:val="24"/>
          <w:szCs w:val="24"/>
        </w:rPr>
        <w:t>allocate</w:t>
      </w:r>
      <w:r w:rsidRPr="00396124">
        <w:rPr>
          <w:rFonts w:ascii="Times New Roman" w:eastAsia="Times New Roman" w:hAnsi="Times New Roman" w:cs="Times New Roman"/>
          <w:spacing w:val="13"/>
          <w:sz w:val="24"/>
          <w:szCs w:val="24"/>
        </w:rPr>
        <w:t xml:space="preserve"> </w:t>
      </w:r>
      <w:r w:rsidRPr="00396124">
        <w:rPr>
          <w:rFonts w:ascii="Times New Roman" w:eastAsia="Times New Roman" w:hAnsi="Times New Roman" w:cs="Times New Roman"/>
          <w:sz w:val="24"/>
          <w:szCs w:val="24"/>
        </w:rPr>
        <w:t>its</w:t>
      </w:r>
      <w:r w:rsidRPr="00396124">
        <w:rPr>
          <w:rFonts w:ascii="Times New Roman" w:eastAsia="Times New Roman" w:hAnsi="Times New Roman" w:cs="Times New Roman"/>
          <w:spacing w:val="3"/>
          <w:sz w:val="24"/>
          <w:szCs w:val="24"/>
        </w:rPr>
        <w:t xml:space="preserve"> </w:t>
      </w:r>
      <w:r w:rsidRPr="00396124">
        <w:rPr>
          <w:rFonts w:ascii="Times New Roman" w:eastAsia="Times New Roman" w:hAnsi="Times New Roman" w:cs="Times New Roman"/>
          <w:sz w:val="24"/>
          <w:szCs w:val="24"/>
        </w:rPr>
        <w:t>public</w:t>
      </w:r>
      <w:r w:rsidRPr="00396124">
        <w:rPr>
          <w:rFonts w:ascii="Times New Roman" w:eastAsia="Times New Roman" w:hAnsi="Times New Roman" w:cs="Times New Roman"/>
          <w:spacing w:val="13"/>
          <w:sz w:val="24"/>
          <w:szCs w:val="24"/>
        </w:rPr>
        <w:t xml:space="preserve"> </w:t>
      </w:r>
      <w:r w:rsidRPr="00396124">
        <w:rPr>
          <w:rFonts w:ascii="Times New Roman" w:eastAsia="Times New Roman" w:hAnsi="Times New Roman" w:cs="Times New Roman"/>
          <w:sz w:val="24"/>
          <w:szCs w:val="24"/>
        </w:rPr>
        <w:t>funds</w:t>
      </w:r>
      <w:r w:rsidRPr="00396124">
        <w:rPr>
          <w:rFonts w:ascii="Times New Roman" w:eastAsia="Times New Roman" w:hAnsi="Times New Roman" w:cs="Times New Roman"/>
          <w:spacing w:val="15"/>
          <w:sz w:val="24"/>
          <w:szCs w:val="24"/>
        </w:rPr>
        <w:t xml:space="preserve"> </w:t>
      </w:r>
      <w:r w:rsidRPr="00396124">
        <w:rPr>
          <w:rFonts w:ascii="Times New Roman" w:eastAsia="Times New Roman" w:hAnsi="Times New Roman" w:cs="Times New Roman"/>
          <w:sz w:val="24"/>
          <w:szCs w:val="24"/>
        </w:rPr>
        <w:t>to its operations,</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outreach,</w:t>
      </w:r>
      <w:r w:rsidRPr="00396124">
        <w:rPr>
          <w:rFonts w:ascii="Times New Roman" w:eastAsia="Times New Roman" w:hAnsi="Times New Roman" w:cs="Times New Roman"/>
          <w:spacing w:val="30"/>
          <w:sz w:val="24"/>
          <w:szCs w:val="24"/>
        </w:rPr>
        <w:t xml:space="preserve"> </w:t>
      </w:r>
      <w:r w:rsidRPr="00396124">
        <w:rPr>
          <w:rFonts w:ascii="Times New Roman" w:eastAsia="Times New Roman" w:hAnsi="Times New Roman" w:cs="Times New Roman"/>
          <w:w w:val="102"/>
          <w:sz w:val="24"/>
          <w:szCs w:val="24"/>
        </w:rPr>
        <w:t xml:space="preserve">neighborhood </w:t>
      </w:r>
      <w:r w:rsidRPr="00396124">
        <w:rPr>
          <w:rFonts w:ascii="Times New Roman" w:eastAsia="Times New Roman" w:hAnsi="Times New Roman" w:cs="Times New Roman"/>
          <w:sz w:val="24"/>
          <w:szCs w:val="24"/>
        </w:rPr>
        <w:t>improvement</w:t>
      </w:r>
      <w:r w:rsidRPr="00396124">
        <w:rPr>
          <w:rFonts w:ascii="Times New Roman" w:eastAsia="Times New Roman" w:hAnsi="Times New Roman" w:cs="Times New Roman"/>
          <w:spacing w:val="34"/>
          <w:sz w:val="24"/>
          <w:szCs w:val="24"/>
        </w:rPr>
        <w:t xml:space="preserve"> </w:t>
      </w:r>
      <w:r w:rsidRPr="00396124">
        <w:rPr>
          <w:rFonts w:ascii="Times New Roman" w:eastAsia="Times New Roman" w:hAnsi="Times New Roman" w:cs="Times New Roman"/>
          <w:sz w:val="24"/>
          <w:szCs w:val="24"/>
        </w:rPr>
        <w:t xml:space="preserve">projects and neighborhood purpose grants. </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Our</w:t>
      </w:r>
      <w:r w:rsidRPr="00396124">
        <w:rPr>
          <w:rFonts w:ascii="Times New Roman" w:eastAsia="Times New Roman" w:hAnsi="Times New Roman" w:cs="Times New Roman"/>
          <w:spacing w:val="8"/>
          <w:sz w:val="24"/>
          <w:szCs w:val="24"/>
        </w:rPr>
        <w:t xml:space="preserve"> </w:t>
      </w:r>
      <w:r w:rsidRPr="00396124">
        <w:rPr>
          <w:rFonts w:ascii="Times New Roman" w:eastAsia="Times New Roman" w:hAnsi="Times New Roman" w:cs="Times New Roman"/>
          <w:sz w:val="24"/>
          <w:szCs w:val="24"/>
        </w:rPr>
        <w:t>policy</w:t>
      </w:r>
      <w:r w:rsidRPr="00396124">
        <w:rPr>
          <w:rFonts w:ascii="Times New Roman" w:eastAsia="Times New Roman" w:hAnsi="Times New Roman" w:cs="Times New Roman"/>
          <w:spacing w:val="11"/>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8"/>
          <w:sz w:val="24"/>
          <w:szCs w:val="24"/>
        </w:rPr>
        <w:t xml:space="preserve"> </w:t>
      </w:r>
      <w:r w:rsidRPr="00396124">
        <w:rPr>
          <w:rFonts w:ascii="Times New Roman" w:eastAsia="Times New Roman" w:hAnsi="Times New Roman" w:cs="Times New Roman"/>
          <w:sz w:val="24"/>
          <w:szCs w:val="24"/>
        </w:rPr>
        <w:t>pledge</w:t>
      </w:r>
      <w:r w:rsidRPr="00396124">
        <w:rPr>
          <w:rFonts w:ascii="Times New Roman" w:eastAsia="Times New Roman" w:hAnsi="Times New Roman" w:cs="Times New Roman"/>
          <w:spacing w:val="16"/>
          <w:sz w:val="24"/>
          <w:szCs w:val="24"/>
        </w:rPr>
        <w:t xml:space="preserve"> </w:t>
      </w:r>
      <w:r w:rsidRPr="00396124">
        <w:rPr>
          <w:rFonts w:ascii="Times New Roman" w:eastAsia="Times New Roman" w:hAnsi="Times New Roman" w:cs="Times New Roman"/>
          <w:sz w:val="24"/>
          <w:szCs w:val="24"/>
        </w:rPr>
        <w:t>is</w:t>
      </w:r>
      <w:r w:rsidRPr="00396124">
        <w:rPr>
          <w:rFonts w:ascii="Times New Roman" w:eastAsia="Times New Roman" w:hAnsi="Times New Roman" w:cs="Times New Roman"/>
          <w:spacing w:val="1"/>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8"/>
          <w:sz w:val="24"/>
          <w:szCs w:val="24"/>
        </w:rPr>
        <w:t xml:space="preserve"> </w:t>
      </w:r>
      <w:r w:rsidRPr="00396124">
        <w:rPr>
          <w:rFonts w:ascii="Times New Roman" w:eastAsia="Times New Roman" w:hAnsi="Times New Roman" w:cs="Times New Roman"/>
          <w:sz w:val="24"/>
          <w:szCs w:val="24"/>
        </w:rPr>
        <w:t>(a) be</w:t>
      </w:r>
      <w:r w:rsidRPr="00396124">
        <w:rPr>
          <w:rFonts w:ascii="Times New Roman" w:eastAsia="Times New Roman" w:hAnsi="Times New Roman" w:cs="Times New Roman"/>
          <w:spacing w:val="6"/>
          <w:sz w:val="24"/>
          <w:szCs w:val="24"/>
        </w:rPr>
        <w:t xml:space="preserve"> </w:t>
      </w:r>
      <w:r w:rsidRPr="00396124">
        <w:rPr>
          <w:rFonts w:ascii="Times New Roman" w:eastAsia="Times New Roman" w:hAnsi="Times New Roman" w:cs="Times New Roman"/>
          <w:sz w:val="24"/>
          <w:szCs w:val="24"/>
        </w:rPr>
        <w:t>inclusive,</w:t>
      </w:r>
      <w:r w:rsidRPr="00396124">
        <w:rPr>
          <w:rFonts w:ascii="Times New Roman" w:eastAsia="Times New Roman" w:hAnsi="Times New Roman" w:cs="Times New Roman"/>
          <w:spacing w:val="15"/>
          <w:sz w:val="24"/>
          <w:szCs w:val="24"/>
        </w:rPr>
        <w:t xml:space="preserve"> </w:t>
      </w:r>
      <w:r w:rsidRPr="00396124">
        <w:rPr>
          <w:rFonts w:ascii="Times New Roman" w:eastAsia="Times New Roman" w:hAnsi="Times New Roman" w:cs="Times New Roman"/>
          <w:sz w:val="24"/>
          <w:szCs w:val="24"/>
        </w:rPr>
        <w:t>(b)</w:t>
      </w:r>
      <w:r w:rsidRPr="00396124">
        <w:rPr>
          <w:rFonts w:ascii="Times New Roman" w:eastAsia="Times New Roman" w:hAnsi="Times New Roman" w:cs="Times New Roman"/>
          <w:spacing w:val="19"/>
          <w:sz w:val="24"/>
          <w:szCs w:val="24"/>
        </w:rPr>
        <w:t xml:space="preserve"> </w:t>
      </w:r>
      <w:r w:rsidRPr="00396124">
        <w:rPr>
          <w:rFonts w:ascii="Times New Roman" w:eastAsia="Times New Roman" w:hAnsi="Times New Roman" w:cs="Times New Roman"/>
          <w:sz w:val="24"/>
          <w:szCs w:val="24"/>
        </w:rPr>
        <w:t>be</w:t>
      </w:r>
      <w:r w:rsidRPr="00396124">
        <w:rPr>
          <w:rFonts w:ascii="Times New Roman" w:eastAsia="Times New Roman" w:hAnsi="Times New Roman" w:cs="Times New Roman"/>
          <w:spacing w:val="4"/>
          <w:sz w:val="24"/>
          <w:szCs w:val="24"/>
        </w:rPr>
        <w:t xml:space="preserve"> </w:t>
      </w:r>
      <w:r w:rsidRPr="00396124">
        <w:rPr>
          <w:rFonts w:ascii="Times New Roman" w:eastAsia="Times New Roman" w:hAnsi="Times New Roman" w:cs="Times New Roman"/>
          <w:sz w:val="24"/>
          <w:szCs w:val="24"/>
        </w:rPr>
        <w:t>respectful</w:t>
      </w:r>
      <w:r w:rsidRPr="00396124">
        <w:rPr>
          <w:rFonts w:ascii="Times New Roman" w:eastAsia="Times New Roman" w:hAnsi="Times New Roman" w:cs="Times New Roman"/>
          <w:spacing w:val="23"/>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4"/>
          <w:sz w:val="24"/>
          <w:szCs w:val="24"/>
        </w:rPr>
        <w:t xml:space="preserve"> </w:t>
      </w:r>
      <w:r w:rsidRPr="00396124">
        <w:rPr>
          <w:rFonts w:ascii="Times New Roman" w:eastAsia="Times New Roman" w:hAnsi="Times New Roman" w:cs="Times New Roman"/>
          <w:w w:val="103"/>
          <w:sz w:val="24"/>
          <w:szCs w:val="24"/>
        </w:rPr>
        <w:t xml:space="preserve">various </w:t>
      </w:r>
      <w:r w:rsidRPr="00396124">
        <w:rPr>
          <w:rFonts w:ascii="Times New Roman" w:eastAsia="Times New Roman" w:hAnsi="Times New Roman" w:cs="Times New Roman"/>
          <w:sz w:val="24"/>
          <w:szCs w:val="24"/>
        </w:rPr>
        <w:t>viewpoints,</w:t>
      </w:r>
      <w:r w:rsidRPr="00396124">
        <w:rPr>
          <w:rFonts w:ascii="Times New Roman" w:eastAsia="Times New Roman" w:hAnsi="Times New Roman" w:cs="Times New Roman"/>
          <w:spacing w:val="44"/>
          <w:sz w:val="24"/>
          <w:szCs w:val="24"/>
        </w:rPr>
        <w:t xml:space="preserve"> </w:t>
      </w:r>
      <w:r w:rsidRPr="00396124">
        <w:rPr>
          <w:rFonts w:ascii="Times New Roman" w:eastAsia="Times New Roman" w:hAnsi="Times New Roman" w:cs="Times New Roman"/>
          <w:sz w:val="24"/>
          <w:szCs w:val="24"/>
        </w:rPr>
        <w:t>(c)</w:t>
      </w:r>
      <w:r w:rsidRPr="00396124">
        <w:rPr>
          <w:rFonts w:ascii="Times New Roman" w:eastAsia="Times New Roman" w:hAnsi="Times New Roman" w:cs="Times New Roman"/>
          <w:spacing w:val="17"/>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sz w:val="24"/>
          <w:szCs w:val="24"/>
        </w:rPr>
        <w:t>provide</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early</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sz w:val="24"/>
          <w:szCs w:val="24"/>
        </w:rPr>
        <w:t>notification</w:t>
      </w:r>
      <w:r w:rsidRPr="00396124">
        <w:rPr>
          <w:rFonts w:ascii="Times New Roman" w:eastAsia="Times New Roman" w:hAnsi="Times New Roman" w:cs="Times New Roman"/>
          <w:spacing w:val="42"/>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timely</w:t>
      </w:r>
      <w:r w:rsidRPr="00396124">
        <w:rPr>
          <w:rFonts w:ascii="Times New Roman" w:eastAsia="Times New Roman" w:hAnsi="Times New Roman" w:cs="Times New Roman"/>
          <w:spacing w:val="31"/>
          <w:sz w:val="24"/>
          <w:szCs w:val="24"/>
        </w:rPr>
        <w:t xml:space="preserve"> </w:t>
      </w:r>
      <w:r w:rsidRPr="00396124">
        <w:rPr>
          <w:rFonts w:ascii="Times New Roman" w:eastAsia="Times New Roman" w:hAnsi="Times New Roman" w:cs="Times New Roman"/>
          <w:sz w:val="24"/>
          <w:szCs w:val="24"/>
        </w:rPr>
        <w:t>inform</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our</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sz w:val="24"/>
          <w:szCs w:val="24"/>
        </w:rPr>
        <w:t>stakeholders</w:t>
      </w:r>
      <w:r w:rsidRPr="00396124">
        <w:rPr>
          <w:rFonts w:ascii="Times New Roman" w:eastAsia="Times New Roman" w:hAnsi="Times New Roman" w:cs="Times New Roman"/>
          <w:spacing w:val="57"/>
          <w:sz w:val="24"/>
          <w:szCs w:val="24"/>
        </w:rPr>
        <w:t xml:space="preserve"> </w:t>
      </w:r>
      <w:r w:rsidRPr="00396124">
        <w:rPr>
          <w:rFonts w:ascii="Times New Roman" w:eastAsia="Times New Roman" w:hAnsi="Times New Roman" w:cs="Times New Roman"/>
          <w:sz w:val="24"/>
          <w:szCs w:val="24"/>
        </w:rPr>
        <w:t>about</w:t>
      </w:r>
      <w:r w:rsidRPr="00396124">
        <w:rPr>
          <w:rFonts w:ascii="Times New Roman" w:eastAsia="Times New Roman" w:hAnsi="Times New Roman" w:cs="Times New Roman"/>
          <w:spacing w:val="29"/>
          <w:sz w:val="24"/>
          <w:szCs w:val="24"/>
        </w:rPr>
        <w:t xml:space="preserve"> </w:t>
      </w:r>
      <w:r w:rsidRPr="00396124">
        <w:rPr>
          <w:rFonts w:ascii="Times New Roman" w:eastAsia="Times New Roman" w:hAnsi="Times New Roman" w:cs="Times New Roman"/>
          <w:sz w:val="24"/>
          <w:szCs w:val="24"/>
        </w:rPr>
        <w:t>community</w:t>
      </w:r>
      <w:r w:rsidRPr="00396124">
        <w:rPr>
          <w:rFonts w:ascii="Times New Roman" w:eastAsia="Times New Roman" w:hAnsi="Times New Roman" w:cs="Times New Roman"/>
          <w:spacing w:val="46"/>
          <w:sz w:val="24"/>
          <w:szCs w:val="24"/>
        </w:rPr>
        <w:t xml:space="preserve"> </w:t>
      </w:r>
      <w:r w:rsidRPr="00396124">
        <w:rPr>
          <w:rFonts w:ascii="Times New Roman" w:eastAsia="Times New Roman" w:hAnsi="Times New Roman" w:cs="Times New Roman"/>
          <w:w w:val="101"/>
          <w:sz w:val="24"/>
          <w:szCs w:val="24"/>
        </w:rPr>
        <w:t xml:space="preserve">and </w:t>
      </w:r>
      <w:r w:rsidRPr="00396124">
        <w:rPr>
          <w:rFonts w:ascii="Times New Roman" w:eastAsia="Times New Roman" w:hAnsi="Times New Roman" w:cs="Times New Roman"/>
          <w:sz w:val="24"/>
          <w:szCs w:val="24"/>
        </w:rPr>
        <w:t>Citywide</w:t>
      </w:r>
      <w:r w:rsidRPr="00396124">
        <w:rPr>
          <w:rFonts w:ascii="Times New Roman" w:eastAsia="Times New Roman" w:hAnsi="Times New Roman" w:cs="Times New Roman"/>
          <w:spacing w:val="17"/>
          <w:sz w:val="24"/>
          <w:szCs w:val="24"/>
        </w:rPr>
        <w:t xml:space="preserve"> </w:t>
      </w:r>
      <w:r w:rsidRPr="00396124">
        <w:rPr>
          <w:rFonts w:ascii="Times New Roman" w:eastAsia="Times New Roman" w:hAnsi="Times New Roman" w:cs="Times New Roman"/>
          <w:sz w:val="24"/>
          <w:szCs w:val="24"/>
        </w:rPr>
        <w:t>issues</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that</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could</w:t>
      </w:r>
      <w:r w:rsidRPr="00396124">
        <w:rPr>
          <w:rFonts w:ascii="Times New Roman" w:eastAsia="Times New Roman" w:hAnsi="Times New Roman" w:cs="Times New Roman"/>
          <w:spacing w:val="16"/>
          <w:sz w:val="24"/>
          <w:szCs w:val="24"/>
        </w:rPr>
        <w:t xml:space="preserve"> </w:t>
      </w:r>
      <w:r w:rsidRPr="00396124">
        <w:rPr>
          <w:rFonts w:ascii="Times New Roman" w:eastAsia="Times New Roman" w:hAnsi="Times New Roman" w:cs="Times New Roman"/>
          <w:sz w:val="24"/>
          <w:szCs w:val="24"/>
        </w:rPr>
        <w:t>be</w:t>
      </w:r>
      <w:r w:rsidRPr="00396124">
        <w:rPr>
          <w:rFonts w:ascii="Times New Roman" w:eastAsia="Times New Roman" w:hAnsi="Times New Roman" w:cs="Times New Roman"/>
          <w:spacing w:val="3"/>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9"/>
          <w:sz w:val="24"/>
          <w:szCs w:val="24"/>
        </w:rPr>
        <w:t xml:space="preserve"> </w:t>
      </w:r>
      <w:r w:rsidRPr="00396124">
        <w:rPr>
          <w:rFonts w:ascii="Times New Roman" w:eastAsia="Times New Roman" w:hAnsi="Times New Roman" w:cs="Times New Roman"/>
          <w:sz w:val="24"/>
          <w:szCs w:val="24"/>
        </w:rPr>
        <w:t>concern</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8"/>
          <w:sz w:val="24"/>
          <w:szCs w:val="24"/>
        </w:rPr>
        <w:t xml:space="preserve"> </w:t>
      </w:r>
      <w:r w:rsidRPr="00396124">
        <w:rPr>
          <w:rFonts w:ascii="Times New Roman" w:eastAsia="Times New Roman" w:hAnsi="Times New Roman" w:cs="Times New Roman"/>
          <w:sz w:val="24"/>
          <w:szCs w:val="24"/>
        </w:rPr>
        <w:t>them,</w:t>
      </w:r>
      <w:r w:rsidRPr="00396124">
        <w:rPr>
          <w:rFonts w:ascii="Times New Roman" w:eastAsia="Times New Roman" w:hAnsi="Times New Roman" w:cs="Times New Roman"/>
          <w:spacing w:val="10"/>
          <w:sz w:val="24"/>
          <w:szCs w:val="24"/>
        </w:rPr>
        <w:t xml:space="preserve"> </w:t>
      </w:r>
      <w:r w:rsidRPr="00396124">
        <w:rPr>
          <w:rFonts w:ascii="Times New Roman" w:eastAsia="Times New Roman" w:hAnsi="Times New Roman" w:cs="Times New Roman"/>
          <w:sz w:val="24"/>
          <w:szCs w:val="24"/>
        </w:rPr>
        <w:t>(d)</w:t>
      </w:r>
      <w:r w:rsidRPr="00396124">
        <w:rPr>
          <w:rFonts w:ascii="Times New Roman" w:eastAsia="Times New Roman" w:hAnsi="Times New Roman" w:cs="Times New Roman"/>
          <w:spacing w:val="11"/>
          <w:sz w:val="24"/>
          <w:szCs w:val="24"/>
        </w:rPr>
        <w:t xml:space="preserve"> </w:t>
      </w:r>
      <w:r w:rsidRPr="00396124">
        <w:rPr>
          <w:rFonts w:ascii="Times New Roman" w:eastAsia="Times New Roman" w:hAnsi="Times New Roman" w:cs="Times New Roman"/>
          <w:sz w:val="24"/>
          <w:szCs w:val="24"/>
        </w:rPr>
        <w:t>to educate</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sz w:val="24"/>
          <w:szCs w:val="24"/>
        </w:rPr>
        <w:t>board</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members</w:t>
      </w:r>
      <w:r w:rsidRPr="00396124">
        <w:rPr>
          <w:rFonts w:ascii="Times New Roman" w:eastAsia="Times New Roman" w:hAnsi="Times New Roman" w:cs="Times New Roman"/>
          <w:spacing w:val="38"/>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8"/>
          <w:sz w:val="24"/>
          <w:szCs w:val="24"/>
        </w:rPr>
        <w:t xml:space="preserve"> </w:t>
      </w:r>
      <w:r w:rsidRPr="00396124">
        <w:rPr>
          <w:rFonts w:ascii="Times New Roman" w:eastAsia="Times New Roman" w:hAnsi="Times New Roman" w:cs="Times New Roman"/>
          <w:sz w:val="24"/>
          <w:szCs w:val="24"/>
        </w:rPr>
        <w:t>stakeholders</w:t>
      </w:r>
      <w:r w:rsidRPr="00396124">
        <w:rPr>
          <w:rFonts w:ascii="Times New Roman" w:eastAsia="Times New Roman" w:hAnsi="Times New Roman" w:cs="Times New Roman"/>
          <w:spacing w:val="31"/>
          <w:sz w:val="24"/>
          <w:szCs w:val="24"/>
        </w:rPr>
        <w:t xml:space="preserve"> </w:t>
      </w:r>
      <w:r w:rsidRPr="00396124">
        <w:rPr>
          <w:rFonts w:ascii="Times New Roman" w:eastAsia="Times New Roman" w:hAnsi="Times New Roman" w:cs="Times New Roman"/>
          <w:w w:val="103"/>
          <w:sz w:val="24"/>
          <w:szCs w:val="24"/>
        </w:rPr>
        <w:t xml:space="preserve">about </w:t>
      </w:r>
      <w:r w:rsidRPr="00396124">
        <w:rPr>
          <w:rFonts w:ascii="Times New Roman" w:eastAsia="Times New Roman" w:hAnsi="Times New Roman" w:cs="Times New Roman"/>
          <w:sz w:val="24"/>
          <w:szCs w:val="24"/>
        </w:rPr>
        <w:t>City</w:t>
      </w:r>
      <w:r w:rsidRPr="00396124">
        <w:rPr>
          <w:rFonts w:ascii="Times New Roman" w:eastAsia="Times New Roman" w:hAnsi="Times New Roman" w:cs="Times New Roman"/>
          <w:spacing w:val="45"/>
          <w:sz w:val="24"/>
          <w:szCs w:val="24"/>
        </w:rPr>
        <w:t xml:space="preserve"> </w:t>
      </w:r>
      <w:r w:rsidRPr="00396124">
        <w:rPr>
          <w:rFonts w:ascii="Times New Roman" w:eastAsia="Times New Roman" w:hAnsi="Times New Roman" w:cs="Times New Roman"/>
          <w:sz w:val="24"/>
          <w:szCs w:val="24"/>
        </w:rPr>
        <w:t>government, and</w:t>
      </w:r>
      <w:r w:rsidRPr="00396124">
        <w:rPr>
          <w:rFonts w:ascii="Times New Roman" w:eastAsia="Times New Roman" w:hAnsi="Times New Roman" w:cs="Times New Roman"/>
          <w:spacing w:val="39"/>
          <w:sz w:val="24"/>
          <w:szCs w:val="24"/>
        </w:rPr>
        <w:t xml:space="preserve"> </w:t>
      </w:r>
      <w:r w:rsidRPr="00396124">
        <w:rPr>
          <w:rFonts w:ascii="Times New Roman" w:eastAsia="Times New Roman" w:hAnsi="Times New Roman" w:cs="Times New Roman"/>
          <w:sz w:val="24"/>
          <w:szCs w:val="24"/>
        </w:rPr>
        <w:t>(e)</w:t>
      </w:r>
      <w:r w:rsidRPr="00396124">
        <w:rPr>
          <w:rFonts w:ascii="Times New Roman" w:eastAsia="Times New Roman" w:hAnsi="Times New Roman" w:cs="Times New Roman"/>
          <w:spacing w:val="40"/>
          <w:sz w:val="24"/>
          <w:szCs w:val="24"/>
        </w:rPr>
        <w:t xml:space="preserve"> </w:t>
      </w:r>
      <w:r w:rsidRPr="00396124">
        <w:rPr>
          <w:rFonts w:ascii="Times New Roman" w:eastAsia="Times New Roman" w:hAnsi="Times New Roman" w:cs="Times New Roman"/>
          <w:sz w:val="24"/>
          <w:szCs w:val="24"/>
        </w:rPr>
        <w:t>fairly</w:t>
      </w:r>
      <w:r w:rsidRPr="00396124">
        <w:rPr>
          <w:rFonts w:ascii="Times New Roman" w:eastAsia="Times New Roman" w:hAnsi="Times New Roman" w:cs="Times New Roman"/>
          <w:spacing w:val="47"/>
          <w:sz w:val="24"/>
          <w:szCs w:val="24"/>
        </w:rPr>
        <w:t xml:space="preserve"> </w:t>
      </w:r>
      <w:r w:rsidRPr="00396124">
        <w:rPr>
          <w:rFonts w:ascii="Times New Roman" w:eastAsia="Times New Roman" w:hAnsi="Times New Roman" w:cs="Times New Roman"/>
          <w:sz w:val="24"/>
          <w:szCs w:val="24"/>
        </w:rPr>
        <w:t>represent</w:t>
      </w:r>
      <w:r w:rsidRPr="00396124">
        <w:rPr>
          <w:rFonts w:ascii="Times New Roman" w:eastAsia="Times New Roman" w:hAnsi="Times New Roman" w:cs="Times New Roman"/>
          <w:spacing w:val="53"/>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40"/>
          <w:sz w:val="24"/>
          <w:szCs w:val="24"/>
        </w:rPr>
        <w:t xml:space="preserve"> </w:t>
      </w:r>
      <w:r w:rsidRPr="00396124">
        <w:rPr>
          <w:rFonts w:ascii="Times New Roman" w:eastAsia="Times New Roman" w:hAnsi="Times New Roman" w:cs="Times New Roman"/>
          <w:sz w:val="24"/>
          <w:szCs w:val="24"/>
        </w:rPr>
        <w:t>convey</w:t>
      </w:r>
      <w:r w:rsidRPr="00396124">
        <w:rPr>
          <w:rFonts w:ascii="Times New Roman" w:eastAsia="Times New Roman" w:hAnsi="Times New Roman" w:cs="Times New Roman"/>
          <w:spacing w:val="55"/>
          <w:sz w:val="24"/>
          <w:szCs w:val="24"/>
        </w:rPr>
        <w:t xml:space="preserve"> </w:t>
      </w:r>
      <w:r w:rsidRPr="00396124">
        <w:rPr>
          <w:rFonts w:ascii="Times New Roman" w:eastAsia="Times New Roman" w:hAnsi="Times New Roman" w:cs="Times New Roman"/>
          <w:sz w:val="24"/>
          <w:szCs w:val="24"/>
        </w:rPr>
        <w:t>our</w:t>
      </w:r>
      <w:r w:rsidRPr="00396124">
        <w:rPr>
          <w:rFonts w:ascii="Times New Roman" w:eastAsia="Times New Roman" w:hAnsi="Times New Roman" w:cs="Times New Roman"/>
          <w:spacing w:val="46"/>
          <w:sz w:val="24"/>
          <w:szCs w:val="24"/>
        </w:rPr>
        <w:t xml:space="preserve"> </w:t>
      </w:r>
      <w:r w:rsidRPr="00396124">
        <w:rPr>
          <w:rFonts w:ascii="Times New Roman" w:eastAsia="Times New Roman" w:hAnsi="Times New Roman" w:cs="Times New Roman"/>
          <w:sz w:val="24"/>
          <w:szCs w:val="24"/>
        </w:rPr>
        <w:t>collective</w:t>
      </w:r>
      <w:r w:rsidRPr="00396124">
        <w:rPr>
          <w:rFonts w:ascii="Times New Roman" w:eastAsia="Times New Roman" w:hAnsi="Times New Roman" w:cs="Times New Roman"/>
          <w:spacing w:val="51"/>
          <w:sz w:val="24"/>
          <w:szCs w:val="24"/>
        </w:rPr>
        <w:t xml:space="preserve"> </w:t>
      </w:r>
      <w:r w:rsidRPr="00396124">
        <w:rPr>
          <w:rFonts w:ascii="Times New Roman" w:eastAsia="Times New Roman" w:hAnsi="Times New Roman" w:cs="Times New Roman"/>
          <w:sz w:val="24"/>
          <w:szCs w:val="24"/>
        </w:rPr>
        <w:t>representative positions</w:t>
      </w:r>
      <w:r w:rsidRPr="00396124">
        <w:rPr>
          <w:rFonts w:ascii="Times New Roman" w:eastAsia="Times New Roman" w:hAnsi="Times New Roman" w:cs="Times New Roman"/>
          <w:spacing w:val="50"/>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46"/>
          <w:sz w:val="24"/>
          <w:szCs w:val="24"/>
        </w:rPr>
        <w:t xml:space="preserve"> </w:t>
      </w:r>
      <w:r w:rsidRPr="00396124">
        <w:rPr>
          <w:rFonts w:ascii="Times New Roman" w:eastAsia="Times New Roman" w:hAnsi="Times New Roman" w:cs="Times New Roman"/>
          <w:w w:val="104"/>
          <w:sz w:val="24"/>
          <w:szCs w:val="24"/>
        </w:rPr>
        <w:t xml:space="preserve">City </w:t>
      </w:r>
      <w:r w:rsidRPr="00396124">
        <w:rPr>
          <w:rFonts w:ascii="Times New Roman" w:eastAsia="Times New Roman" w:hAnsi="Times New Roman" w:cs="Times New Roman"/>
          <w:w w:val="102"/>
          <w:sz w:val="24"/>
          <w:szCs w:val="24"/>
        </w:rPr>
        <w:t>leaders.</w:t>
      </w:r>
    </w:p>
    <w:p w14:paraId="58D08812" w14:textId="77777777" w:rsidR="00396124" w:rsidRPr="00396124" w:rsidRDefault="00396124" w:rsidP="00396124">
      <w:pPr>
        <w:widowControl w:val="0"/>
        <w:autoSpaceDE w:val="0"/>
        <w:autoSpaceDN w:val="0"/>
        <w:adjustRightInd w:val="0"/>
        <w:spacing w:after="0" w:line="251" w:lineRule="auto"/>
        <w:jc w:val="both"/>
        <w:rPr>
          <w:rFonts w:ascii="Times New Roman" w:eastAsia="Times New Roman" w:hAnsi="Times New Roman" w:cs="Times New Roman"/>
          <w:w w:val="102"/>
          <w:sz w:val="24"/>
          <w:szCs w:val="24"/>
        </w:rPr>
      </w:pPr>
    </w:p>
    <w:p w14:paraId="5300F2BB" w14:textId="77777777" w:rsidR="00396124" w:rsidRPr="00396124" w:rsidRDefault="00396124" w:rsidP="004269CF">
      <w:pPr>
        <w:pStyle w:val="Heading1"/>
        <w:spacing w:before="0"/>
        <w:rPr>
          <w:rFonts w:eastAsia="Times New Roman"/>
        </w:rPr>
      </w:pPr>
      <w:bookmarkStart w:id="3" w:name="_Toc104550676"/>
      <w:r w:rsidRPr="00396124">
        <w:rPr>
          <w:rFonts w:eastAsia="Times New Roman"/>
        </w:rPr>
        <w:t>ARTICLE III</w:t>
      </w:r>
      <w:r w:rsidR="004269CF">
        <w:rPr>
          <w:rFonts w:eastAsia="Times New Roman"/>
        </w:rPr>
        <w:t xml:space="preserve">   </w:t>
      </w:r>
      <w:r w:rsidRPr="00396124">
        <w:rPr>
          <w:rFonts w:eastAsia="Times New Roman"/>
        </w:rPr>
        <w:t>BOUNDARIES</w:t>
      </w:r>
      <w:bookmarkEnd w:id="3"/>
    </w:p>
    <w:p w14:paraId="666CC1C1" w14:textId="77777777" w:rsidR="00396124" w:rsidRPr="00396124" w:rsidRDefault="00396124" w:rsidP="00396124">
      <w:pPr>
        <w:widowControl w:val="0"/>
        <w:autoSpaceDE w:val="0"/>
        <w:autoSpaceDN w:val="0"/>
        <w:adjustRightInd w:val="0"/>
        <w:spacing w:after="0" w:line="248" w:lineRule="auto"/>
        <w:jc w:val="center"/>
        <w:rPr>
          <w:rFonts w:ascii="Times New Roman" w:eastAsia="Times New Roman" w:hAnsi="Times New Roman" w:cs="Times New Roman"/>
          <w:sz w:val="24"/>
          <w:szCs w:val="24"/>
        </w:rPr>
      </w:pPr>
    </w:p>
    <w:p w14:paraId="7551F070" w14:textId="77777777" w:rsidR="00396124" w:rsidRPr="00396124" w:rsidRDefault="00396124" w:rsidP="00396124">
      <w:pPr>
        <w:widowControl w:val="0"/>
        <w:tabs>
          <w:tab w:val="left" w:pos="880"/>
        </w:tabs>
        <w:autoSpaceDE w:val="0"/>
        <w:autoSpaceDN w:val="0"/>
        <w:adjustRightInd w:val="0"/>
        <w:spacing w:after="0" w:line="26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b/>
          <w:bCs/>
          <w:sz w:val="24"/>
          <w:szCs w:val="24"/>
        </w:rPr>
        <w:t>Boundaries</w:t>
      </w:r>
      <w:r w:rsidRPr="00396124">
        <w:rPr>
          <w:rFonts w:ascii="Times New Roman" w:eastAsia="Times New Roman" w:hAnsi="Times New Roman" w:cs="Times New Roman"/>
          <w:bCs/>
          <w:sz w:val="24"/>
          <w:szCs w:val="24"/>
        </w:rPr>
        <w:t xml:space="preserve"> - The boundaries of EPNC </w:t>
      </w:r>
      <w:r w:rsidRPr="00396124">
        <w:rPr>
          <w:rFonts w:ascii="Times New Roman" w:eastAsia="Times New Roman" w:hAnsi="Times New Roman" w:cs="Times New Roman"/>
          <w:sz w:val="24"/>
          <w:szCs w:val="24"/>
        </w:rPr>
        <w:t>are described as</w:t>
      </w:r>
      <w:r w:rsidRPr="00396124">
        <w:rPr>
          <w:rFonts w:ascii="Times New Roman" w:eastAsia="Times New Roman" w:hAnsi="Times New Roman" w:cs="Times New Roman"/>
          <w:spacing w:val="48"/>
          <w:sz w:val="24"/>
          <w:szCs w:val="24"/>
        </w:rPr>
        <w:t xml:space="preserve"> </w:t>
      </w:r>
      <w:r w:rsidRPr="00396124">
        <w:rPr>
          <w:rFonts w:ascii="Times New Roman" w:eastAsia="Times New Roman" w:hAnsi="Times New Roman" w:cs="Times New Roman"/>
          <w:sz w:val="24"/>
          <w:szCs w:val="24"/>
        </w:rPr>
        <w:t xml:space="preserve">follows, </w:t>
      </w:r>
      <w:r w:rsidRPr="00396124">
        <w:rPr>
          <w:rFonts w:ascii="Times New Roman" w:eastAsia="Times New Roman" w:hAnsi="Times New Roman" w:cs="Times New Roman"/>
          <w:spacing w:val="37"/>
          <w:sz w:val="24"/>
          <w:szCs w:val="24"/>
        </w:rPr>
        <w:t>and</w:t>
      </w:r>
      <w:r w:rsidRPr="00396124">
        <w:rPr>
          <w:rFonts w:ascii="Times New Roman" w:eastAsia="Times New Roman" w:hAnsi="Times New Roman" w:cs="Times New Roman"/>
          <w:sz w:val="24"/>
          <w:szCs w:val="24"/>
        </w:rPr>
        <w:t xml:space="preserve"> </w:t>
      </w:r>
      <w:r w:rsidRPr="00396124">
        <w:rPr>
          <w:rFonts w:ascii="Times New Roman" w:eastAsia="Times New Roman" w:hAnsi="Times New Roman" w:cs="Times New Roman"/>
          <w:spacing w:val="9"/>
          <w:sz w:val="24"/>
          <w:szCs w:val="24"/>
        </w:rPr>
        <w:t>more</w:t>
      </w:r>
      <w:r w:rsidRPr="00396124">
        <w:rPr>
          <w:rFonts w:ascii="Times New Roman" w:eastAsia="Times New Roman" w:hAnsi="Times New Roman" w:cs="Times New Roman"/>
          <w:sz w:val="24"/>
          <w:szCs w:val="24"/>
        </w:rPr>
        <w:t xml:space="preserve"> particularly</w:t>
      </w:r>
      <w:r w:rsidRPr="00396124">
        <w:rPr>
          <w:rFonts w:ascii="Times New Roman" w:eastAsia="Times New Roman" w:hAnsi="Times New Roman" w:cs="Times New Roman"/>
          <w:spacing w:val="33"/>
          <w:w w:val="109"/>
          <w:sz w:val="24"/>
          <w:szCs w:val="24"/>
        </w:rPr>
        <w:t xml:space="preserve"> </w:t>
      </w:r>
      <w:r w:rsidRPr="00396124">
        <w:rPr>
          <w:rFonts w:ascii="Times New Roman" w:eastAsia="Times New Roman" w:hAnsi="Times New Roman" w:cs="Times New Roman"/>
          <w:sz w:val="24"/>
          <w:szCs w:val="24"/>
        </w:rPr>
        <w:t xml:space="preserve">depicted on Attachment </w:t>
      </w:r>
      <w:proofErr w:type="gramStart"/>
      <w:r w:rsidRPr="00396124">
        <w:rPr>
          <w:rFonts w:ascii="Times New Roman" w:eastAsia="Times New Roman" w:hAnsi="Times New Roman" w:cs="Times New Roman"/>
          <w:sz w:val="24"/>
          <w:szCs w:val="24"/>
        </w:rPr>
        <w:t>A</w:t>
      </w:r>
      <w:proofErr w:type="gramEnd"/>
      <w:r w:rsidRPr="00396124">
        <w:rPr>
          <w:rFonts w:ascii="Times New Roman" w:eastAsia="Times New Roman" w:hAnsi="Times New Roman" w:cs="Times New Roman"/>
          <w:sz w:val="24"/>
          <w:szCs w:val="24"/>
        </w:rPr>
        <w:t xml:space="preserve"> – Map of Echo Park Neighborhood Council.</w:t>
      </w:r>
    </w:p>
    <w:p w14:paraId="6381E508" w14:textId="77777777" w:rsidR="00396124" w:rsidRPr="00396124" w:rsidRDefault="00396124" w:rsidP="00396124">
      <w:pPr>
        <w:spacing w:after="0" w:line="240" w:lineRule="auto"/>
        <w:jc w:val="both"/>
        <w:rPr>
          <w:rFonts w:ascii="Times New Roman" w:eastAsia="Times New Roman" w:hAnsi="Times New Roman" w:cs="Times New Roman"/>
          <w:w w:val="104"/>
          <w:sz w:val="24"/>
          <w:szCs w:val="24"/>
        </w:rPr>
      </w:pPr>
      <w:r w:rsidRPr="00396124">
        <w:rPr>
          <w:rFonts w:ascii="Times New Roman" w:eastAsia="Times New Roman" w:hAnsi="Times New Roman" w:cs="Times New Roman"/>
          <w:sz w:val="24"/>
          <w:szCs w:val="24"/>
        </w:rPr>
        <w:t>External boundaries</w:t>
      </w:r>
      <w:r w:rsidRPr="00396124">
        <w:rPr>
          <w:rFonts w:ascii="Times New Roman" w:eastAsia="Times New Roman" w:hAnsi="Times New Roman" w:cs="Times New Roman"/>
          <w:spacing w:val="7"/>
          <w:sz w:val="24"/>
          <w:szCs w:val="24"/>
        </w:rPr>
        <w:t xml:space="preserve"> </w:t>
      </w:r>
      <w:r w:rsidRPr="00396124">
        <w:rPr>
          <w:rFonts w:ascii="Times New Roman" w:eastAsia="Times New Roman" w:hAnsi="Times New Roman" w:cs="Times New Roman"/>
          <w:sz w:val="24"/>
          <w:szCs w:val="24"/>
        </w:rPr>
        <w:t>for</w:t>
      </w:r>
      <w:r w:rsidRPr="00396124">
        <w:rPr>
          <w:rFonts w:ascii="Times New Roman" w:eastAsia="Times New Roman" w:hAnsi="Times New Roman" w:cs="Times New Roman"/>
          <w:spacing w:val="43"/>
          <w:sz w:val="24"/>
          <w:szCs w:val="24"/>
        </w:rPr>
        <w:t xml:space="preserve"> </w:t>
      </w:r>
      <w:r w:rsidRPr="00396124">
        <w:rPr>
          <w:rFonts w:ascii="Times New Roman" w:eastAsia="Times New Roman" w:hAnsi="Times New Roman" w:cs="Times New Roman"/>
          <w:sz w:val="24"/>
          <w:szCs w:val="24"/>
        </w:rPr>
        <w:t>EPNC</w:t>
      </w:r>
      <w:r w:rsidRPr="00396124">
        <w:rPr>
          <w:rFonts w:ascii="Times New Roman" w:eastAsia="Times New Roman" w:hAnsi="Times New Roman" w:cs="Times New Roman"/>
          <w:spacing w:val="52"/>
          <w:sz w:val="24"/>
          <w:szCs w:val="24"/>
        </w:rPr>
        <w:t xml:space="preserve"> </w:t>
      </w:r>
      <w:r w:rsidRPr="00396124">
        <w:rPr>
          <w:rFonts w:ascii="Times New Roman" w:eastAsia="Times New Roman" w:hAnsi="Times New Roman" w:cs="Times New Roman"/>
          <w:sz w:val="24"/>
          <w:szCs w:val="24"/>
        </w:rPr>
        <w:t>are described in Section 1.</w:t>
      </w:r>
      <w:r w:rsidRPr="00396124">
        <w:rPr>
          <w:rFonts w:ascii="Times New Roman" w:eastAsia="Times New Roman" w:hAnsi="Times New Roman" w:cs="Times New Roman"/>
          <w:spacing w:val="56"/>
          <w:sz w:val="24"/>
          <w:szCs w:val="24"/>
        </w:rPr>
        <w:t xml:space="preserve"> </w:t>
      </w:r>
      <w:r w:rsidRPr="00396124">
        <w:rPr>
          <w:rFonts w:ascii="Times New Roman" w:eastAsia="Times New Roman" w:hAnsi="Times New Roman" w:cs="Times New Roman"/>
          <w:w w:val="104"/>
          <w:sz w:val="24"/>
          <w:szCs w:val="24"/>
        </w:rPr>
        <w:t xml:space="preserve">External boundaries are intended to follow logical divisions, including zip code lines, zoning districts, preservation zones, etc. </w:t>
      </w:r>
    </w:p>
    <w:p w14:paraId="093C56ED" w14:textId="77777777" w:rsidR="00396124" w:rsidRPr="00396124" w:rsidRDefault="00396124" w:rsidP="00396124">
      <w:pPr>
        <w:spacing w:after="0" w:line="240" w:lineRule="auto"/>
        <w:jc w:val="both"/>
        <w:rPr>
          <w:rFonts w:ascii="Times New Roman" w:eastAsia="Times New Roman" w:hAnsi="Times New Roman" w:cs="Times New Roman"/>
          <w:w w:val="104"/>
          <w:sz w:val="24"/>
          <w:szCs w:val="24"/>
        </w:rPr>
      </w:pPr>
      <w:r w:rsidRPr="00396124">
        <w:rPr>
          <w:rFonts w:ascii="Times New Roman" w:eastAsia="Times New Roman" w:hAnsi="Times New Roman" w:cs="Times New Roman"/>
          <w:w w:val="104"/>
          <w:sz w:val="24"/>
          <w:szCs w:val="24"/>
        </w:rPr>
        <w:t xml:space="preserve">Internal/District Boundaries </w:t>
      </w:r>
      <w:r w:rsidRPr="00396124">
        <w:rPr>
          <w:rFonts w:ascii="Times New Roman" w:eastAsia="Times New Roman" w:hAnsi="Times New Roman" w:cs="Times New Roman"/>
          <w:sz w:val="24"/>
          <w:szCs w:val="24"/>
        </w:rPr>
        <w:t xml:space="preserve">are described in Section 2. Internal boundary divisions shall </w:t>
      </w:r>
      <w:r w:rsidRPr="00396124">
        <w:rPr>
          <w:rFonts w:ascii="Times New Roman" w:eastAsia="Times New Roman" w:hAnsi="Times New Roman" w:cs="Times New Roman"/>
          <w:spacing w:val="12"/>
          <w:sz w:val="24"/>
          <w:szCs w:val="24"/>
        </w:rPr>
        <w:t>be</w:t>
      </w:r>
      <w:r w:rsidRPr="00396124">
        <w:rPr>
          <w:rFonts w:ascii="Times New Roman" w:eastAsia="Times New Roman" w:hAnsi="Times New Roman" w:cs="Times New Roman"/>
          <w:spacing w:val="55"/>
          <w:sz w:val="24"/>
          <w:szCs w:val="24"/>
        </w:rPr>
        <w:t xml:space="preserve"> the </w:t>
      </w:r>
      <w:r w:rsidRPr="00396124">
        <w:rPr>
          <w:rFonts w:ascii="Times New Roman" w:eastAsia="Times New Roman" w:hAnsi="Times New Roman" w:cs="Times New Roman"/>
          <w:sz w:val="24"/>
          <w:szCs w:val="24"/>
        </w:rPr>
        <w:t>middle of the</w:t>
      </w:r>
      <w:r w:rsidRPr="00396124">
        <w:rPr>
          <w:rFonts w:ascii="Times New Roman" w:eastAsia="Times New Roman" w:hAnsi="Times New Roman" w:cs="Times New Roman"/>
          <w:spacing w:val="51"/>
          <w:sz w:val="24"/>
          <w:szCs w:val="24"/>
        </w:rPr>
        <w:t xml:space="preserve"> </w:t>
      </w:r>
      <w:r w:rsidRPr="00396124">
        <w:rPr>
          <w:rFonts w:ascii="Times New Roman" w:eastAsia="Times New Roman" w:hAnsi="Times New Roman" w:cs="Times New Roman"/>
          <w:sz w:val="24"/>
          <w:szCs w:val="24"/>
        </w:rPr>
        <w:t>street in</w:t>
      </w:r>
      <w:r w:rsidRPr="00396124">
        <w:rPr>
          <w:rFonts w:ascii="Times New Roman" w:eastAsia="Times New Roman" w:hAnsi="Times New Roman" w:cs="Times New Roman"/>
          <w:spacing w:val="56"/>
          <w:sz w:val="24"/>
          <w:szCs w:val="24"/>
        </w:rPr>
        <w:t xml:space="preserve"> </w:t>
      </w:r>
      <w:r w:rsidRPr="00396124">
        <w:rPr>
          <w:rFonts w:ascii="Times New Roman" w:eastAsia="Times New Roman" w:hAnsi="Times New Roman" w:cs="Times New Roman"/>
          <w:sz w:val="24"/>
          <w:szCs w:val="24"/>
        </w:rPr>
        <w:t>areas where one internal district borders another.</w:t>
      </w:r>
    </w:p>
    <w:p w14:paraId="6ADF6E9A" w14:textId="77777777" w:rsidR="00396124" w:rsidRPr="00396124" w:rsidRDefault="00396124" w:rsidP="00396124">
      <w:pPr>
        <w:widowControl w:val="0"/>
        <w:tabs>
          <w:tab w:val="left" w:pos="880"/>
        </w:tabs>
        <w:autoSpaceDE w:val="0"/>
        <w:autoSpaceDN w:val="0"/>
        <w:adjustRightInd w:val="0"/>
        <w:spacing w:after="0" w:line="260" w:lineRule="auto"/>
        <w:jc w:val="both"/>
        <w:rPr>
          <w:rFonts w:ascii="Times New Roman" w:eastAsia="Times New Roman" w:hAnsi="Times New Roman" w:cs="Times New Roman"/>
          <w:sz w:val="24"/>
          <w:szCs w:val="24"/>
        </w:rPr>
      </w:pPr>
    </w:p>
    <w:p w14:paraId="18A3061B" w14:textId="77777777" w:rsidR="00396124" w:rsidRPr="00396124" w:rsidRDefault="00396124" w:rsidP="00E66306">
      <w:pPr>
        <w:pStyle w:val="Heading2"/>
        <w:rPr>
          <w:rFonts w:eastAsia="Times New Roman"/>
        </w:rPr>
      </w:pPr>
      <w:bookmarkStart w:id="4" w:name="_Toc104550677"/>
      <w:r w:rsidRPr="00396124">
        <w:rPr>
          <w:rFonts w:eastAsia="Times New Roman"/>
        </w:rPr>
        <w:t>Section 1: Boundary Description</w:t>
      </w:r>
      <w:bookmarkEnd w:id="4"/>
    </w:p>
    <w:p w14:paraId="412DEC89" w14:textId="77777777" w:rsidR="00396124" w:rsidRDefault="00396124" w:rsidP="00396124">
      <w:pPr>
        <w:widowControl w:val="0"/>
        <w:tabs>
          <w:tab w:val="left" w:pos="880"/>
        </w:tabs>
        <w:autoSpaceDE w:val="0"/>
        <w:autoSpaceDN w:val="0"/>
        <w:adjustRightInd w:val="0"/>
        <w:spacing w:after="0" w:line="26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 xml:space="preserve">From the intersection of Glendale Freeway (2) and Golden State (5) freeway, </w:t>
      </w:r>
      <w:proofErr w:type="gramStart"/>
      <w:r w:rsidRPr="00396124">
        <w:rPr>
          <w:rFonts w:ascii="Times New Roman" w:eastAsia="Times New Roman" w:hAnsi="Times New Roman" w:cs="Times New Roman"/>
          <w:sz w:val="24"/>
          <w:szCs w:val="24"/>
        </w:rPr>
        <w:t>Southeast</w:t>
      </w:r>
      <w:proofErr w:type="gramEnd"/>
      <w:r w:rsidRPr="00396124">
        <w:rPr>
          <w:rFonts w:ascii="Times New Roman" w:eastAsia="Times New Roman" w:hAnsi="Times New Roman" w:cs="Times New Roman"/>
          <w:sz w:val="24"/>
          <w:szCs w:val="24"/>
        </w:rPr>
        <w:t xml:space="preserve"> following the Golden State (5) freeway until the Los Angeles River. </w:t>
      </w:r>
      <w:proofErr w:type="gramStart"/>
      <w:r w:rsidRPr="00396124">
        <w:rPr>
          <w:rFonts w:ascii="Times New Roman" w:eastAsia="Times New Roman" w:hAnsi="Times New Roman" w:cs="Times New Roman"/>
          <w:sz w:val="24"/>
          <w:szCs w:val="24"/>
        </w:rPr>
        <w:t>South along the Los Angeles River until N Broadway.</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West on N Broadway and following the border of the Buena Vista Elysian Park until the intersection of the Harbor (110) freeway and Park Row Drive.</w:t>
      </w:r>
      <w:proofErr w:type="gramEnd"/>
      <w:r w:rsidRPr="00396124">
        <w:rPr>
          <w:rFonts w:ascii="Times New Roman" w:eastAsia="Times New Roman" w:hAnsi="Times New Roman" w:cs="Times New Roman"/>
          <w:sz w:val="24"/>
          <w:szCs w:val="24"/>
        </w:rPr>
        <w:t xml:space="preserve"> North West on Park Row Drive and joining Academy Road following the park limits. </w:t>
      </w:r>
      <w:proofErr w:type="gramStart"/>
      <w:r w:rsidRPr="00396124">
        <w:rPr>
          <w:rFonts w:ascii="Times New Roman" w:eastAsia="Times New Roman" w:hAnsi="Times New Roman" w:cs="Times New Roman"/>
          <w:sz w:val="24"/>
          <w:szCs w:val="24"/>
        </w:rPr>
        <w:t>North West on Academy Road until Academy Gate.</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South on Academy Gate.</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From the South end of Academy Gate Drive, South East until the Harbor (110) freeway.</w:t>
      </w:r>
      <w:proofErr w:type="gramEnd"/>
      <w:r w:rsidRPr="00396124">
        <w:rPr>
          <w:rFonts w:ascii="Times New Roman" w:eastAsia="Times New Roman" w:hAnsi="Times New Roman" w:cs="Times New Roman"/>
          <w:sz w:val="24"/>
          <w:szCs w:val="24"/>
        </w:rPr>
        <w:t xml:space="preserve"> </w:t>
      </w:r>
    </w:p>
    <w:p w14:paraId="01D364AA" w14:textId="77777777" w:rsidR="00DE1987" w:rsidRPr="00396124" w:rsidRDefault="00DE1987" w:rsidP="00396124">
      <w:pPr>
        <w:widowControl w:val="0"/>
        <w:tabs>
          <w:tab w:val="left" w:pos="880"/>
        </w:tabs>
        <w:autoSpaceDE w:val="0"/>
        <w:autoSpaceDN w:val="0"/>
        <w:adjustRightInd w:val="0"/>
        <w:spacing w:after="0" w:line="260" w:lineRule="auto"/>
        <w:jc w:val="both"/>
        <w:rPr>
          <w:rFonts w:ascii="Times New Roman" w:eastAsia="Times New Roman" w:hAnsi="Times New Roman" w:cs="Times New Roman"/>
          <w:sz w:val="24"/>
          <w:szCs w:val="24"/>
        </w:rPr>
      </w:pPr>
    </w:p>
    <w:p w14:paraId="19D81C7D" w14:textId="77777777" w:rsidR="00396124" w:rsidRPr="00396124" w:rsidRDefault="00396124" w:rsidP="00396124">
      <w:pPr>
        <w:widowControl w:val="0"/>
        <w:tabs>
          <w:tab w:val="left" w:pos="880"/>
        </w:tabs>
        <w:autoSpaceDE w:val="0"/>
        <w:autoSpaceDN w:val="0"/>
        <w:adjustRightInd w:val="0"/>
        <w:spacing w:after="0" w:line="260" w:lineRule="auto"/>
        <w:jc w:val="both"/>
        <w:rPr>
          <w:rFonts w:ascii="Times New Roman" w:eastAsia="Times New Roman" w:hAnsi="Times New Roman" w:cs="Times New Roman"/>
          <w:sz w:val="24"/>
          <w:szCs w:val="24"/>
        </w:rPr>
      </w:pPr>
      <w:proofErr w:type="gramStart"/>
      <w:r w:rsidRPr="00396124">
        <w:rPr>
          <w:rFonts w:ascii="Times New Roman" w:eastAsia="Times New Roman" w:hAnsi="Times New Roman" w:cs="Times New Roman"/>
          <w:sz w:val="24"/>
          <w:szCs w:val="24"/>
        </w:rPr>
        <w:t>Southwest on the Harbor (110) freeway until the intersection with Stadium Way.</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West on Stadium Way until Lookout Drive.</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Northwest on Lookout Drive, transforming into Lilac Terrace until Stadium Way.</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North on Stadium Way until the intersection with Vin Scully Avenue.</w:t>
      </w:r>
      <w:proofErr w:type="gramEnd"/>
      <w:r w:rsidRPr="00396124">
        <w:rPr>
          <w:rFonts w:ascii="Times New Roman" w:eastAsia="Times New Roman" w:hAnsi="Times New Roman" w:cs="Times New Roman"/>
          <w:sz w:val="24"/>
          <w:szCs w:val="24"/>
        </w:rPr>
        <w:t xml:space="preserve"> Then along an imaginary line until the Northwest apex of White Knoll Drive and then along the property line between Marview Avenue and Everett PL/Everett Street until the back of the residence located 908-912 Everett Street and then on Everett Street until Sunset Boulevard. </w:t>
      </w:r>
      <w:proofErr w:type="gramStart"/>
      <w:r w:rsidRPr="00396124">
        <w:rPr>
          <w:rFonts w:ascii="Times New Roman" w:eastAsia="Times New Roman" w:hAnsi="Times New Roman" w:cs="Times New Roman"/>
          <w:sz w:val="24"/>
          <w:szCs w:val="24"/>
        </w:rPr>
        <w:t xml:space="preserve">And </w:t>
      </w:r>
      <w:r w:rsidRPr="00396124">
        <w:rPr>
          <w:rFonts w:ascii="Times New Roman" w:eastAsia="Times New Roman" w:hAnsi="Times New Roman" w:cs="Times New Roman"/>
          <w:sz w:val="24"/>
          <w:szCs w:val="24"/>
        </w:rPr>
        <w:lastRenderedPageBreak/>
        <w:t>Southeast on Sunset boulevard until the intersection with the Harbor (110) freeway.</w:t>
      </w:r>
      <w:proofErr w:type="gramEnd"/>
      <w:r w:rsidRPr="00396124">
        <w:rPr>
          <w:rFonts w:ascii="Times New Roman" w:eastAsia="Times New Roman" w:hAnsi="Times New Roman" w:cs="Times New Roman"/>
          <w:sz w:val="24"/>
          <w:szCs w:val="24"/>
        </w:rPr>
        <w:t xml:space="preserve"> </w:t>
      </w:r>
    </w:p>
    <w:p w14:paraId="25C96FED" w14:textId="77777777" w:rsidR="00DE1987" w:rsidRDefault="00DE1987" w:rsidP="00396124">
      <w:pPr>
        <w:widowControl w:val="0"/>
        <w:tabs>
          <w:tab w:val="left" w:pos="880"/>
        </w:tabs>
        <w:autoSpaceDE w:val="0"/>
        <w:autoSpaceDN w:val="0"/>
        <w:adjustRightInd w:val="0"/>
        <w:spacing w:after="0" w:line="260" w:lineRule="auto"/>
        <w:jc w:val="both"/>
        <w:rPr>
          <w:rFonts w:ascii="Times New Roman" w:eastAsia="Times New Roman" w:hAnsi="Times New Roman" w:cs="Times New Roman"/>
          <w:sz w:val="24"/>
          <w:szCs w:val="24"/>
        </w:rPr>
      </w:pPr>
    </w:p>
    <w:p w14:paraId="3BD7AA59" w14:textId="77777777" w:rsidR="00DE1987" w:rsidRDefault="00396124" w:rsidP="00396124">
      <w:pPr>
        <w:widowControl w:val="0"/>
        <w:tabs>
          <w:tab w:val="left" w:pos="880"/>
        </w:tabs>
        <w:autoSpaceDE w:val="0"/>
        <w:autoSpaceDN w:val="0"/>
        <w:adjustRightInd w:val="0"/>
        <w:spacing w:after="0" w:line="260" w:lineRule="auto"/>
        <w:jc w:val="both"/>
        <w:rPr>
          <w:rFonts w:ascii="Times New Roman" w:eastAsia="Times New Roman" w:hAnsi="Times New Roman" w:cs="Times New Roman"/>
          <w:sz w:val="24"/>
          <w:szCs w:val="24"/>
        </w:rPr>
      </w:pPr>
      <w:proofErr w:type="gramStart"/>
      <w:r w:rsidRPr="00396124">
        <w:rPr>
          <w:rFonts w:ascii="Times New Roman" w:eastAsia="Times New Roman" w:hAnsi="Times New Roman" w:cs="Times New Roman"/>
          <w:sz w:val="24"/>
          <w:szCs w:val="24"/>
        </w:rPr>
        <w:t>Southwest on the Harbor (110) freeway until the intersection with the Hollywood (101) freeway and Northwest until N Beaudry Avenue.</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Southwest on N Beaudry Avenue until W 1</w:t>
      </w:r>
      <w:r w:rsidRPr="00396124">
        <w:rPr>
          <w:rFonts w:ascii="Times New Roman" w:eastAsia="Times New Roman" w:hAnsi="Times New Roman" w:cs="Times New Roman"/>
          <w:sz w:val="24"/>
          <w:szCs w:val="24"/>
          <w:vertAlign w:val="superscript"/>
        </w:rPr>
        <w:t>st</w:t>
      </w:r>
      <w:r w:rsidRPr="00396124">
        <w:rPr>
          <w:rFonts w:ascii="Times New Roman" w:eastAsia="Times New Roman" w:hAnsi="Times New Roman" w:cs="Times New Roman"/>
          <w:sz w:val="24"/>
          <w:szCs w:val="24"/>
        </w:rPr>
        <w:t xml:space="preserve"> Street.</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West on W 1</w:t>
      </w:r>
      <w:r w:rsidRPr="00396124">
        <w:rPr>
          <w:rFonts w:ascii="Times New Roman" w:eastAsia="Times New Roman" w:hAnsi="Times New Roman" w:cs="Times New Roman"/>
          <w:sz w:val="24"/>
          <w:szCs w:val="24"/>
          <w:vertAlign w:val="superscript"/>
        </w:rPr>
        <w:t>st</w:t>
      </w:r>
      <w:r w:rsidRPr="00396124">
        <w:rPr>
          <w:rFonts w:ascii="Times New Roman" w:eastAsia="Times New Roman" w:hAnsi="Times New Roman" w:cs="Times New Roman"/>
          <w:sz w:val="24"/>
          <w:szCs w:val="24"/>
        </w:rPr>
        <w:t xml:space="preserve"> Street and then Beverly Boulevard until S Carondelet Street.</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Southeast on S Carondelet Street until W 3</w:t>
      </w:r>
      <w:r w:rsidRPr="00396124">
        <w:rPr>
          <w:rFonts w:ascii="Times New Roman" w:eastAsia="Times New Roman" w:hAnsi="Times New Roman" w:cs="Times New Roman"/>
          <w:sz w:val="24"/>
          <w:szCs w:val="24"/>
          <w:vertAlign w:val="superscript"/>
        </w:rPr>
        <w:t>rd</w:t>
      </w:r>
      <w:r w:rsidRPr="00396124">
        <w:rPr>
          <w:rFonts w:ascii="Times New Roman" w:eastAsia="Times New Roman" w:hAnsi="Times New Roman" w:cs="Times New Roman"/>
          <w:sz w:val="24"/>
          <w:szCs w:val="24"/>
        </w:rPr>
        <w:t xml:space="preserve"> Street.</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Northwest on W 3</w:t>
      </w:r>
      <w:r w:rsidRPr="00396124">
        <w:rPr>
          <w:rFonts w:ascii="Times New Roman" w:eastAsia="Times New Roman" w:hAnsi="Times New Roman" w:cs="Times New Roman"/>
          <w:sz w:val="24"/>
          <w:szCs w:val="24"/>
          <w:vertAlign w:val="superscript"/>
        </w:rPr>
        <w:t>rd</w:t>
      </w:r>
      <w:r w:rsidRPr="00396124">
        <w:rPr>
          <w:rFonts w:ascii="Times New Roman" w:eastAsia="Times New Roman" w:hAnsi="Times New Roman" w:cs="Times New Roman"/>
          <w:sz w:val="24"/>
          <w:szCs w:val="24"/>
        </w:rPr>
        <w:t xml:space="preserve"> Street until S Benton Way.</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Northeast on S Benton Way until the Hollywood (101) freeway.</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East on the Hollywood (101) freeway until Coronado Terrace.</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North on Coronado Terrace until Kent Street.</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East on Kent Street until the property line between Coronado Terrace and Waterloo Street.</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North along this property line until Marathon Street.</w:t>
      </w:r>
      <w:proofErr w:type="gramEnd"/>
      <w:r w:rsidRPr="00396124">
        <w:rPr>
          <w:rFonts w:ascii="Times New Roman" w:eastAsia="Times New Roman" w:hAnsi="Times New Roman" w:cs="Times New Roman"/>
          <w:sz w:val="24"/>
          <w:szCs w:val="24"/>
        </w:rPr>
        <w:t xml:space="preserve"> </w:t>
      </w:r>
    </w:p>
    <w:p w14:paraId="5E1DBB3A" w14:textId="77777777" w:rsidR="00DE1987" w:rsidRDefault="00DE1987" w:rsidP="00396124">
      <w:pPr>
        <w:widowControl w:val="0"/>
        <w:tabs>
          <w:tab w:val="left" w:pos="880"/>
        </w:tabs>
        <w:autoSpaceDE w:val="0"/>
        <w:autoSpaceDN w:val="0"/>
        <w:adjustRightInd w:val="0"/>
        <w:spacing w:after="0" w:line="260" w:lineRule="auto"/>
        <w:jc w:val="both"/>
        <w:rPr>
          <w:rFonts w:ascii="Times New Roman" w:eastAsia="Times New Roman" w:hAnsi="Times New Roman" w:cs="Times New Roman"/>
          <w:sz w:val="24"/>
          <w:szCs w:val="24"/>
        </w:rPr>
      </w:pPr>
    </w:p>
    <w:p w14:paraId="12C99D49" w14:textId="5BAEDB3E" w:rsidR="00396124" w:rsidRPr="00396124" w:rsidRDefault="00396124" w:rsidP="00396124">
      <w:pPr>
        <w:widowControl w:val="0"/>
        <w:tabs>
          <w:tab w:val="left" w:pos="880"/>
        </w:tabs>
        <w:autoSpaceDE w:val="0"/>
        <w:autoSpaceDN w:val="0"/>
        <w:adjustRightInd w:val="0"/>
        <w:spacing w:after="0" w:line="260" w:lineRule="auto"/>
        <w:jc w:val="both"/>
        <w:rPr>
          <w:rFonts w:ascii="Times New Roman" w:eastAsia="Times New Roman" w:hAnsi="Times New Roman" w:cs="Times New Roman"/>
          <w:sz w:val="24"/>
          <w:szCs w:val="24"/>
        </w:rPr>
      </w:pPr>
      <w:proofErr w:type="gramStart"/>
      <w:r w:rsidRPr="00396124">
        <w:rPr>
          <w:rFonts w:ascii="Times New Roman" w:eastAsia="Times New Roman" w:hAnsi="Times New Roman" w:cs="Times New Roman"/>
          <w:sz w:val="24"/>
          <w:szCs w:val="24"/>
        </w:rPr>
        <w:t>West on Marathon Street until the property line between Coronado Terrace and Waterloo Street.</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North along this property line until Scott Avenue.</w:t>
      </w:r>
      <w:proofErr w:type="gramEnd"/>
      <w:r w:rsidRPr="00396124">
        <w:rPr>
          <w:rFonts w:ascii="Times New Roman" w:eastAsia="Times New Roman" w:hAnsi="Times New Roman" w:cs="Times New Roman"/>
          <w:sz w:val="24"/>
          <w:szCs w:val="24"/>
        </w:rPr>
        <w:t xml:space="preserve"> West on Scott Avenue until the property line between the Mayberry Street Elementary and the residence located 2513 Scott Avenue. </w:t>
      </w:r>
      <w:proofErr w:type="gramStart"/>
      <w:r w:rsidRPr="00396124">
        <w:rPr>
          <w:rFonts w:ascii="Times New Roman" w:eastAsia="Times New Roman" w:hAnsi="Times New Roman" w:cs="Times New Roman"/>
          <w:sz w:val="24"/>
          <w:szCs w:val="24"/>
        </w:rPr>
        <w:t>North along this property line until Mayberry Street.</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East on Mayberry Street until Coronado Street until Berkeley Avenue.</w:t>
      </w:r>
      <w:proofErr w:type="gramEnd"/>
      <w:r w:rsidRPr="00396124">
        <w:rPr>
          <w:rFonts w:ascii="Times New Roman" w:eastAsia="Times New Roman" w:hAnsi="Times New Roman" w:cs="Times New Roman"/>
          <w:sz w:val="24"/>
          <w:szCs w:val="24"/>
        </w:rPr>
        <w:t xml:space="preserve"> </w:t>
      </w:r>
      <w:proofErr w:type="gramStart"/>
      <w:r w:rsidRPr="00396124">
        <w:rPr>
          <w:rFonts w:ascii="Times New Roman" w:eastAsia="Times New Roman" w:hAnsi="Times New Roman" w:cs="Times New Roman"/>
          <w:sz w:val="24"/>
          <w:szCs w:val="24"/>
        </w:rPr>
        <w:t>East</w:t>
      </w:r>
      <w:r w:rsidRPr="00396124">
        <w:rPr>
          <w:rFonts w:ascii="Times New Roman" w:eastAsia="Times New Roman" w:hAnsi="Times New Roman" w:cs="Times New Roman"/>
          <w:spacing w:val="51"/>
          <w:sz w:val="24"/>
          <w:szCs w:val="24"/>
        </w:rPr>
        <w:t xml:space="preserve"> </w:t>
      </w:r>
      <w:r w:rsidRPr="00396124">
        <w:rPr>
          <w:rFonts w:ascii="Times New Roman" w:eastAsia="Times New Roman" w:hAnsi="Times New Roman" w:cs="Times New Roman"/>
          <w:sz w:val="24"/>
          <w:szCs w:val="24"/>
        </w:rPr>
        <w:t>on</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w w:val="109"/>
          <w:sz w:val="24"/>
          <w:szCs w:val="24"/>
        </w:rPr>
        <w:t>Berkeley</w:t>
      </w:r>
      <w:r w:rsidRPr="00396124">
        <w:rPr>
          <w:rFonts w:ascii="Times New Roman" w:eastAsia="Times New Roman" w:hAnsi="Times New Roman" w:cs="Times New Roman"/>
          <w:spacing w:val="2"/>
          <w:w w:val="109"/>
          <w:sz w:val="24"/>
          <w:szCs w:val="24"/>
        </w:rPr>
        <w:t xml:space="preserve"> Avenue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23"/>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36"/>
          <w:sz w:val="24"/>
          <w:szCs w:val="24"/>
        </w:rPr>
        <w:t xml:space="preserve"> </w:t>
      </w:r>
      <w:r w:rsidRPr="00396124">
        <w:rPr>
          <w:rFonts w:ascii="Times New Roman" w:eastAsia="Times New Roman" w:hAnsi="Times New Roman" w:cs="Times New Roman"/>
          <w:sz w:val="24"/>
          <w:szCs w:val="24"/>
        </w:rPr>
        <w:t>property</w:t>
      </w:r>
      <w:r w:rsidRPr="00396124">
        <w:rPr>
          <w:rFonts w:ascii="Times New Roman" w:eastAsia="Times New Roman" w:hAnsi="Times New Roman" w:cs="Times New Roman"/>
          <w:spacing w:val="15"/>
          <w:sz w:val="24"/>
          <w:szCs w:val="24"/>
        </w:rPr>
        <w:t xml:space="preserve"> </w:t>
      </w:r>
      <w:r w:rsidRPr="00396124">
        <w:rPr>
          <w:rFonts w:ascii="Times New Roman" w:eastAsia="Times New Roman" w:hAnsi="Times New Roman" w:cs="Times New Roman"/>
          <w:sz w:val="24"/>
          <w:szCs w:val="24"/>
        </w:rPr>
        <w:t>line</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w w:val="108"/>
          <w:sz w:val="24"/>
          <w:szCs w:val="24"/>
        </w:rPr>
        <w:t xml:space="preserve">between N </w:t>
      </w:r>
      <w:r w:rsidRPr="00396124">
        <w:rPr>
          <w:rFonts w:ascii="Times New Roman" w:eastAsia="Times New Roman" w:hAnsi="Times New Roman" w:cs="Times New Roman"/>
          <w:sz w:val="24"/>
          <w:szCs w:val="24"/>
        </w:rPr>
        <w:t>Coronado Street and</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w w:val="109"/>
          <w:sz w:val="24"/>
          <w:szCs w:val="24"/>
        </w:rPr>
        <w:t>Waterloo</w:t>
      </w:r>
      <w:r w:rsidRPr="00396124">
        <w:rPr>
          <w:rFonts w:ascii="Times New Roman" w:eastAsia="Times New Roman" w:hAnsi="Times New Roman" w:cs="Times New Roman"/>
          <w:spacing w:val="6"/>
          <w:w w:val="109"/>
          <w:sz w:val="24"/>
          <w:szCs w:val="24"/>
        </w:rPr>
        <w:t xml:space="preserve"> </w:t>
      </w:r>
      <w:r w:rsidRPr="00396124">
        <w:rPr>
          <w:rFonts w:ascii="Times New Roman" w:eastAsia="Times New Roman" w:hAnsi="Times New Roman" w:cs="Times New Roman"/>
          <w:sz w:val="24"/>
          <w:szCs w:val="24"/>
        </w:rPr>
        <w:t>Street</w:t>
      </w:r>
      <w:r w:rsidRPr="00396124">
        <w:rPr>
          <w:rFonts w:ascii="Times New Roman" w:eastAsia="Times New Roman" w:hAnsi="Times New Roman" w:cs="Times New Roman"/>
          <w:spacing w:val="50"/>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16"/>
          <w:sz w:val="24"/>
          <w:szCs w:val="24"/>
        </w:rPr>
        <w:t xml:space="preserve"> </w:t>
      </w:r>
      <w:r w:rsidRPr="00396124">
        <w:rPr>
          <w:rFonts w:ascii="Times New Roman" w:eastAsia="Times New Roman" w:hAnsi="Times New Roman" w:cs="Times New Roman"/>
          <w:sz w:val="24"/>
          <w:szCs w:val="24"/>
        </w:rPr>
        <w:t>Effie Street.</w:t>
      </w:r>
      <w:proofErr w:type="gramEnd"/>
      <w:r w:rsidRPr="00396124">
        <w:rPr>
          <w:rFonts w:ascii="Times New Roman" w:eastAsia="Times New Roman" w:hAnsi="Times New Roman" w:cs="Times New Roman"/>
          <w:sz w:val="24"/>
          <w:szCs w:val="24"/>
        </w:rPr>
        <w:t xml:space="preserve"> East until the intersection of Effie Street and W Effie Street and North along the property line starting between the residences located 2413 W Effie Street and 1700 N Apex Avenue until the northwest Apex of Clifford Street, East on Clifford Street until Glendale Boulevard and North on Glendale Boulevard including the Tommy Lasorda Field of Dreams until the Glendale (2) Freeway. North East on the Glendale (2) Freeway until Golden State (5) freeway.</w:t>
      </w:r>
    </w:p>
    <w:p w14:paraId="5BA3C3FF" w14:textId="77777777" w:rsidR="00396124" w:rsidRPr="00396124" w:rsidRDefault="00396124" w:rsidP="00396124">
      <w:pPr>
        <w:widowControl w:val="0"/>
        <w:tabs>
          <w:tab w:val="left" w:pos="880"/>
        </w:tabs>
        <w:autoSpaceDE w:val="0"/>
        <w:autoSpaceDN w:val="0"/>
        <w:adjustRightInd w:val="0"/>
        <w:spacing w:after="0" w:line="260" w:lineRule="auto"/>
        <w:jc w:val="both"/>
        <w:rPr>
          <w:rFonts w:ascii="Times New Roman" w:eastAsia="Times New Roman" w:hAnsi="Times New Roman" w:cs="Times New Roman"/>
          <w:sz w:val="14"/>
          <w:szCs w:val="24"/>
        </w:rPr>
      </w:pPr>
    </w:p>
    <w:p w14:paraId="34A2FC9B" w14:textId="77777777" w:rsidR="00396124" w:rsidRPr="00396124" w:rsidRDefault="00396124" w:rsidP="00396124">
      <w:pPr>
        <w:widowControl w:val="0"/>
        <w:tabs>
          <w:tab w:val="left" w:pos="880"/>
        </w:tabs>
        <w:autoSpaceDE w:val="0"/>
        <w:autoSpaceDN w:val="0"/>
        <w:adjustRightInd w:val="0"/>
        <w:spacing w:after="0" w:line="26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Shared Asset:</w:t>
      </w:r>
    </w:p>
    <w:p w14:paraId="6BC1A085" w14:textId="77777777" w:rsidR="00396124" w:rsidRPr="00396124" w:rsidRDefault="00396124" w:rsidP="00AF5E7C">
      <w:pPr>
        <w:widowControl w:val="0"/>
        <w:numPr>
          <w:ilvl w:val="0"/>
          <w:numId w:val="9"/>
        </w:numPr>
        <w:tabs>
          <w:tab w:val="left" w:pos="880"/>
        </w:tabs>
        <w:autoSpaceDE w:val="0"/>
        <w:autoSpaceDN w:val="0"/>
        <w:adjustRightInd w:val="0"/>
        <w:spacing w:after="0" w:line="26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Mayberry Street Elementary is shared with Silver</w:t>
      </w:r>
      <w:r w:rsidR="000476D7">
        <w:rPr>
          <w:rFonts w:ascii="Times New Roman" w:eastAsia="Times New Roman" w:hAnsi="Times New Roman" w:cs="Times New Roman"/>
          <w:sz w:val="24"/>
          <w:szCs w:val="24"/>
        </w:rPr>
        <w:t xml:space="preserve"> L</w:t>
      </w:r>
      <w:r w:rsidRPr="00396124">
        <w:rPr>
          <w:rFonts w:ascii="Times New Roman" w:eastAsia="Times New Roman" w:hAnsi="Times New Roman" w:cs="Times New Roman"/>
          <w:sz w:val="24"/>
          <w:szCs w:val="24"/>
        </w:rPr>
        <w:t>ake Neighborhood Council</w:t>
      </w:r>
    </w:p>
    <w:p w14:paraId="7E3802D4" w14:textId="77777777" w:rsidR="00396124" w:rsidRPr="00396124" w:rsidRDefault="00396124" w:rsidP="00396124">
      <w:pPr>
        <w:spacing w:after="0" w:line="240" w:lineRule="auto"/>
        <w:rPr>
          <w:rFonts w:ascii="Times New Roman" w:eastAsia="Times New Roman" w:hAnsi="Times New Roman" w:cs="Times New Roman"/>
          <w:sz w:val="12"/>
          <w:szCs w:val="24"/>
          <w:lang w:bidi="en-US"/>
        </w:rPr>
      </w:pPr>
    </w:p>
    <w:p w14:paraId="45D16A3D" w14:textId="77777777" w:rsidR="00396124" w:rsidRPr="00396124" w:rsidRDefault="00396124" w:rsidP="00E66306">
      <w:pPr>
        <w:pStyle w:val="Heading2"/>
        <w:rPr>
          <w:rFonts w:eastAsia="Times New Roman"/>
          <w:lang w:bidi="en-US"/>
        </w:rPr>
      </w:pPr>
      <w:bookmarkStart w:id="5" w:name="_Toc104550678"/>
      <w:r w:rsidRPr="00396124">
        <w:rPr>
          <w:rFonts w:eastAsia="Times New Roman"/>
          <w:lang w:bidi="en-US"/>
        </w:rPr>
        <w:t>Section 2: Internal Boundaries</w:t>
      </w:r>
      <w:bookmarkEnd w:id="5"/>
      <w:r w:rsidRPr="00396124">
        <w:rPr>
          <w:rFonts w:eastAsia="Times New Roman"/>
          <w:lang w:bidi="en-US"/>
        </w:rPr>
        <w:t xml:space="preserve"> </w:t>
      </w:r>
    </w:p>
    <w:p w14:paraId="0DE57D4E" w14:textId="77777777" w:rsidR="00396124" w:rsidRPr="00396124" w:rsidRDefault="00396124" w:rsidP="00396124">
      <w:pPr>
        <w:spacing w:after="0" w:line="240" w:lineRule="auto"/>
        <w:rPr>
          <w:rFonts w:ascii="Times New Roman" w:eastAsia="Times New Roman" w:hAnsi="Times New Roman" w:cs="Times New Roman"/>
          <w:b/>
          <w:sz w:val="18"/>
          <w:szCs w:val="24"/>
          <w:lang w:bidi="en-US"/>
        </w:rPr>
      </w:pPr>
    </w:p>
    <w:p w14:paraId="3804D654" w14:textId="77777777" w:rsidR="00396124" w:rsidRPr="00396124" w:rsidRDefault="00396124" w:rsidP="00396124">
      <w:pPr>
        <w:numPr>
          <w:ilvl w:val="0"/>
          <w:numId w:val="1"/>
        </w:num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District</w:t>
      </w:r>
      <w:r w:rsidRPr="00396124">
        <w:rPr>
          <w:rFonts w:ascii="Times New Roman" w:eastAsia="Times New Roman" w:hAnsi="Times New Roman" w:cs="Times New Roman"/>
          <w:spacing w:val="34"/>
          <w:sz w:val="24"/>
          <w:szCs w:val="24"/>
        </w:rPr>
        <w:t xml:space="preserve"> </w:t>
      </w:r>
      <w:r w:rsidRPr="00396124">
        <w:rPr>
          <w:rFonts w:ascii="Times New Roman" w:eastAsia="Times New Roman" w:hAnsi="Times New Roman" w:cs="Times New Roman"/>
          <w:sz w:val="24"/>
          <w:szCs w:val="24"/>
        </w:rPr>
        <w:t>1</w:t>
      </w:r>
      <w:r w:rsidRPr="00396124">
        <w:rPr>
          <w:rFonts w:ascii="Times New Roman" w:eastAsia="Times New Roman" w:hAnsi="Times New Roman" w:cs="Times New Roman"/>
          <w:spacing w:val="15"/>
          <w:sz w:val="24"/>
          <w:szCs w:val="24"/>
        </w:rPr>
        <w:t xml:space="preserve"> shall </w:t>
      </w:r>
      <w:r w:rsidRPr="00396124">
        <w:rPr>
          <w:rFonts w:ascii="Times New Roman" w:eastAsia="Times New Roman" w:hAnsi="Times New Roman" w:cs="Times New Roman"/>
          <w:sz w:val="24"/>
          <w:szCs w:val="24"/>
        </w:rPr>
        <w:t>include</w:t>
      </w:r>
      <w:r w:rsidRPr="00396124">
        <w:rPr>
          <w:rFonts w:ascii="Times New Roman" w:eastAsia="Times New Roman" w:hAnsi="Times New Roman" w:cs="Times New Roman"/>
          <w:spacing w:val="9"/>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3"/>
          <w:sz w:val="24"/>
          <w:szCs w:val="24"/>
        </w:rPr>
        <w:t xml:space="preserve"> </w:t>
      </w:r>
      <w:r w:rsidRPr="00396124">
        <w:rPr>
          <w:rFonts w:ascii="Times New Roman" w:eastAsia="Times New Roman" w:hAnsi="Times New Roman" w:cs="Times New Roman"/>
          <w:sz w:val="24"/>
          <w:szCs w:val="24"/>
        </w:rPr>
        <w:t>boundaries</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starting</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at</w:t>
      </w:r>
      <w:r w:rsidRPr="00396124">
        <w:rPr>
          <w:rFonts w:ascii="Times New Roman" w:eastAsia="Times New Roman" w:hAnsi="Times New Roman" w:cs="Times New Roman"/>
          <w:spacing w:val="1"/>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
          <w:sz w:val="24"/>
          <w:szCs w:val="24"/>
        </w:rPr>
        <w:t xml:space="preserve"> </w:t>
      </w:r>
      <w:r w:rsidRPr="00396124">
        <w:rPr>
          <w:rFonts w:ascii="Times New Roman" w:eastAsia="Times New Roman" w:hAnsi="Times New Roman" w:cs="Times New Roman"/>
          <w:sz w:val="24"/>
          <w:szCs w:val="24"/>
        </w:rPr>
        <w:t>apex</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 xml:space="preserve">of </w:t>
      </w:r>
      <w:r w:rsidRPr="00396124">
        <w:rPr>
          <w:rFonts w:ascii="Times New Roman" w:eastAsia="Times New Roman" w:hAnsi="Times New Roman" w:cs="Times New Roman"/>
          <w:w w:val="105"/>
          <w:sz w:val="24"/>
          <w:szCs w:val="24"/>
        </w:rPr>
        <w:t xml:space="preserve">the </w:t>
      </w:r>
      <w:r w:rsidRPr="00396124">
        <w:rPr>
          <w:rFonts w:ascii="Times New Roman" w:eastAsia="Times New Roman" w:hAnsi="Times New Roman" w:cs="Times New Roman"/>
          <w:sz w:val="24"/>
          <w:szCs w:val="24"/>
        </w:rPr>
        <w:t>Glendale</w:t>
      </w:r>
      <w:r w:rsidRPr="00396124">
        <w:rPr>
          <w:rFonts w:ascii="Times New Roman" w:eastAsia="Times New Roman" w:hAnsi="Times New Roman" w:cs="Times New Roman"/>
          <w:spacing w:val="5"/>
          <w:sz w:val="24"/>
          <w:szCs w:val="24"/>
        </w:rPr>
        <w:t xml:space="preserve"> </w:t>
      </w:r>
      <w:r w:rsidRPr="00396124">
        <w:rPr>
          <w:rFonts w:ascii="Times New Roman" w:eastAsia="Times New Roman" w:hAnsi="Times New Roman" w:cs="Times New Roman"/>
          <w:sz w:val="24"/>
          <w:szCs w:val="24"/>
        </w:rPr>
        <w:t>Freeway</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(2) and the Golden</w:t>
      </w:r>
      <w:r w:rsidRPr="00396124">
        <w:rPr>
          <w:rFonts w:ascii="Times New Roman" w:eastAsia="Times New Roman" w:hAnsi="Times New Roman" w:cs="Times New Roman"/>
          <w:spacing w:val="8"/>
          <w:sz w:val="24"/>
          <w:szCs w:val="24"/>
        </w:rPr>
        <w:t xml:space="preserve"> </w:t>
      </w:r>
      <w:r w:rsidRPr="00396124">
        <w:rPr>
          <w:rFonts w:ascii="Times New Roman" w:eastAsia="Times New Roman" w:hAnsi="Times New Roman" w:cs="Times New Roman"/>
          <w:sz w:val="24"/>
          <w:szCs w:val="24"/>
        </w:rPr>
        <w:t>State</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Freeway</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(5),</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Glendale</w:t>
      </w:r>
      <w:r w:rsidRPr="00396124">
        <w:rPr>
          <w:rFonts w:ascii="Times New Roman" w:eastAsia="Times New Roman" w:hAnsi="Times New Roman" w:cs="Times New Roman"/>
          <w:spacing w:val="29"/>
          <w:sz w:val="24"/>
          <w:szCs w:val="24"/>
        </w:rPr>
        <w:t xml:space="preserve"> </w:t>
      </w:r>
      <w:r w:rsidRPr="00396124">
        <w:rPr>
          <w:rFonts w:ascii="Times New Roman" w:eastAsia="Times New Roman" w:hAnsi="Times New Roman" w:cs="Times New Roman"/>
          <w:sz w:val="24"/>
          <w:szCs w:val="24"/>
        </w:rPr>
        <w:t>Freeway</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(2) South</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w w:val="101"/>
          <w:sz w:val="24"/>
          <w:szCs w:val="24"/>
        </w:rPr>
        <w:t xml:space="preserve">to </w:t>
      </w:r>
      <w:r w:rsidRPr="00396124">
        <w:rPr>
          <w:rFonts w:ascii="Times New Roman" w:eastAsia="Times New Roman" w:hAnsi="Times New Roman" w:cs="Times New Roman"/>
          <w:sz w:val="24"/>
          <w:szCs w:val="24"/>
        </w:rPr>
        <w:t>Glendale</w:t>
      </w:r>
      <w:r w:rsidRPr="00396124">
        <w:rPr>
          <w:rFonts w:ascii="Times New Roman" w:eastAsia="Times New Roman" w:hAnsi="Times New Roman" w:cs="Times New Roman"/>
          <w:spacing w:val="41"/>
          <w:sz w:val="24"/>
          <w:szCs w:val="24"/>
        </w:rPr>
        <w:t xml:space="preserve"> </w:t>
      </w:r>
      <w:r w:rsidRPr="00396124">
        <w:rPr>
          <w:rFonts w:ascii="Times New Roman" w:eastAsia="Times New Roman" w:hAnsi="Times New Roman" w:cs="Times New Roman"/>
          <w:sz w:val="24"/>
          <w:szCs w:val="24"/>
        </w:rPr>
        <w:t>Boulevard;</w:t>
      </w:r>
      <w:r w:rsidRPr="00396124">
        <w:rPr>
          <w:rFonts w:ascii="Times New Roman" w:eastAsia="Times New Roman" w:hAnsi="Times New Roman" w:cs="Times New Roman"/>
          <w:spacing w:val="46"/>
          <w:sz w:val="24"/>
          <w:szCs w:val="24"/>
        </w:rPr>
        <w:t xml:space="preserve"> </w:t>
      </w:r>
      <w:r w:rsidRPr="00396124">
        <w:rPr>
          <w:rFonts w:ascii="Times New Roman" w:eastAsia="Times New Roman" w:hAnsi="Times New Roman" w:cs="Times New Roman"/>
          <w:sz w:val="24"/>
          <w:szCs w:val="24"/>
        </w:rPr>
        <w:t>Glendale</w:t>
      </w:r>
      <w:r w:rsidRPr="00396124">
        <w:rPr>
          <w:rFonts w:ascii="Times New Roman" w:eastAsia="Times New Roman" w:hAnsi="Times New Roman" w:cs="Times New Roman"/>
          <w:spacing w:val="42"/>
          <w:sz w:val="24"/>
          <w:szCs w:val="24"/>
        </w:rPr>
        <w:t xml:space="preserve"> </w:t>
      </w:r>
      <w:r w:rsidRPr="00396124">
        <w:rPr>
          <w:rFonts w:ascii="Times New Roman" w:eastAsia="Times New Roman" w:hAnsi="Times New Roman" w:cs="Times New Roman"/>
          <w:sz w:val="24"/>
          <w:szCs w:val="24"/>
        </w:rPr>
        <w:t>Boulevard</w:t>
      </w:r>
      <w:r w:rsidRPr="00396124">
        <w:rPr>
          <w:rFonts w:ascii="Times New Roman" w:eastAsia="Times New Roman" w:hAnsi="Times New Roman" w:cs="Times New Roman"/>
          <w:spacing w:val="50"/>
          <w:sz w:val="24"/>
          <w:szCs w:val="24"/>
        </w:rPr>
        <w:t xml:space="preserve"> </w:t>
      </w:r>
      <w:r w:rsidRPr="00396124">
        <w:rPr>
          <w:rFonts w:ascii="Times New Roman" w:eastAsia="Times New Roman" w:hAnsi="Times New Roman" w:cs="Times New Roman"/>
          <w:sz w:val="24"/>
          <w:szCs w:val="24"/>
        </w:rPr>
        <w:t>South</w:t>
      </w:r>
      <w:r w:rsidRPr="00396124">
        <w:rPr>
          <w:rFonts w:ascii="Times New Roman" w:eastAsia="Times New Roman" w:hAnsi="Times New Roman" w:cs="Times New Roman"/>
          <w:spacing w:val="42"/>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31"/>
          <w:sz w:val="24"/>
          <w:szCs w:val="24"/>
        </w:rPr>
        <w:t xml:space="preserve"> </w:t>
      </w:r>
      <w:r w:rsidRPr="00396124">
        <w:rPr>
          <w:rFonts w:ascii="Times New Roman" w:eastAsia="Times New Roman" w:hAnsi="Times New Roman" w:cs="Times New Roman"/>
          <w:sz w:val="24"/>
          <w:szCs w:val="24"/>
        </w:rPr>
        <w:t>Scott</w:t>
      </w:r>
      <w:r w:rsidRPr="00396124">
        <w:rPr>
          <w:rFonts w:ascii="Times New Roman" w:eastAsia="Times New Roman" w:hAnsi="Times New Roman" w:cs="Times New Roman"/>
          <w:spacing w:val="47"/>
          <w:sz w:val="24"/>
          <w:szCs w:val="24"/>
        </w:rPr>
        <w:t xml:space="preserve"> </w:t>
      </w:r>
      <w:r w:rsidRPr="00396124">
        <w:rPr>
          <w:rFonts w:ascii="Times New Roman" w:eastAsia="Times New Roman" w:hAnsi="Times New Roman" w:cs="Times New Roman"/>
          <w:sz w:val="24"/>
          <w:szCs w:val="24"/>
        </w:rPr>
        <w:t>Avenue;</w:t>
      </w:r>
      <w:r w:rsidRPr="00396124">
        <w:rPr>
          <w:rFonts w:ascii="Times New Roman" w:eastAsia="Times New Roman" w:hAnsi="Times New Roman" w:cs="Times New Roman"/>
          <w:spacing w:val="43"/>
          <w:sz w:val="24"/>
          <w:szCs w:val="24"/>
        </w:rPr>
        <w:t xml:space="preserve"> </w:t>
      </w:r>
      <w:r w:rsidRPr="00396124">
        <w:rPr>
          <w:rFonts w:ascii="Times New Roman" w:eastAsia="Times New Roman" w:hAnsi="Times New Roman" w:cs="Times New Roman"/>
          <w:sz w:val="24"/>
          <w:szCs w:val="24"/>
        </w:rPr>
        <w:t>Scott</w:t>
      </w:r>
      <w:r w:rsidRPr="00396124">
        <w:rPr>
          <w:rFonts w:ascii="Times New Roman" w:eastAsia="Times New Roman" w:hAnsi="Times New Roman" w:cs="Times New Roman"/>
          <w:spacing w:val="47"/>
          <w:sz w:val="24"/>
          <w:szCs w:val="24"/>
        </w:rPr>
        <w:t xml:space="preserve"> </w:t>
      </w:r>
      <w:r w:rsidRPr="00396124">
        <w:rPr>
          <w:rFonts w:ascii="Times New Roman" w:eastAsia="Times New Roman" w:hAnsi="Times New Roman" w:cs="Times New Roman"/>
          <w:sz w:val="24"/>
          <w:szCs w:val="24"/>
        </w:rPr>
        <w:t>Avenue</w:t>
      </w:r>
      <w:r w:rsidRPr="00396124">
        <w:rPr>
          <w:rFonts w:ascii="Times New Roman" w:eastAsia="Times New Roman" w:hAnsi="Times New Roman" w:cs="Times New Roman"/>
          <w:spacing w:val="37"/>
          <w:sz w:val="24"/>
          <w:szCs w:val="24"/>
        </w:rPr>
        <w:t xml:space="preserve"> </w:t>
      </w:r>
      <w:r w:rsidRPr="00396124">
        <w:rPr>
          <w:rFonts w:ascii="Times New Roman" w:eastAsia="Times New Roman" w:hAnsi="Times New Roman" w:cs="Times New Roman"/>
          <w:sz w:val="24"/>
          <w:szCs w:val="24"/>
        </w:rPr>
        <w:t>East</w:t>
      </w:r>
      <w:r w:rsidRPr="00396124">
        <w:rPr>
          <w:rFonts w:ascii="Times New Roman" w:eastAsia="Times New Roman" w:hAnsi="Times New Roman" w:cs="Times New Roman"/>
          <w:spacing w:val="43"/>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27"/>
          <w:sz w:val="24"/>
          <w:szCs w:val="24"/>
        </w:rPr>
        <w:t xml:space="preserve"> </w:t>
      </w:r>
      <w:r w:rsidRPr="00396124">
        <w:rPr>
          <w:rFonts w:ascii="Times New Roman" w:eastAsia="Times New Roman" w:hAnsi="Times New Roman" w:cs="Times New Roman"/>
          <w:w w:val="104"/>
          <w:sz w:val="24"/>
          <w:szCs w:val="24"/>
        </w:rPr>
        <w:t xml:space="preserve">Echo </w:t>
      </w:r>
      <w:r w:rsidRPr="00396124">
        <w:rPr>
          <w:rFonts w:ascii="Times New Roman" w:eastAsia="Times New Roman" w:hAnsi="Times New Roman" w:cs="Times New Roman"/>
          <w:sz w:val="24"/>
          <w:szCs w:val="24"/>
        </w:rPr>
        <w:t>Park</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Avenue; Northeast on</w:t>
      </w:r>
      <w:r w:rsidRPr="00396124">
        <w:rPr>
          <w:rFonts w:ascii="Times New Roman" w:eastAsia="Times New Roman" w:hAnsi="Times New Roman" w:cs="Times New Roman"/>
          <w:spacing w:val="38"/>
          <w:sz w:val="24"/>
          <w:szCs w:val="24"/>
        </w:rPr>
        <w:t xml:space="preserve"> </w:t>
      </w:r>
      <w:r w:rsidRPr="00396124">
        <w:rPr>
          <w:rFonts w:ascii="Times New Roman" w:eastAsia="Times New Roman" w:hAnsi="Times New Roman" w:cs="Times New Roman"/>
          <w:sz w:val="24"/>
          <w:szCs w:val="24"/>
        </w:rPr>
        <w:t>Echo</w:t>
      </w:r>
      <w:r w:rsidRPr="00396124">
        <w:rPr>
          <w:rFonts w:ascii="Times New Roman" w:eastAsia="Times New Roman" w:hAnsi="Times New Roman" w:cs="Times New Roman"/>
          <w:spacing w:val="36"/>
          <w:sz w:val="24"/>
          <w:szCs w:val="24"/>
        </w:rPr>
        <w:t xml:space="preserve"> </w:t>
      </w:r>
      <w:r w:rsidRPr="00396124">
        <w:rPr>
          <w:rFonts w:ascii="Times New Roman" w:eastAsia="Times New Roman" w:hAnsi="Times New Roman" w:cs="Times New Roman"/>
          <w:sz w:val="24"/>
          <w:szCs w:val="24"/>
        </w:rPr>
        <w:t>Park</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Avenue</w:t>
      </w:r>
      <w:r w:rsidRPr="00396124">
        <w:rPr>
          <w:rFonts w:ascii="Times New Roman" w:eastAsia="Times New Roman" w:hAnsi="Times New Roman" w:cs="Times New Roman"/>
          <w:spacing w:val="48"/>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19"/>
          <w:sz w:val="24"/>
          <w:szCs w:val="24"/>
        </w:rPr>
        <w:t xml:space="preserve"> </w:t>
      </w:r>
      <w:r w:rsidRPr="00396124">
        <w:rPr>
          <w:rFonts w:ascii="Times New Roman" w:eastAsia="Times New Roman" w:hAnsi="Times New Roman" w:cs="Times New Roman"/>
          <w:sz w:val="24"/>
          <w:szCs w:val="24"/>
        </w:rPr>
        <w:t>Morton</w:t>
      </w:r>
      <w:r w:rsidRPr="00396124">
        <w:rPr>
          <w:rFonts w:ascii="Times New Roman" w:eastAsia="Times New Roman" w:hAnsi="Times New Roman" w:cs="Times New Roman"/>
          <w:spacing w:val="49"/>
          <w:sz w:val="24"/>
          <w:szCs w:val="24"/>
        </w:rPr>
        <w:t xml:space="preserve"> </w:t>
      </w:r>
      <w:r w:rsidRPr="00396124">
        <w:rPr>
          <w:rFonts w:ascii="Times New Roman" w:eastAsia="Times New Roman" w:hAnsi="Times New Roman" w:cs="Times New Roman"/>
          <w:sz w:val="24"/>
          <w:szCs w:val="24"/>
        </w:rPr>
        <w:t>Avenue;</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Morton</w:t>
      </w:r>
      <w:r w:rsidRPr="00396124">
        <w:rPr>
          <w:rFonts w:ascii="Times New Roman" w:eastAsia="Times New Roman" w:hAnsi="Times New Roman" w:cs="Times New Roman"/>
          <w:spacing w:val="4"/>
          <w:sz w:val="24"/>
          <w:szCs w:val="24"/>
        </w:rPr>
        <w:t xml:space="preserve"> </w:t>
      </w:r>
      <w:r w:rsidRPr="00396124">
        <w:rPr>
          <w:rFonts w:ascii="Times New Roman" w:eastAsia="Times New Roman" w:hAnsi="Times New Roman" w:cs="Times New Roman"/>
          <w:sz w:val="24"/>
          <w:szCs w:val="24"/>
        </w:rPr>
        <w:t>Avenue</w:t>
      </w:r>
      <w:r w:rsidRPr="00396124">
        <w:rPr>
          <w:rFonts w:ascii="Times New Roman" w:eastAsia="Times New Roman" w:hAnsi="Times New Roman" w:cs="Times New Roman"/>
          <w:spacing w:val="39"/>
          <w:sz w:val="24"/>
          <w:szCs w:val="24"/>
        </w:rPr>
        <w:t xml:space="preserve"> </w:t>
      </w:r>
      <w:r w:rsidRPr="00396124">
        <w:rPr>
          <w:rFonts w:ascii="Times New Roman" w:eastAsia="Times New Roman" w:hAnsi="Times New Roman" w:cs="Times New Roman"/>
          <w:sz w:val="24"/>
          <w:szCs w:val="24"/>
        </w:rPr>
        <w:t>Northeast to</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sz w:val="24"/>
          <w:szCs w:val="24"/>
        </w:rPr>
        <w:t>Morton</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w w:val="104"/>
          <w:sz w:val="24"/>
          <w:szCs w:val="24"/>
        </w:rPr>
        <w:t xml:space="preserve">Place; </w:t>
      </w:r>
      <w:r w:rsidRPr="00396124">
        <w:rPr>
          <w:rFonts w:ascii="Times New Roman" w:eastAsia="Times New Roman" w:hAnsi="Times New Roman" w:cs="Times New Roman"/>
          <w:sz w:val="24"/>
          <w:szCs w:val="24"/>
        </w:rPr>
        <w:t>Morton Place</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East/Academy Road</w:t>
      </w:r>
      <w:r w:rsidRPr="00396124">
        <w:rPr>
          <w:rFonts w:ascii="Times New Roman" w:eastAsia="Times New Roman" w:hAnsi="Times New Roman" w:cs="Times New Roman"/>
          <w:spacing w:val="45"/>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sz w:val="24"/>
          <w:szCs w:val="24"/>
        </w:rPr>
        <w:t>Stadium</w:t>
      </w:r>
      <w:r w:rsidRPr="00396124">
        <w:rPr>
          <w:rFonts w:ascii="Times New Roman" w:eastAsia="Times New Roman" w:hAnsi="Times New Roman" w:cs="Times New Roman"/>
          <w:spacing w:val="40"/>
          <w:sz w:val="24"/>
          <w:szCs w:val="24"/>
        </w:rPr>
        <w:t xml:space="preserve"> </w:t>
      </w:r>
      <w:r w:rsidRPr="00396124">
        <w:rPr>
          <w:rFonts w:ascii="Times New Roman" w:eastAsia="Times New Roman" w:hAnsi="Times New Roman" w:cs="Times New Roman"/>
          <w:sz w:val="24"/>
          <w:szCs w:val="24"/>
        </w:rPr>
        <w:t>Way;</w:t>
      </w:r>
      <w:r w:rsidRPr="00396124">
        <w:rPr>
          <w:rFonts w:ascii="Times New Roman" w:eastAsia="Times New Roman" w:hAnsi="Times New Roman" w:cs="Times New Roman"/>
          <w:spacing w:val="37"/>
          <w:sz w:val="24"/>
          <w:szCs w:val="24"/>
        </w:rPr>
        <w:t xml:space="preserve"> </w:t>
      </w:r>
      <w:r w:rsidRPr="00396124">
        <w:rPr>
          <w:rFonts w:ascii="Times New Roman" w:eastAsia="Times New Roman" w:hAnsi="Times New Roman" w:cs="Times New Roman"/>
          <w:sz w:val="24"/>
          <w:szCs w:val="24"/>
        </w:rPr>
        <w:t>Stadium</w:t>
      </w:r>
      <w:r w:rsidRPr="00396124">
        <w:rPr>
          <w:rFonts w:ascii="Times New Roman" w:eastAsia="Times New Roman" w:hAnsi="Times New Roman" w:cs="Times New Roman"/>
          <w:spacing w:val="47"/>
          <w:sz w:val="24"/>
          <w:szCs w:val="24"/>
        </w:rPr>
        <w:t xml:space="preserve"> </w:t>
      </w:r>
      <w:r w:rsidRPr="00396124">
        <w:rPr>
          <w:rFonts w:ascii="Times New Roman" w:eastAsia="Times New Roman" w:hAnsi="Times New Roman" w:cs="Times New Roman"/>
          <w:sz w:val="24"/>
          <w:szCs w:val="24"/>
        </w:rPr>
        <w:t>Way</w:t>
      </w:r>
      <w:r w:rsidRPr="00396124">
        <w:rPr>
          <w:rFonts w:ascii="Times New Roman" w:eastAsia="Times New Roman" w:hAnsi="Times New Roman" w:cs="Times New Roman"/>
          <w:spacing w:val="36"/>
          <w:sz w:val="24"/>
          <w:szCs w:val="24"/>
        </w:rPr>
        <w:t xml:space="preserve"> </w:t>
      </w:r>
      <w:r w:rsidRPr="00396124">
        <w:rPr>
          <w:rFonts w:ascii="Times New Roman" w:eastAsia="Times New Roman" w:hAnsi="Times New Roman" w:cs="Times New Roman"/>
          <w:sz w:val="24"/>
          <w:szCs w:val="24"/>
        </w:rPr>
        <w:t>North</w:t>
      </w:r>
      <w:r w:rsidRPr="00396124">
        <w:rPr>
          <w:rFonts w:ascii="Times New Roman" w:eastAsia="Times New Roman" w:hAnsi="Times New Roman" w:cs="Times New Roman"/>
          <w:spacing w:val="53"/>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37"/>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33"/>
          <w:sz w:val="24"/>
          <w:szCs w:val="24"/>
        </w:rPr>
        <w:t xml:space="preserve"> </w:t>
      </w:r>
      <w:r w:rsidRPr="00396124">
        <w:rPr>
          <w:rFonts w:ascii="Times New Roman" w:eastAsia="Times New Roman" w:hAnsi="Times New Roman" w:cs="Times New Roman"/>
          <w:sz w:val="24"/>
          <w:szCs w:val="24"/>
        </w:rPr>
        <w:t>Golden</w:t>
      </w:r>
      <w:r w:rsidRPr="00396124">
        <w:rPr>
          <w:rFonts w:ascii="Times New Roman" w:eastAsia="Times New Roman" w:hAnsi="Times New Roman" w:cs="Times New Roman"/>
          <w:spacing w:val="29"/>
          <w:sz w:val="24"/>
          <w:szCs w:val="24"/>
        </w:rPr>
        <w:t xml:space="preserve"> </w:t>
      </w:r>
      <w:r w:rsidRPr="00396124">
        <w:rPr>
          <w:rFonts w:ascii="Times New Roman" w:eastAsia="Times New Roman" w:hAnsi="Times New Roman" w:cs="Times New Roman"/>
          <w:w w:val="104"/>
          <w:sz w:val="24"/>
          <w:szCs w:val="24"/>
        </w:rPr>
        <w:t xml:space="preserve">State </w:t>
      </w:r>
      <w:r w:rsidRPr="00396124">
        <w:rPr>
          <w:rFonts w:ascii="Times New Roman" w:eastAsia="Times New Roman" w:hAnsi="Times New Roman" w:cs="Times New Roman"/>
          <w:sz w:val="24"/>
          <w:szCs w:val="24"/>
        </w:rPr>
        <w:t>Freeway</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spacing w:val="-2"/>
          <w:w w:val="104"/>
          <w:sz w:val="24"/>
          <w:szCs w:val="24"/>
        </w:rPr>
        <w:t>(</w:t>
      </w:r>
      <w:r w:rsidRPr="00396124">
        <w:rPr>
          <w:rFonts w:ascii="Times New Roman" w:eastAsia="Times New Roman" w:hAnsi="Times New Roman" w:cs="Times New Roman"/>
          <w:w w:val="104"/>
          <w:sz w:val="24"/>
          <w:szCs w:val="24"/>
        </w:rPr>
        <w:t>5).</w:t>
      </w:r>
    </w:p>
    <w:p w14:paraId="2C9F28D0" w14:textId="77777777" w:rsidR="00396124" w:rsidRPr="00396124" w:rsidRDefault="00396124" w:rsidP="00396124">
      <w:pPr>
        <w:spacing w:after="0" w:line="240" w:lineRule="auto"/>
        <w:jc w:val="both"/>
        <w:rPr>
          <w:rFonts w:ascii="Times New Roman" w:eastAsia="Times New Roman" w:hAnsi="Times New Roman" w:cs="Times New Roman"/>
          <w:b/>
          <w:sz w:val="16"/>
          <w:szCs w:val="24"/>
          <w:lang w:bidi="en-US"/>
        </w:rPr>
      </w:pPr>
    </w:p>
    <w:p w14:paraId="70ED744C" w14:textId="77777777" w:rsidR="00396124" w:rsidRPr="00396124" w:rsidRDefault="00396124" w:rsidP="00396124">
      <w:pPr>
        <w:numPr>
          <w:ilvl w:val="0"/>
          <w:numId w:val="1"/>
        </w:numPr>
        <w:spacing w:after="0" w:line="240" w:lineRule="auto"/>
        <w:jc w:val="both"/>
        <w:rPr>
          <w:rFonts w:ascii="Times New Roman" w:eastAsia="Times New Roman" w:hAnsi="Times New Roman" w:cs="Times New Roman"/>
          <w:sz w:val="24"/>
          <w:szCs w:val="24"/>
          <w:lang w:bidi="en-US"/>
        </w:rPr>
      </w:pPr>
      <w:r w:rsidRPr="00396124">
        <w:rPr>
          <w:rFonts w:ascii="Times New Roman" w:eastAsia="Times New Roman" w:hAnsi="Times New Roman" w:cs="Times New Roman"/>
          <w:sz w:val="24"/>
          <w:szCs w:val="24"/>
        </w:rPr>
        <w:t>District</w:t>
      </w:r>
      <w:r w:rsidRPr="00396124">
        <w:rPr>
          <w:rFonts w:ascii="Times New Roman" w:eastAsia="Times New Roman" w:hAnsi="Times New Roman" w:cs="Times New Roman"/>
          <w:spacing w:val="46"/>
          <w:sz w:val="24"/>
          <w:szCs w:val="24"/>
        </w:rPr>
        <w:t xml:space="preserve"> </w:t>
      </w:r>
      <w:r w:rsidRPr="00396124">
        <w:rPr>
          <w:rFonts w:ascii="Times New Roman" w:eastAsia="Times New Roman" w:hAnsi="Times New Roman" w:cs="Times New Roman"/>
          <w:sz w:val="24"/>
          <w:szCs w:val="24"/>
        </w:rPr>
        <w:t>2</w:t>
      </w:r>
      <w:r w:rsidRPr="00396124">
        <w:rPr>
          <w:rFonts w:ascii="Times New Roman" w:eastAsia="Times New Roman" w:hAnsi="Times New Roman" w:cs="Times New Roman"/>
          <w:spacing w:val="23"/>
          <w:sz w:val="24"/>
          <w:szCs w:val="24"/>
        </w:rPr>
        <w:t xml:space="preserve"> </w:t>
      </w:r>
      <w:r w:rsidRPr="00396124">
        <w:rPr>
          <w:rFonts w:ascii="Times New Roman" w:eastAsia="Times New Roman" w:hAnsi="Times New Roman" w:cs="Times New Roman"/>
          <w:sz w:val="24"/>
          <w:szCs w:val="24"/>
        </w:rPr>
        <w:t>shall</w:t>
      </w:r>
      <w:r w:rsidRPr="00396124">
        <w:rPr>
          <w:rFonts w:ascii="Times New Roman" w:eastAsia="Times New Roman" w:hAnsi="Times New Roman" w:cs="Times New Roman"/>
          <w:spacing w:val="39"/>
          <w:sz w:val="24"/>
          <w:szCs w:val="24"/>
        </w:rPr>
        <w:t xml:space="preserve"> </w:t>
      </w:r>
      <w:r w:rsidRPr="00396124">
        <w:rPr>
          <w:rFonts w:ascii="Times New Roman" w:eastAsia="Times New Roman" w:hAnsi="Times New Roman" w:cs="Times New Roman"/>
          <w:sz w:val="24"/>
          <w:szCs w:val="24"/>
        </w:rPr>
        <w:t>include</w:t>
      </w:r>
      <w:r w:rsidRPr="00396124">
        <w:rPr>
          <w:rFonts w:ascii="Times New Roman" w:eastAsia="Times New Roman" w:hAnsi="Times New Roman" w:cs="Times New Roman"/>
          <w:spacing w:val="33"/>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sz w:val="24"/>
          <w:szCs w:val="24"/>
        </w:rPr>
        <w:t>boundaries</w:t>
      </w:r>
      <w:r w:rsidRPr="00396124">
        <w:rPr>
          <w:rFonts w:ascii="Times New Roman" w:eastAsia="Times New Roman" w:hAnsi="Times New Roman" w:cs="Times New Roman"/>
          <w:spacing w:val="45"/>
          <w:sz w:val="24"/>
          <w:szCs w:val="24"/>
        </w:rPr>
        <w:t xml:space="preserve"> </w:t>
      </w:r>
      <w:r w:rsidRPr="00396124">
        <w:rPr>
          <w:rFonts w:ascii="Times New Roman" w:eastAsia="Times New Roman" w:hAnsi="Times New Roman" w:cs="Times New Roman"/>
          <w:sz w:val="24"/>
          <w:szCs w:val="24"/>
        </w:rPr>
        <w:t>starting</w:t>
      </w:r>
      <w:r w:rsidRPr="00396124">
        <w:rPr>
          <w:rFonts w:ascii="Times New Roman" w:eastAsia="Times New Roman" w:hAnsi="Times New Roman" w:cs="Times New Roman"/>
          <w:spacing w:val="52"/>
          <w:sz w:val="24"/>
          <w:szCs w:val="24"/>
        </w:rPr>
        <w:t xml:space="preserve"> </w:t>
      </w:r>
      <w:r w:rsidRPr="00396124">
        <w:rPr>
          <w:rFonts w:ascii="Times New Roman" w:eastAsia="Times New Roman" w:hAnsi="Times New Roman" w:cs="Times New Roman"/>
          <w:sz w:val="24"/>
          <w:szCs w:val="24"/>
        </w:rPr>
        <w:t>at</w:t>
      </w:r>
      <w:r w:rsidRPr="00396124">
        <w:rPr>
          <w:rFonts w:ascii="Times New Roman" w:eastAsia="Times New Roman" w:hAnsi="Times New Roman" w:cs="Times New Roman"/>
          <w:spacing w:val="34"/>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Golden</w:t>
      </w:r>
      <w:r w:rsidRPr="00396124">
        <w:rPr>
          <w:rFonts w:ascii="Times New Roman" w:eastAsia="Times New Roman" w:hAnsi="Times New Roman" w:cs="Times New Roman"/>
          <w:spacing w:val="36"/>
          <w:sz w:val="24"/>
          <w:szCs w:val="24"/>
        </w:rPr>
        <w:t xml:space="preserve"> </w:t>
      </w:r>
      <w:r w:rsidRPr="00396124">
        <w:rPr>
          <w:rFonts w:ascii="Times New Roman" w:eastAsia="Times New Roman" w:hAnsi="Times New Roman" w:cs="Times New Roman"/>
          <w:w w:val="102"/>
          <w:sz w:val="24"/>
          <w:szCs w:val="24"/>
        </w:rPr>
        <w:t xml:space="preserve">State </w:t>
      </w:r>
      <w:r w:rsidRPr="00396124">
        <w:rPr>
          <w:rFonts w:ascii="Times New Roman" w:eastAsia="Times New Roman" w:hAnsi="Times New Roman" w:cs="Times New Roman"/>
          <w:sz w:val="24"/>
          <w:szCs w:val="24"/>
        </w:rPr>
        <w:t>Freeway</w:t>
      </w:r>
      <w:r w:rsidRPr="00396124">
        <w:rPr>
          <w:rFonts w:ascii="Times New Roman" w:eastAsia="Times New Roman" w:hAnsi="Times New Roman" w:cs="Times New Roman"/>
          <w:spacing w:val="43"/>
          <w:sz w:val="24"/>
          <w:szCs w:val="24"/>
        </w:rPr>
        <w:t xml:space="preserve"> </w:t>
      </w:r>
      <w:r w:rsidRPr="00396124">
        <w:rPr>
          <w:rFonts w:ascii="Times New Roman" w:eastAsia="Times New Roman" w:hAnsi="Times New Roman" w:cs="Times New Roman"/>
          <w:sz w:val="24"/>
          <w:szCs w:val="24"/>
        </w:rPr>
        <w:t>(5)</w:t>
      </w:r>
      <w:r w:rsidRPr="00396124">
        <w:rPr>
          <w:rFonts w:ascii="Times New Roman" w:eastAsia="Times New Roman" w:hAnsi="Times New Roman" w:cs="Times New Roman"/>
          <w:spacing w:val="34"/>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Stadium</w:t>
      </w:r>
      <w:r w:rsidRPr="00396124">
        <w:rPr>
          <w:rFonts w:ascii="Times New Roman" w:eastAsia="Times New Roman" w:hAnsi="Times New Roman" w:cs="Times New Roman"/>
          <w:spacing w:val="55"/>
          <w:sz w:val="24"/>
          <w:szCs w:val="24"/>
        </w:rPr>
        <w:t xml:space="preserve"> </w:t>
      </w:r>
      <w:r w:rsidRPr="00396124">
        <w:rPr>
          <w:rFonts w:ascii="Times New Roman" w:eastAsia="Times New Roman" w:hAnsi="Times New Roman" w:cs="Times New Roman"/>
          <w:sz w:val="24"/>
          <w:szCs w:val="24"/>
        </w:rPr>
        <w:t>Way;</w:t>
      </w:r>
      <w:r w:rsidRPr="00396124">
        <w:rPr>
          <w:rFonts w:ascii="Times New Roman" w:eastAsia="Times New Roman" w:hAnsi="Times New Roman" w:cs="Times New Roman"/>
          <w:spacing w:val="36"/>
          <w:sz w:val="24"/>
          <w:szCs w:val="24"/>
        </w:rPr>
        <w:t xml:space="preserve"> </w:t>
      </w:r>
      <w:r w:rsidRPr="00396124">
        <w:rPr>
          <w:rFonts w:ascii="Times New Roman" w:eastAsia="Times New Roman" w:hAnsi="Times New Roman" w:cs="Times New Roman"/>
          <w:sz w:val="24"/>
          <w:szCs w:val="24"/>
        </w:rPr>
        <w:t>Golden</w:t>
      </w:r>
      <w:r w:rsidRPr="00396124">
        <w:rPr>
          <w:rFonts w:ascii="Times New Roman" w:eastAsia="Times New Roman" w:hAnsi="Times New Roman" w:cs="Times New Roman"/>
          <w:spacing w:val="41"/>
          <w:sz w:val="24"/>
          <w:szCs w:val="24"/>
        </w:rPr>
        <w:t xml:space="preserve"> </w:t>
      </w:r>
      <w:r w:rsidRPr="00396124">
        <w:rPr>
          <w:rFonts w:ascii="Times New Roman" w:eastAsia="Times New Roman" w:hAnsi="Times New Roman" w:cs="Times New Roman"/>
          <w:sz w:val="24"/>
          <w:szCs w:val="24"/>
        </w:rPr>
        <w:t>State</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sz w:val="24"/>
          <w:szCs w:val="24"/>
        </w:rPr>
        <w:t>Freeway</w:t>
      </w:r>
      <w:r w:rsidRPr="00396124">
        <w:rPr>
          <w:rFonts w:ascii="Times New Roman" w:eastAsia="Times New Roman" w:hAnsi="Times New Roman" w:cs="Times New Roman"/>
          <w:spacing w:val="51"/>
          <w:sz w:val="24"/>
          <w:szCs w:val="24"/>
        </w:rPr>
        <w:t xml:space="preserve"> </w:t>
      </w:r>
      <w:r w:rsidRPr="00396124">
        <w:rPr>
          <w:rFonts w:ascii="Times New Roman" w:eastAsia="Times New Roman" w:hAnsi="Times New Roman" w:cs="Times New Roman"/>
          <w:sz w:val="24"/>
          <w:szCs w:val="24"/>
        </w:rPr>
        <w:t>(5)</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sz w:val="24"/>
          <w:szCs w:val="24"/>
        </w:rPr>
        <w:t>South</w:t>
      </w:r>
      <w:r w:rsidRPr="00396124">
        <w:rPr>
          <w:rFonts w:ascii="Times New Roman" w:eastAsia="Times New Roman" w:hAnsi="Times New Roman" w:cs="Times New Roman"/>
          <w:spacing w:val="49"/>
          <w:sz w:val="24"/>
          <w:szCs w:val="24"/>
        </w:rPr>
        <w:t xml:space="preserve"> </w:t>
      </w:r>
      <w:r w:rsidRPr="00396124">
        <w:rPr>
          <w:rFonts w:ascii="Times New Roman" w:eastAsia="Times New Roman" w:hAnsi="Times New Roman" w:cs="Times New Roman"/>
          <w:sz w:val="24"/>
          <w:szCs w:val="24"/>
        </w:rPr>
        <w:t xml:space="preserve">until the Los Angeles River. South along the Los Angeles River until N Broadway. West on N Broadway and following the border of the Buena Vista Elysian Park until the intersection of the Harbor (110) freeway and Park Row Drive. Northwest on Park Row Drive and joining Academy Road following the park limits. Northwest on Academy Road until Academy Gate. South on Academy Gate. From the south end of Academy Gate Drive, Southeast until the Harbor (110) freeway. Southwest on the Harbor (110) freeway until the intersection with Stadium Way. West on Stadium Way until Lookout Drive. Northwest on Lookout Drive, transforming into Lilac Terrace until Stadium Way. North on Stadium Way until the intersection with Vin Scully Avenue. Then along an imaginary line until the northwest </w:t>
      </w:r>
      <w:r w:rsidRPr="00396124">
        <w:rPr>
          <w:rFonts w:ascii="Times New Roman" w:eastAsia="Times New Roman" w:hAnsi="Times New Roman" w:cs="Times New Roman"/>
          <w:sz w:val="24"/>
          <w:szCs w:val="24"/>
        </w:rPr>
        <w:lastRenderedPageBreak/>
        <w:t>apex of White Knoll Drive and then along the property line between Marview Avenue and Everett PL/Everett Street until the back of the residence located 908-912 Everett Street and then on Everett Street until Sunset Boulevard. Sunset</w:t>
      </w:r>
      <w:r w:rsidRPr="00396124">
        <w:rPr>
          <w:rFonts w:ascii="Times New Roman" w:eastAsia="Times New Roman" w:hAnsi="Times New Roman" w:cs="Times New Roman"/>
          <w:spacing w:val="44"/>
          <w:sz w:val="24"/>
          <w:szCs w:val="24"/>
        </w:rPr>
        <w:t xml:space="preserve"> </w:t>
      </w:r>
      <w:r w:rsidRPr="00396124">
        <w:rPr>
          <w:rFonts w:ascii="Times New Roman" w:eastAsia="Times New Roman" w:hAnsi="Times New Roman" w:cs="Times New Roman"/>
          <w:sz w:val="24"/>
          <w:szCs w:val="24"/>
        </w:rPr>
        <w:t>Boulevard Northwest</w:t>
      </w:r>
      <w:r w:rsidRPr="00396124">
        <w:rPr>
          <w:rFonts w:ascii="Times New Roman" w:eastAsia="Times New Roman" w:hAnsi="Times New Roman" w:cs="Times New Roman"/>
          <w:spacing w:val="44"/>
          <w:sz w:val="24"/>
          <w:szCs w:val="24"/>
        </w:rPr>
        <w:t xml:space="preserve"> </w:t>
      </w:r>
      <w:r w:rsidRPr="00396124">
        <w:rPr>
          <w:rFonts w:ascii="Times New Roman" w:eastAsia="Times New Roman" w:hAnsi="Times New Roman" w:cs="Times New Roman"/>
          <w:sz w:val="24"/>
          <w:szCs w:val="24"/>
        </w:rPr>
        <w:t xml:space="preserve">to </w:t>
      </w:r>
      <w:r w:rsidRPr="00396124">
        <w:rPr>
          <w:rFonts w:ascii="Times New Roman" w:eastAsia="Times New Roman" w:hAnsi="Times New Roman" w:cs="Times New Roman"/>
          <w:w w:val="102"/>
          <w:sz w:val="24"/>
          <w:szCs w:val="24"/>
        </w:rPr>
        <w:t xml:space="preserve">Glendale </w:t>
      </w:r>
      <w:r w:rsidRPr="00396124">
        <w:rPr>
          <w:rFonts w:ascii="Times New Roman" w:eastAsia="Times New Roman" w:hAnsi="Times New Roman" w:cs="Times New Roman"/>
          <w:sz w:val="24"/>
          <w:szCs w:val="24"/>
        </w:rPr>
        <w:t>Boulevard; Glendale Boulevard North</w:t>
      </w:r>
      <w:r w:rsidRPr="00396124">
        <w:rPr>
          <w:rFonts w:ascii="Times New Roman" w:eastAsia="Times New Roman" w:hAnsi="Times New Roman" w:cs="Times New Roman"/>
          <w:spacing w:val="39"/>
          <w:sz w:val="24"/>
          <w:szCs w:val="24"/>
        </w:rPr>
        <w:t xml:space="preserve"> </w:t>
      </w:r>
      <w:r w:rsidRPr="00396124">
        <w:rPr>
          <w:rFonts w:ascii="Times New Roman" w:eastAsia="Times New Roman" w:hAnsi="Times New Roman" w:cs="Times New Roman"/>
          <w:sz w:val="24"/>
          <w:szCs w:val="24"/>
        </w:rPr>
        <w:t xml:space="preserve">to Scott Avenue; Scott Avenue East to Echo </w:t>
      </w:r>
      <w:r w:rsidRPr="00396124">
        <w:rPr>
          <w:rFonts w:ascii="Times New Roman" w:eastAsia="Times New Roman" w:hAnsi="Times New Roman" w:cs="Times New Roman"/>
          <w:w w:val="104"/>
          <w:sz w:val="24"/>
          <w:szCs w:val="24"/>
        </w:rPr>
        <w:t xml:space="preserve">Park </w:t>
      </w:r>
      <w:r w:rsidRPr="00396124">
        <w:rPr>
          <w:rFonts w:ascii="Times New Roman" w:eastAsia="Times New Roman" w:hAnsi="Times New Roman" w:cs="Times New Roman"/>
          <w:sz w:val="24"/>
          <w:szCs w:val="24"/>
        </w:rPr>
        <w:t>Avenue;</w:t>
      </w:r>
      <w:r w:rsidRPr="00396124">
        <w:rPr>
          <w:rFonts w:ascii="Times New Roman" w:eastAsia="Times New Roman" w:hAnsi="Times New Roman" w:cs="Times New Roman"/>
          <w:spacing w:val="31"/>
          <w:sz w:val="24"/>
          <w:szCs w:val="24"/>
        </w:rPr>
        <w:t xml:space="preserve"> </w:t>
      </w:r>
      <w:r w:rsidRPr="00396124">
        <w:rPr>
          <w:rFonts w:ascii="Times New Roman" w:eastAsia="Times New Roman" w:hAnsi="Times New Roman" w:cs="Times New Roman"/>
          <w:sz w:val="24"/>
          <w:szCs w:val="24"/>
        </w:rPr>
        <w:t>Echo</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Park</w:t>
      </w:r>
      <w:r w:rsidRPr="00396124">
        <w:rPr>
          <w:rFonts w:ascii="Times New Roman" w:eastAsia="Times New Roman" w:hAnsi="Times New Roman" w:cs="Times New Roman"/>
          <w:spacing w:val="33"/>
          <w:sz w:val="24"/>
          <w:szCs w:val="24"/>
        </w:rPr>
        <w:t xml:space="preserve"> </w:t>
      </w:r>
      <w:r w:rsidRPr="00396124">
        <w:rPr>
          <w:rFonts w:ascii="Times New Roman" w:eastAsia="Times New Roman" w:hAnsi="Times New Roman" w:cs="Times New Roman"/>
          <w:sz w:val="24"/>
          <w:szCs w:val="24"/>
        </w:rPr>
        <w:t>Avenue</w:t>
      </w:r>
      <w:r w:rsidRPr="00396124">
        <w:rPr>
          <w:rFonts w:ascii="Times New Roman" w:eastAsia="Times New Roman" w:hAnsi="Times New Roman" w:cs="Times New Roman"/>
          <w:spacing w:val="31"/>
          <w:sz w:val="24"/>
          <w:szCs w:val="24"/>
        </w:rPr>
        <w:t xml:space="preserve"> </w:t>
      </w:r>
      <w:r w:rsidRPr="00396124">
        <w:rPr>
          <w:rFonts w:ascii="Times New Roman" w:eastAsia="Times New Roman" w:hAnsi="Times New Roman" w:cs="Times New Roman"/>
          <w:sz w:val="24"/>
          <w:szCs w:val="24"/>
        </w:rPr>
        <w:t>North</w:t>
      </w:r>
      <w:r w:rsidRPr="00396124">
        <w:rPr>
          <w:rFonts w:ascii="Times New Roman" w:eastAsia="Times New Roman" w:hAnsi="Times New Roman" w:cs="Times New Roman"/>
          <w:spacing w:val="44"/>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sz w:val="24"/>
          <w:szCs w:val="24"/>
        </w:rPr>
        <w:t>Morton</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Avenue;</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Morton</w:t>
      </w:r>
      <w:r w:rsidRPr="00396124">
        <w:rPr>
          <w:rFonts w:ascii="Times New Roman" w:eastAsia="Times New Roman" w:hAnsi="Times New Roman" w:cs="Times New Roman"/>
          <w:spacing w:val="49"/>
          <w:sz w:val="24"/>
          <w:szCs w:val="24"/>
        </w:rPr>
        <w:t xml:space="preserve"> </w:t>
      </w:r>
      <w:r w:rsidRPr="00396124">
        <w:rPr>
          <w:rFonts w:ascii="Times New Roman" w:eastAsia="Times New Roman" w:hAnsi="Times New Roman" w:cs="Times New Roman"/>
          <w:sz w:val="24"/>
          <w:szCs w:val="24"/>
        </w:rPr>
        <w:t>Avenue</w:t>
      </w:r>
      <w:r w:rsidRPr="00396124">
        <w:rPr>
          <w:rFonts w:ascii="Times New Roman" w:eastAsia="Times New Roman" w:hAnsi="Times New Roman" w:cs="Times New Roman"/>
          <w:spacing w:val="39"/>
          <w:sz w:val="24"/>
          <w:szCs w:val="24"/>
        </w:rPr>
        <w:t xml:space="preserve"> </w:t>
      </w:r>
      <w:r w:rsidRPr="00396124">
        <w:rPr>
          <w:rFonts w:ascii="Times New Roman" w:eastAsia="Times New Roman" w:hAnsi="Times New Roman" w:cs="Times New Roman"/>
          <w:sz w:val="24"/>
          <w:szCs w:val="24"/>
        </w:rPr>
        <w:t>Northeast</w:t>
      </w:r>
      <w:r w:rsidRPr="00396124">
        <w:rPr>
          <w:rFonts w:ascii="Times New Roman" w:eastAsia="Times New Roman" w:hAnsi="Times New Roman" w:cs="Times New Roman"/>
          <w:spacing w:val="48"/>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sz w:val="24"/>
          <w:szCs w:val="24"/>
        </w:rPr>
        <w:t>Morton</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w w:val="104"/>
          <w:sz w:val="24"/>
          <w:szCs w:val="24"/>
        </w:rPr>
        <w:t xml:space="preserve">Place; </w:t>
      </w:r>
      <w:r w:rsidRPr="00396124">
        <w:rPr>
          <w:rFonts w:ascii="Times New Roman" w:eastAsia="Times New Roman" w:hAnsi="Times New Roman" w:cs="Times New Roman"/>
          <w:sz w:val="24"/>
          <w:szCs w:val="24"/>
        </w:rPr>
        <w:t>Morton</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Place;</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Morton</w:t>
      </w:r>
      <w:r w:rsidRPr="00396124">
        <w:rPr>
          <w:rFonts w:ascii="Times New Roman" w:eastAsia="Times New Roman" w:hAnsi="Times New Roman" w:cs="Times New Roman"/>
          <w:spacing w:val="39"/>
          <w:sz w:val="24"/>
          <w:szCs w:val="24"/>
        </w:rPr>
        <w:t xml:space="preserve"> </w:t>
      </w:r>
      <w:r w:rsidRPr="00396124">
        <w:rPr>
          <w:rFonts w:ascii="Times New Roman" w:eastAsia="Times New Roman" w:hAnsi="Times New Roman" w:cs="Times New Roman"/>
          <w:sz w:val="24"/>
          <w:szCs w:val="24"/>
        </w:rPr>
        <w:t>Place</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East/Academy</w:t>
      </w:r>
      <w:r w:rsidRPr="00396124">
        <w:rPr>
          <w:rFonts w:ascii="Times New Roman" w:eastAsia="Times New Roman" w:hAnsi="Times New Roman" w:cs="Times New Roman"/>
          <w:spacing w:val="51"/>
          <w:sz w:val="24"/>
          <w:szCs w:val="24"/>
        </w:rPr>
        <w:t xml:space="preserve"> </w:t>
      </w:r>
      <w:r w:rsidRPr="00396124">
        <w:rPr>
          <w:rFonts w:ascii="Times New Roman" w:eastAsia="Times New Roman" w:hAnsi="Times New Roman" w:cs="Times New Roman"/>
          <w:sz w:val="24"/>
          <w:szCs w:val="24"/>
        </w:rPr>
        <w:t>Road</w:t>
      </w:r>
      <w:r w:rsidRPr="00396124">
        <w:rPr>
          <w:rFonts w:ascii="Times New Roman" w:eastAsia="Times New Roman" w:hAnsi="Times New Roman" w:cs="Times New Roman"/>
          <w:spacing w:val="31"/>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Stadium</w:t>
      </w:r>
      <w:r w:rsidRPr="00396124">
        <w:rPr>
          <w:rFonts w:ascii="Times New Roman" w:eastAsia="Times New Roman" w:hAnsi="Times New Roman" w:cs="Times New Roman"/>
          <w:spacing w:val="40"/>
          <w:sz w:val="24"/>
          <w:szCs w:val="24"/>
        </w:rPr>
        <w:t xml:space="preserve"> </w:t>
      </w:r>
      <w:r w:rsidRPr="00396124">
        <w:rPr>
          <w:rFonts w:ascii="Times New Roman" w:eastAsia="Times New Roman" w:hAnsi="Times New Roman" w:cs="Times New Roman"/>
          <w:sz w:val="24"/>
          <w:szCs w:val="24"/>
        </w:rPr>
        <w:t>Way;</w:t>
      </w:r>
      <w:r w:rsidRPr="00396124">
        <w:rPr>
          <w:rFonts w:ascii="Times New Roman" w:eastAsia="Times New Roman" w:hAnsi="Times New Roman" w:cs="Times New Roman"/>
          <w:spacing w:val="40"/>
          <w:sz w:val="24"/>
          <w:szCs w:val="24"/>
        </w:rPr>
        <w:t xml:space="preserve"> </w:t>
      </w:r>
      <w:r w:rsidRPr="00396124">
        <w:rPr>
          <w:rFonts w:ascii="Times New Roman" w:eastAsia="Times New Roman" w:hAnsi="Times New Roman" w:cs="Times New Roman"/>
          <w:sz w:val="24"/>
          <w:szCs w:val="24"/>
        </w:rPr>
        <w:t>Stadium</w:t>
      </w:r>
      <w:r w:rsidRPr="00396124">
        <w:rPr>
          <w:rFonts w:ascii="Times New Roman" w:eastAsia="Times New Roman" w:hAnsi="Times New Roman" w:cs="Times New Roman"/>
          <w:spacing w:val="48"/>
          <w:sz w:val="24"/>
          <w:szCs w:val="24"/>
        </w:rPr>
        <w:t xml:space="preserve"> </w:t>
      </w:r>
      <w:r w:rsidRPr="00396124">
        <w:rPr>
          <w:rFonts w:ascii="Times New Roman" w:eastAsia="Times New Roman" w:hAnsi="Times New Roman" w:cs="Times New Roman"/>
          <w:sz w:val="24"/>
          <w:szCs w:val="24"/>
        </w:rPr>
        <w:t>Way</w:t>
      </w:r>
      <w:r w:rsidRPr="00396124">
        <w:rPr>
          <w:rFonts w:ascii="Times New Roman" w:eastAsia="Times New Roman" w:hAnsi="Times New Roman" w:cs="Times New Roman"/>
          <w:spacing w:val="23"/>
          <w:sz w:val="24"/>
          <w:szCs w:val="24"/>
        </w:rPr>
        <w:t xml:space="preserve"> </w:t>
      </w:r>
      <w:r w:rsidRPr="00396124">
        <w:rPr>
          <w:rFonts w:ascii="Times New Roman" w:eastAsia="Times New Roman" w:hAnsi="Times New Roman" w:cs="Times New Roman"/>
          <w:sz w:val="24"/>
          <w:szCs w:val="24"/>
        </w:rPr>
        <w:t>North</w:t>
      </w:r>
      <w:r w:rsidRPr="00396124">
        <w:rPr>
          <w:rFonts w:ascii="Times New Roman" w:eastAsia="Times New Roman" w:hAnsi="Times New Roman" w:cs="Times New Roman"/>
          <w:spacing w:val="30"/>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w w:val="102"/>
          <w:sz w:val="24"/>
          <w:szCs w:val="24"/>
        </w:rPr>
        <w:t xml:space="preserve">the </w:t>
      </w:r>
      <w:r w:rsidRPr="00396124">
        <w:rPr>
          <w:rFonts w:ascii="Times New Roman" w:eastAsia="Times New Roman" w:hAnsi="Times New Roman" w:cs="Times New Roman"/>
          <w:sz w:val="24"/>
          <w:szCs w:val="24"/>
        </w:rPr>
        <w:t>Golden</w:t>
      </w:r>
      <w:r w:rsidRPr="00396124">
        <w:rPr>
          <w:rFonts w:ascii="Times New Roman" w:eastAsia="Times New Roman" w:hAnsi="Times New Roman" w:cs="Times New Roman"/>
          <w:spacing w:val="8"/>
          <w:sz w:val="24"/>
          <w:szCs w:val="24"/>
        </w:rPr>
        <w:t xml:space="preserve"> </w:t>
      </w:r>
      <w:r w:rsidRPr="00396124">
        <w:rPr>
          <w:rFonts w:ascii="Times New Roman" w:eastAsia="Times New Roman" w:hAnsi="Times New Roman" w:cs="Times New Roman"/>
          <w:sz w:val="24"/>
          <w:szCs w:val="24"/>
        </w:rPr>
        <w:t>State</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Freeway</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w w:val="106"/>
          <w:sz w:val="24"/>
          <w:szCs w:val="24"/>
        </w:rPr>
        <w:t>(5).</w:t>
      </w:r>
    </w:p>
    <w:p w14:paraId="6093856A" w14:textId="77777777" w:rsidR="00396124" w:rsidRPr="00396124" w:rsidRDefault="00396124" w:rsidP="00396124">
      <w:pPr>
        <w:spacing w:after="0" w:line="240" w:lineRule="auto"/>
        <w:jc w:val="both"/>
        <w:rPr>
          <w:rFonts w:ascii="Times New Roman" w:eastAsia="Times New Roman" w:hAnsi="Times New Roman" w:cs="Times New Roman"/>
          <w:b/>
          <w:sz w:val="24"/>
          <w:szCs w:val="24"/>
          <w:lang w:bidi="en-US"/>
        </w:rPr>
      </w:pPr>
    </w:p>
    <w:p w14:paraId="16720C73" w14:textId="77777777" w:rsidR="00396124" w:rsidRPr="00396124" w:rsidRDefault="00396124" w:rsidP="00396124">
      <w:pPr>
        <w:numPr>
          <w:ilvl w:val="0"/>
          <w:numId w:val="1"/>
        </w:numPr>
        <w:spacing w:after="0" w:line="240" w:lineRule="auto"/>
        <w:jc w:val="both"/>
        <w:rPr>
          <w:rFonts w:ascii="Times New Roman" w:eastAsia="Times New Roman" w:hAnsi="Times New Roman" w:cs="Times New Roman"/>
          <w:sz w:val="24"/>
          <w:szCs w:val="24"/>
          <w:lang w:bidi="en-US"/>
        </w:rPr>
      </w:pPr>
      <w:r w:rsidRPr="00396124">
        <w:rPr>
          <w:rFonts w:ascii="Times New Roman" w:eastAsia="Times New Roman" w:hAnsi="Times New Roman" w:cs="Times New Roman"/>
          <w:sz w:val="24"/>
          <w:szCs w:val="24"/>
        </w:rPr>
        <w:t>District</w:t>
      </w:r>
      <w:r w:rsidRPr="00396124">
        <w:rPr>
          <w:rFonts w:ascii="Times New Roman" w:eastAsia="Times New Roman" w:hAnsi="Times New Roman" w:cs="Times New Roman"/>
          <w:spacing w:val="41"/>
          <w:sz w:val="24"/>
          <w:szCs w:val="24"/>
        </w:rPr>
        <w:t xml:space="preserve"> </w:t>
      </w:r>
      <w:r w:rsidRPr="00396124">
        <w:rPr>
          <w:rFonts w:ascii="Times New Roman" w:eastAsia="Times New Roman" w:hAnsi="Times New Roman" w:cs="Times New Roman"/>
          <w:sz w:val="24"/>
          <w:szCs w:val="24"/>
        </w:rPr>
        <w:t>3</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shall</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include</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30"/>
          <w:sz w:val="24"/>
          <w:szCs w:val="24"/>
        </w:rPr>
        <w:t xml:space="preserve"> </w:t>
      </w:r>
      <w:r w:rsidRPr="00396124">
        <w:rPr>
          <w:rFonts w:ascii="Times New Roman" w:eastAsia="Times New Roman" w:hAnsi="Times New Roman" w:cs="Times New Roman"/>
          <w:sz w:val="24"/>
          <w:szCs w:val="24"/>
        </w:rPr>
        <w:t>boundaries</w:t>
      </w:r>
      <w:r w:rsidRPr="00396124">
        <w:rPr>
          <w:rFonts w:ascii="Times New Roman" w:eastAsia="Times New Roman" w:hAnsi="Times New Roman" w:cs="Times New Roman"/>
          <w:spacing w:val="45"/>
          <w:sz w:val="24"/>
          <w:szCs w:val="24"/>
        </w:rPr>
        <w:t xml:space="preserve"> </w:t>
      </w:r>
      <w:r w:rsidRPr="00396124">
        <w:rPr>
          <w:rFonts w:ascii="Times New Roman" w:eastAsia="Times New Roman" w:hAnsi="Times New Roman" w:cs="Times New Roman"/>
          <w:sz w:val="24"/>
          <w:szCs w:val="24"/>
        </w:rPr>
        <w:t>starting on the intersection of the</w:t>
      </w:r>
      <w:r w:rsidRPr="00396124">
        <w:rPr>
          <w:rFonts w:ascii="Times New Roman" w:eastAsia="Times New Roman" w:hAnsi="Times New Roman" w:cs="Times New Roman"/>
          <w:spacing w:val="11"/>
          <w:sz w:val="24"/>
          <w:szCs w:val="24"/>
        </w:rPr>
        <w:t xml:space="preserve"> </w:t>
      </w:r>
      <w:r w:rsidRPr="00396124">
        <w:rPr>
          <w:rFonts w:ascii="Times New Roman" w:eastAsia="Times New Roman" w:hAnsi="Times New Roman" w:cs="Times New Roman"/>
          <w:sz w:val="24"/>
          <w:szCs w:val="24"/>
        </w:rPr>
        <w:t>north side</w:t>
      </w:r>
      <w:r w:rsidRPr="00396124">
        <w:rPr>
          <w:rFonts w:ascii="Times New Roman" w:eastAsia="Times New Roman" w:hAnsi="Times New Roman" w:cs="Times New Roman"/>
          <w:spacing w:val="48"/>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16"/>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6"/>
          <w:sz w:val="24"/>
          <w:szCs w:val="24"/>
        </w:rPr>
        <w:t xml:space="preserve"> </w:t>
      </w:r>
      <w:r w:rsidRPr="00396124">
        <w:rPr>
          <w:rFonts w:ascii="Times New Roman" w:eastAsia="Times New Roman" w:hAnsi="Times New Roman" w:cs="Times New Roman"/>
          <w:sz w:val="24"/>
          <w:szCs w:val="24"/>
        </w:rPr>
        <w:t>Hollywood</w:t>
      </w:r>
      <w:r w:rsidRPr="00396124">
        <w:rPr>
          <w:rFonts w:ascii="Times New Roman" w:eastAsia="Times New Roman" w:hAnsi="Times New Roman" w:cs="Times New Roman"/>
          <w:spacing w:val="41"/>
          <w:sz w:val="24"/>
          <w:szCs w:val="24"/>
        </w:rPr>
        <w:t xml:space="preserve"> </w:t>
      </w:r>
      <w:r w:rsidRPr="00396124">
        <w:rPr>
          <w:rFonts w:ascii="Times New Roman" w:eastAsia="Times New Roman" w:hAnsi="Times New Roman" w:cs="Times New Roman"/>
          <w:sz w:val="24"/>
          <w:szCs w:val="24"/>
        </w:rPr>
        <w:t>Freeway</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w w:val="115"/>
          <w:sz w:val="24"/>
          <w:szCs w:val="24"/>
        </w:rPr>
        <w:t xml:space="preserve">(101) and </w:t>
      </w:r>
      <w:r w:rsidRPr="00396124">
        <w:rPr>
          <w:rFonts w:ascii="Times New Roman" w:eastAsia="Times New Roman" w:hAnsi="Times New Roman" w:cs="Times New Roman"/>
          <w:sz w:val="24"/>
          <w:szCs w:val="24"/>
        </w:rPr>
        <w:t>Coronado Terrace. North on Coronado Terrace until Kent Street. East on Kent Street until the property line between Coronado Terrace and Waterloo Street. North along this property line until Marathon Street. West on Marathon Street until the property line between Coronado Terrace and Waterloo Street. North along this property line until Scott Avenue. West on Scott Avenue until the property line between the Mayberry Street Elementary and the residence located 2513 Scott Avenue. North along this property line until Mayberry Street. East on Mayberry Street until Coronado Street until Berkeley Avenue. East</w:t>
      </w:r>
      <w:r w:rsidRPr="00396124">
        <w:rPr>
          <w:rFonts w:ascii="Times New Roman" w:eastAsia="Times New Roman" w:hAnsi="Times New Roman" w:cs="Times New Roman"/>
          <w:spacing w:val="51"/>
          <w:sz w:val="24"/>
          <w:szCs w:val="24"/>
        </w:rPr>
        <w:t xml:space="preserve"> </w:t>
      </w:r>
      <w:r w:rsidRPr="00396124">
        <w:rPr>
          <w:rFonts w:ascii="Times New Roman" w:eastAsia="Times New Roman" w:hAnsi="Times New Roman" w:cs="Times New Roman"/>
          <w:sz w:val="24"/>
          <w:szCs w:val="24"/>
        </w:rPr>
        <w:t>on</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w w:val="109"/>
          <w:sz w:val="24"/>
          <w:szCs w:val="24"/>
        </w:rPr>
        <w:t>Berkeley</w:t>
      </w:r>
      <w:r w:rsidRPr="00396124">
        <w:rPr>
          <w:rFonts w:ascii="Times New Roman" w:eastAsia="Times New Roman" w:hAnsi="Times New Roman" w:cs="Times New Roman"/>
          <w:spacing w:val="2"/>
          <w:w w:val="109"/>
          <w:sz w:val="24"/>
          <w:szCs w:val="24"/>
        </w:rPr>
        <w:t xml:space="preserve"> Avenue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23"/>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36"/>
          <w:sz w:val="24"/>
          <w:szCs w:val="24"/>
        </w:rPr>
        <w:t xml:space="preserve"> </w:t>
      </w:r>
      <w:r w:rsidRPr="00396124">
        <w:rPr>
          <w:rFonts w:ascii="Times New Roman" w:eastAsia="Times New Roman" w:hAnsi="Times New Roman" w:cs="Times New Roman"/>
          <w:sz w:val="24"/>
          <w:szCs w:val="24"/>
        </w:rPr>
        <w:t>property line</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w w:val="108"/>
          <w:sz w:val="24"/>
          <w:szCs w:val="24"/>
        </w:rPr>
        <w:t xml:space="preserve">between N </w:t>
      </w:r>
      <w:r w:rsidRPr="00396124">
        <w:rPr>
          <w:rFonts w:ascii="Times New Roman" w:eastAsia="Times New Roman" w:hAnsi="Times New Roman" w:cs="Times New Roman"/>
          <w:sz w:val="24"/>
          <w:szCs w:val="24"/>
        </w:rPr>
        <w:t>Coronado Street and</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w w:val="109"/>
          <w:sz w:val="24"/>
          <w:szCs w:val="24"/>
        </w:rPr>
        <w:t>Waterloo</w:t>
      </w:r>
      <w:r w:rsidRPr="00396124">
        <w:rPr>
          <w:rFonts w:ascii="Times New Roman" w:eastAsia="Times New Roman" w:hAnsi="Times New Roman" w:cs="Times New Roman"/>
          <w:spacing w:val="6"/>
          <w:w w:val="109"/>
          <w:sz w:val="24"/>
          <w:szCs w:val="24"/>
        </w:rPr>
        <w:t xml:space="preserve"> </w:t>
      </w:r>
      <w:r w:rsidRPr="00396124">
        <w:rPr>
          <w:rFonts w:ascii="Times New Roman" w:eastAsia="Times New Roman" w:hAnsi="Times New Roman" w:cs="Times New Roman"/>
          <w:sz w:val="24"/>
          <w:szCs w:val="24"/>
        </w:rPr>
        <w:t>Street</w:t>
      </w:r>
      <w:r w:rsidRPr="00396124">
        <w:rPr>
          <w:rFonts w:ascii="Times New Roman" w:eastAsia="Times New Roman" w:hAnsi="Times New Roman" w:cs="Times New Roman"/>
          <w:spacing w:val="50"/>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16"/>
          <w:sz w:val="24"/>
          <w:szCs w:val="24"/>
        </w:rPr>
        <w:t xml:space="preserve"> </w:t>
      </w:r>
      <w:r w:rsidRPr="00396124">
        <w:rPr>
          <w:rFonts w:ascii="Times New Roman" w:eastAsia="Times New Roman" w:hAnsi="Times New Roman" w:cs="Times New Roman"/>
          <w:sz w:val="24"/>
          <w:szCs w:val="24"/>
        </w:rPr>
        <w:t>Effie Street. East until the intersection of Effie Street and W Effie Street and North along the property line starting between the residences located 2413 W Effie Street and 1700 N Apex Avenue until the northwest Apex of Clifford Street, East on Clifford Street until Glendale Boulevard</w:t>
      </w:r>
      <w:r w:rsidRPr="00396124">
        <w:rPr>
          <w:rFonts w:ascii="Times New Roman" w:eastAsia="Times New Roman" w:hAnsi="Times New Roman" w:cs="Times New Roman"/>
          <w:w w:val="115"/>
          <w:sz w:val="24"/>
          <w:szCs w:val="24"/>
        </w:rPr>
        <w:t>;</w:t>
      </w:r>
      <w:r w:rsidRPr="00396124">
        <w:rPr>
          <w:rFonts w:ascii="Times New Roman" w:eastAsia="Times New Roman" w:hAnsi="Times New Roman" w:cs="Times New Roman"/>
          <w:spacing w:val="2"/>
          <w:w w:val="115"/>
          <w:sz w:val="24"/>
          <w:szCs w:val="24"/>
        </w:rPr>
        <w:t xml:space="preserve"> </w:t>
      </w:r>
      <w:r w:rsidRPr="00396124">
        <w:rPr>
          <w:rFonts w:ascii="Times New Roman" w:eastAsia="Times New Roman" w:hAnsi="Times New Roman" w:cs="Times New Roman"/>
          <w:sz w:val="24"/>
          <w:szCs w:val="24"/>
        </w:rPr>
        <w:t>Glendale</w:t>
      </w:r>
      <w:r w:rsidRPr="00396124">
        <w:rPr>
          <w:rFonts w:ascii="Times New Roman" w:eastAsia="Times New Roman" w:hAnsi="Times New Roman" w:cs="Times New Roman"/>
          <w:spacing w:val="50"/>
          <w:sz w:val="24"/>
          <w:szCs w:val="24"/>
        </w:rPr>
        <w:t xml:space="preserve"> </w:t>
      </w:r>
      <w:r w:rsidRPr="00396124">
        <w:rPr>
          <w:rFonts w:ascii="Times New Roman" w:eastAsia="Times New Roman" w:hAnsi="Times New Roman" w:cs="Times New Roman"/>
          <w:sz w:val="24"/>
          <w:szCs w:val="24"/>
        </w:rPr>
        <w:t>Boulevard</w:t>
      </w:r>
      <w:r w:rsidRPr="00396124">
        <w:rPr>
          <w:rFonts w:ascii="Times New Roman" w:eastAsia="Times New Roman" w:hAnsi="Times New Roman" w:cs="Times New Roman"/>
          <w:spacing w:val="52"/>
          <w:sz w:val="24"/>
          <w:szCs w:val="24"/>
        </w:rPr>
        <w:t xml:space="preserve"> </w:t>
      </w:r>
      <w:r w:rsidRPr="00396124">
        <w:rPr>
          <w:rFonts w:ascii="Times New Roman" w:eastAsia="Times New Roman" w:hAnsi="Times New Roman" w:cs="Times New Roman"/>
          <w:sz w:val="24"/>
          <w:szCs w:val="24"/>
        </w:rPr>
        <w:t>South</w:t>
      </w:r>
      <w:r w:rsidRPr="00396124">
        <w:rPr>
          <w:rFonts w:ascii="Times New Roman" w:eastAsia="Times New Roman" w:hAnsi="Times New Roman" w:cs="Times New Roman"/>
          <w:spacing w:val="54"/>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36"/>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46"/>
          <w:sz w:val="24"/>
          <w:szCs w:val="24"/>
        </w:rPr>
        <w:t xml:space="preserve"> </w:t>
      </w:r>
      <w:r w:rsidRPr="00396124">
        <w:rPr>
          <w:rFonts w:ascii="Times New Roman" w:eastAsia="Times New Roman" w:hAnsi="Times New Roman" w:cs="Times New Roman"/>
          <w:sz w:val="24"/>
          <w:szCs w:val="24"/>
        </w:rPr>
        <w:t>Hollywood</w:t>
      </w:r>
      <w:r w:rsidRPr="00396124">
        <w:rPr>
          <w:rFonts w:ascii="Times New Roman" w:eastAsia="Times New Roman" w:hAnsi="Times New Roman" w:cs="Times New Roman"/>
          <w:spacing w:val="55"/>
          <w:sz w:val="24"/>
          <w:szCs w:val="24"/>
        </w:rPr>
        <w:t xml:space="preserve"> </w:t>
      </w:r>
      <w:r w:rsidRPr="00396124">
        <w:rPr>
          <w:rFonts w:ascii="Times New Roman" w:eastAsia="Times New Roman" w:hAnsi="Times New Roman" w:cs="Times New Roman"/>
          <w:w w:val="103"/>
          <w:sz w:val="24"/>
          <w:szCs w:val="24"/>
        </w:rPr>
        <w:t>Freeway (101) and finally northwest along the Hollywood Freeway (101) until Coronado Terrace.</w:t>
      </w:r>
    </w:p>
    <w:p w14:paraId="3054628F" w14:textId="77777777" w:rsidR="00396124" w:rsidRPr="00396124" w:rsidRDefault="00396124" w:rsidP="00396124">
      <w:pPr>
        <w:spacing w:after="0" w:line="240" w:lineRule="auto"/>
        <w:jc w:val="both"/>
        <w:rPr>
          <w:rFonts w:ascii="Times New Roman" w:eastAsia="Times New Roman" w:hAnsi="Times New Roman" w:cs="Times New Roman"/>
          <w:b/>
          <w:sz w:val="24"/>
          <w:szCs w:val="24"/>
          <w:lang w:bidi="en-US"/>
        </w:rPr>
      </w:pPr>
    </w:p>
    <w:p w14:paraId="3055C611" w14:textId="77777777" w:rsidR="00396124" w:rsidRPr="00396124" w:rsidRDefault="00396124" w:rsidP="00396124">
      <w:pPr>
        <w:numPr>
          <w:ilvl w:val="0"/>
          <w:numId w:val="1"/>
        </w:numPr>
        <w:spacing w:after="0" w:line="240" w:lineRule="auto"/>
        <w:jc w:val="both"/>
        <w:rPr>
          <w:rFonts w:ascii="Times New Roman" w:eastAsia="Times New Roman" w:hAnsi="Times New Roman" w:cs="Times New Roman"/>
          <w:sz w:val="24"/>
          <w:szCs w:val="24"/>
          <w:lang w:bidi="en-US"/>
        </w:rPr>
      </w:pPr>
      <w:r w:rsidRPr="00396124">
        <w:rPr>
          <w:rFonts w:ascii="Times New Roman" w:eastAsia="Times New Roman" w:hAnsi="Times New Roman" w:cs="Times New Roman"/>
          <w:sz w:val="24"/>
          <w:szCs w:val="24"/>
        </w:rPr>
        <w:t>District</w:t>
      </w:r>
      <w:r w:rsidRPr="00396124">
        <w:rPr>
          <w:rFonts w:ascii="Times New Roman" w:eastAsia="Times New Roman" w:hAnsi="Times New Roman" w:cs="Times New Roman"/>
          <w:spacing w:val="40"/>
          <w:sz w:val="24"/>
          <w:szCs w:val="24"/>
        </w:rPr>
        <w:t xml:space="preserve"> </w:t>
      </w:r>
      <w:r w:rsidRPr="00396124">
        <w:rPr>
          <w:rFonts w:ascii="Times New Roman" w:eastAsia="Times New Roman" w:hAnsi="Times New Roman" w:cs="Times New Roman"/>
          <w:sz w:val="24"/>
          <w:szCs w:val="24"/>
        </w:rPr>
        <w:t>4</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shall</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include</w:t>
      </w:r>
      <w:r w:rsidRPr="00396124">
        <w:rPr>
          <w:rFonts w:ascii="Times New Roman" w:eastAsia="Times New Roman" w:hAnsi="Times New Roman" w:cs="Times New Roman"/>
          <w:spacing w:val="31"/>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boundaries</w:t>
      </w:r>
      <w:r w:rsidRPr="00396124">
        <w:rPr>
          <w:rFonts w:ascii="Times New Roman" w:eastAsia="Times New Roman" w:hAnsi="Times New Roman" w:cs="Times New Roman"/>
          <w:spacing w:val="47"/>
          <w:sz w:val="24"/>
          <w:szCs w:val="24"/>
        </w:rPr>
        <w:t xml:space="preserve"> </w:t>
      </w:r>
      <w:r w:rsidRPr="00396124">
        <w:rPr>
          <w:rFonts w:ascii="Times New Roman" w:eastAsia="Times New Roman" w:hAnsi="Times New Roman" w:cs="Times New Roman"/>
          <w:sz w:val="24"/>
          <w:szCs w:val="24"/>
        </w:rPr>
        <w:t>starting at</w:t>
      </w:r>
      <w:r w:rsidRPr="00396124">
        <w:rPr>
          <w:rFonts w:ascii="Times New Roman" w:eastAsia="Times New Roman" w:hAnsi="Times New Roman" w:cs="Times New Roman"/>
          <w:spacing w:val="51"/>
          <w:sz w:val="24"/>
          <w:szCs w:val="24"/>
        </w:rPr>
        <w:t xml:space="preserve"> </w:t>
      </w:r>
      <w:r w:rsidRPr="00396124">
        <w:rPr>
          <w:rFonts w:ascii="Times New Roman" w:eastAsia="Times New Roman" w:hAnsi="Times New Roman" w:cs="Times New Roman"/>
          <w:sz w:val="24"/>
          <w:szCs w:val="24"/>
        </w:rPr>
        <w:t>Glendale</w:t>
      </w:r>
      <w:r w:rsidRPr="00396124">
        <w:rPr>
          <w:rFonts w:ascii="Times New Roman" w:eastAsia="Times New Roman" w:hAnsi="Times New Roman" w:cs="Times New Roman"/>
          <w:spacing w:val="34"/>
          <w:sz w:val="24"/>
          <w:szCs w:val="24"/>
        </w:rPr>
        <w:t xml:space="preserve"> </w:t>
      </w:r>
      <w:r w:rsidRPr="00396124">
        <w:rPr>
          <w:rFonts w:ascii="Times New Roman" w:eastAsia="Times New Roman" w:hAnsi="Times New Roman" w:cs="Times New Roman"/>
          <w:w w:val="102"/>
          <w:sz w:val="24"/>
          <w:szCs w:val="24"/>
        </w:rPr>
        <w:t xml:space="preserve">Boulevard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Sunset</w:t>
      </w:r>
      <w:r w:rsidRPr="00396124">
        <w:rPr>
          <w:rFonts w:ascii="Times New Roman" w:eastAsia="Times New Roman" w:hAnsi="Times New Roman" w:cs="Times New Roman"/>
          <w:spacing w:val="30"/>
          <w:sz w:val="24"/>
          <w:szCs w:val="24"/>
        </w:rPr>
        <w:t xml:space="preserve"> </w:t>
      </w:r>
      <w:r w:rsidRPr="00396124">
        <w:rPr>
          <w:rFonts w:ascii="Times New Roman" w:eastAsia="Times New Roman" w:hAnsi="Times New Roman" w:cs="Times New Roman"/>
          <w:sz w:val="24"/>
          <w:szCs w:val="24"/>
        </w:rPr>
        <w:t>Boulevard;</w:t>
      </w:r>
      <w:r w:rsidRPr="00396124">
        <w:rPr>
          <w:rFonts w:ascii="Times New Roman" w:eastAsia="Times New Roman" w:hAnsi="Times New Roman" w:cs="Times New Roman"/>
          <w:spacing w:val="43"/>
          <w:sz w:val="24"/>
          <w:szCs w:val="24"/>
        </w:rPr>
        <w:t xml:space="preserve"> </w:t>
      </w:r>
      <w:r w:rsidRPr="00396124">
        <w:rPr>
          <w:rFonts w:ascii="Times New Roman" w:eastAsia="Times New Roman" w:hAnsi="Times New Roman" w:cs="Times New Roman"/>
          <w:sz w:val="24"/>
          <w:szCs w:val="24"/>
        </w:rPr>
        <w:t>Glendale</w:t>
      </w:r>
      <w:r w:rsidRPr="00396124">
        <w:rPr>
          <w:rFonts w:ascii="Times New Roman" w:eastAsia="Times New Roman" w:hAnsi="Times New Roman" w:cs="Times New Roman"/>
          <w:spacing w:val="34"/>
          <w:sz w:val="24"/>
          <w:szCs w:val="24"/>
        </w:rPr>
        <w:t xml:space="preserve"> </w:t>
      </w:r>
      <w:r w:rsidRPr="00396124">
        <w:rPr>
          <w:rFonts w:ascii="Times New Roman" w:eastAsia="Times New Roman" w:hAnsi="Times New Roman" w:cs="Times New Roman"/>
          <w:sz w:val="24"/>
          <w:szCs w:val="24"/>
        </w:rPr>
        <w:t>Boulevard</w:t>
      </w:r>
      <w:r w:rsidRPr="00396124">
        <w:rPr>
          <w:rFonts w:ascii="Times New Roman" w:eastAsia="Times New Roman" w:hAnsi="Times New Roman" w:cs="Times New Roman"/>
          <w:spacing w:val="37"/>
          <w:sz w:val="24"/>
          <w:szCs w:val="24"/>
        </w:rPr>
        <w:t xml:space="preserve"> </w:t>
      </w:r>
      <w:r w:rsidRPr="00396124">
        <w:rPr>
          <w:rFonts w:ascii="Times New Roman" w:eastAsia="Times New Roman" w:hAnsi="Times New Roman" w:cs="Times New Roman"/>
          <w:sz w:val="24"/>
          <w:szCs w:val="24"/>
        </w:rPr>
        <w:t>South</w:t>
      </w:r>
      <w:r w:rsidRPr="00396124">
        <w:rPr>
          <w:rFonts w:ascii="Times New Roman" w:eastAsia="Times New Roman" w:hAnsi="Times New Roman" w:cs="Times New Roman"/>
          <w:spacing w:val="41"/>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23"/>
          <w:sz w:val="24"/>
          <w:szCs w:val="24"/>
        </w:rPr>
        <w:t xml:space="preserve"> </w:t>
      </w:r>
      <w:r w:rsidRPr="00396124">
        <w:rPr>
          <w:rFonts w:ascii="Times New Roman" w:eastAsia="Times New Roman" w:hAnsi="Times New Roman" w:cs="Times New Roman"/>
          <w:sz w:val="24"/>
          <w:szCs w:val="24"/>
        </w:rPr>
        <w:t>Hollywood Freeway</w:t>
      </w:r>
      <w:r w:rsidRPr="00396124">
        <w:rPr>
          <w:rFonts w:ascii="Times New Roman" w:eastAsia="Times New Roman" w:hAnsi="Times New Roman" w:cs="Times New Roman"/>
          <w:spacing w:val="43"/>
          <w:sz w:val="24"/>
          <w:szCs w:val="24"/>
        </w:rPr>
        <w:t xml:space="preserve"> </w:t>
      </w:r>
      <w:r w:rsidRPr="00396124">
        <w:rPr>
          <w:rFonts w:ascii="Times New Roman" w:eastAsia="Times New Roman" w:hAnsi="Times New Roman" w:cs="Times New Roman"/>
          <w:sz w:val="24"/>
          <w:szCs w:val="24"/>
        </w:rPr>
        <w:t>(10</w:t>
      </w:r>
      <w:r w:rsidRPr="00396124">
        <w:rPr>
          <w:rFonts w:ascii="Times New Roman" w:eastAsia="Times New Roman" w:hAnsi="Times New Roman" w:cs="Times New Roman"/>
          <w:spacing w:val="-23"/>
          <w:sz w:val="24"/>
          <w:szCs w:val="24"/>
        </w:rPr>
        <w:t xml:space="preserve"> </w:t>
      </w:r>
      <w:r w:rsidRPr="00396124">
        <w:rPr>
          <w:rFonts w:ascii="Times New Roman" w:eastAsia="Times New Roman" w:hAnsi="Times New Roman" w:cs="Times New Roman"/>
          <w:sz w:val="24"/>
          <w:szCs w:val="24"/>
        </w:rPr>
        <w:t>I);</w:t>
      </w:r>
      <w:r w:rsidRPr="00396124">
        <w:rPr>
          <w:rFonts w:ascii="Times New Roman" w:eastAsia="Times New Roman" w:hAnsi="Times New Roman" w:cs="Times New Roman"/>
          <w:spacing w:val="41"/>
          <w:sz w:val="24"/>
          <w:szCs w:val="24"/>
        </w:rPr>
        <w:t xml:space="preserve"> </w:t>
      </w:r>
      <w:r w:rsidRPr="00396124">
        <w:rPr>
          <w:rFonts w:ascii="Times New Roman" w:eastAsia="Times New Roman" w:hAnsi="Times New Roman" w:cs="Times New Roman"/>
          <w:w w:val="103"/>
          <w:sz w:val="24"/>
          <w:szCs w:val="24"/>
        </w:rPr>
        <w:t xml:space="preserve">Southeast </w:t>
      </w:r>
      <w:r w:rsidRPr="00396124">
        <w:rPr>
          <w:rFonts w:ascii="Times New Roman" w:eastAsia="Times New Roman" w:hAnsi="Times New Roman" w:cs="Times New Roman"/>
          <w:sz w:val="24"/>
          <w:szCs w:val="24"/>
        </w:rPr>
        <w:t>on</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
          <w:sz w:val="24"/>
          <w:szCs w:val="24"/>
        </w:rPr>
        <w:t xml:space="preserve"> </w:t>
      </w:r>
      <w:r w:rsidRPr="00396124">
        <w:rPr>
          <w:rFonts w:ascii="Times New Roman" w:eastAsia="Times New Roman" w:hAnsi="Times New Roman" w:cs="Times New Roman"/>
          <w:sz w:val="24"/>
          <w:szCs w:val="24"/>
        </w:rPr>
        <w:t>Hollywood</w:t>
      </w:r>
      <w:r w:rsidRPr="00396124">
        <w:rPr>
          <w:rFonts w:ascii="Times New Roman" w:eastAsia="Times New Roman" w:hAnsi="Times New Roman" w:cs="Times New Roman"/>
          <w:spacing w:val="33"/>
          <w:sz w:val="24"/>
          <w:szCs w:val="24"/>
        </w:rPr>
        <w:t xml:space="preserve"> </w:t>
      </w:r>
      <w:r w:rsidRPr="00396124">
        <w:rPr>
          <w:rFonts w:ascii="Times New Roman" w:eastAsia="Times New Roman" w:hAnsi="Times New Roman" w:cs="Times New Roman"/>
          <w:sz w:val="24"/>
          <w:szCs w:val="24"/>
        </w:rPr>
        <w:t>Freeway</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(101)</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15"/>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3"/>
          <w:sz w:val="24"/>
          <w:szCs w:val="24"/>
        </w:rPr>
        <w:t xml:space="preserve"> </w:t>
      </w:r>
      <w:r w:rsidRPr="00396124">
        <w:rPr>
          <w:rFonts w:ascii="Times New Roman" w:eastAsia="Times New Roman" w:hAnsi="Times New Roman" w:cs="Times New Roman"/>
          <w:sz w:val="24"/>
          <w:szCs w:val="24"/>
        </w:rPr>
        <w:t>Harbor</w:t>
      </w:r>
      <w:r w:rsidRPr="00396124">
        <w:rPr>
          <w:rFonts w:ascii="Times New Roman" w:eastAsia="Times New Roman" w:hAnsi="Times New Roman" w:cs="Times New Roman"/>
          <w:spacing w:val="19"/>
          <w:sz w:val="24"/>
          <w:szCs w:val="24"/>
        </w:rPr>
        <w:t xml:space="preserve"> </w:t>
      </w:r>
      <w:r w:rsidRPr="00396124">
        <w:rPr>
          <w:rFonts w:ascii="Times New Roman" w:eastAsia="Times New Roman" w:hAnsi="Times New Roman" w:cs="Times New Roman"/>
          <w:sz w:val="24"/>
          <w:szCs w:val="24"/>
        </w:rPr>
        <w:t>Freeway</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(110);</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9"/>
          <w:sz w:val="24"/>
          <w:szCs w:val="24"/>
        </w:rPr>
        <w:t xml:space="preserve"> </w:t>
      </w:r>
      <w:r w:rsidRPr="00396124">
        <w:rPr>
          <w:rFonts w:ascii="Times New Roman" w:eastAsia="Times New Roman" w:hAnsi="Times New Roman" w:cs="Times New Roman"/>
          <w:sz w:val="24"/>
          <w:szCs w:val="24"/>
        </w:rPr>
        <w:t>Harbor</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Freeway</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(110)</w:t>
      </w:r>
      <w:r w:rsidRPr="00396124">
        <w:rPr>
          <w:rFonts w:ascii="Times New Roman" w:eastAsia="Times New Roman" w:hAnsi="Times New Roman" w:cs="Times New Roman"/>
          <w:spacing w:val="23"/>
          <w:sz w:val="24"/>
          <w:szCs w:val="24"/>
        </w:rPr>
        <w:t xml:space="preserve"> </w:t>
      </w:r>
      <w:r w:rsidRPr="00396124">
        <w:rPr>
          <w:rFonts w:ascii="Times New Roman" w:eastAsia="Times New Roman" w:hAnsi="Times New Roman" w:cs="Times New Roman"/>
          <w:w w:val="106"/>
          <w:sz w:val="24"/>
          <w:szCs w:val="24"/>
        </w:rPr>
        <w:t xml:space="preserve">North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1"/>
          <w:sz w:val="24"/>
          <w:szCs w:val="24"/>
        </w:rPr>
        <w:t xml:space="preserve"> </w:t>
      </w:r>
      <w:r w:rsidRPr="00396124">
        <w:rPr>
          <w:rFonts w:ascii="Times New Roman" w:eastAsia="Times New Roman" w:hAnsi="Times New Roman" w:cs="Times New Roman"/>
          <w:sz w:val="24"/>
          <w:szCs w:val="24"/>
        </w:rPr>
        <w:t>Sunset</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Boulevard;</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Sunset</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Boulevard</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sz w:val="24"/>
          <w:szCs w:val="24"/>
        </w:rPr>
        <w:t>Northwest</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9"/>
          <w:sz w:val="24"/>
          <w:szCs w:val="24"/>
        </w:rPr>
        <w:t xml:space="preserve"> </w:t>
      </w:r>
      <w:r w:rsidRPr="00396124">
        <w:rPr>
          <w:rFonts w:ascii="Times New Roman" w:eastAsia="Times New Roman" w:hAnsi="Times New Roman" w:cs="Times New Roman"/>
          <w:sz w:val="24"/>
          <w:szCs w:val="24"/>
        </w:rPr>
        <w:t>Glendale</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w w:val="103"/>
          <w:sz w:val="24"/>
          <w:szCs w:val="24"/>
        </w:rPr>
        <w:t>Boulevard.</w:t>
      </w:r>
    </w:p>
    <w:p w14:paraId="659C43E7" w14:textId="77777777" w:rsidR="00396124" w:rsidRPr="00396124" w:rsidRDefault="00396124" w:rsidP="00396124">
      <w:pPr>
        <w:spacing w:after="0" w:line="240" w:lineRule="auto"/>
        <w:jc w:val="both"/>
        <w:rPr>
          <w:rFonts w:ascii="Times New Roman" w:eastAsia="Times New Roman" w:hAnsi="Times New Roman" w:cs="Times New Roman"/>
          <w:b/>
          <w:sz w:val="24"/>
          <w:szCs w:val="24"/>
          <w:lang w:bidi="en-US"/>
        </w:rPr>
      </w:pPr>
    </w:p>
    <w:p w14:paraId="36E5EAEE" w14:textId="77777777" w:rsidR="00396124" w:rsidRPr="00396124" w:rsidRDefault="00396124" w:rsidP="00396124">
      <w:pPr>
        <w:numPr>
          <w:ilvl w:val="0"/>
          <w:numId w:val="1"/>
        </w:numPr>
        <w:spacing w:after="0" w:line="240" w:lineRule="auto"/>
        <w:jc w:val="both"/>
        <w:rPr>
          <w:rFonts w:ascii="Times New Roman" w:eastAsia="Times New Roman" w:hAnsi="Times New Roman" w:cs="Times New Roman"/>
          <w:sz w:val="24"/>
          <w:szCs w:val="24"/>
          <w:lang w:bidi="en-US"/>
        </w:rPr>
      </w:pPr>
      <w:r w:rsidRPr="00396124">
        <w:rPr>
          <w:rFonts w:ascii="Times New Roman" w:eastAsia="Times New Roman" w:hAnsi="Times New Roman" w:cs="Times New Roman"/>
          <w:sz w:val="24"/>
          <w:szCs w:val="24"/>
        </w:rPr>
        <w:t>District</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sz w:val="24"/>
          <w:szCs w:val="24"/>
        </w:rPr>
        <w:t>5</w:t>
      </w:r>
      <w:r w:rsidRPr="00396124">
        <w:rPr>
          <w:rFonts w:ascii="Times New Roman" w:eastAsia="Times New Roman" w:hAnsi="Times New Roman" w:cs="Times New Roman"/>
          <w:spacing w:val="-7"/>
          <w:sz w:val="24"/>
          <w:szCs w:val="24"/>
        </w:rPr>
        <w:t xml:space="preserve"> </w:t>
      </w:r>
      <w:r w:rsidRPr="00396124">
        <w:rPr>
          <w:rFonts w:ascii="Times New Roman" w:eastAsia="Times New Roman" w:hAnsi="Times New Roman" w:cs="Times New Roman"/>
          <w:sz w:val="24"/>
          <w:szCs w:val="24"/>
        </w:rPr>
        <w:t>shall</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include</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6"/>
          <w:sz w:val="24"/>
          <w:szCs w:val="24"/>
        </w:rPr>
        <w:t xml:space="preserve"> </w:t>
      </w:r>
      <w:r w:rsidRPr="00396124">
        <w:rPr>
          <w:rFonts w:ascii="Times New Roman" w:eastAsia="Times New Roman" w:hAnsi="Times New Roman" w:cs="Times New Roman"/>
          <w:sz w:val="24"/>
          <w:szCs w:val="24"/>
        </w:rPr>
        <w:t>boundaries starting from the intersection of the Hollywood Freeway (101) and N Benton Way. East on the Hollywood Freeway (101) to Glendale Boulevard. South on Glendale Boulevard until Beverly Boulevard. Northwest on Beverly Boulevard until S Carondelet Street</w:t>
      </w:r>
      <w:r w:rsidRPr="00396124">
        <w:rPr>
          <w:rFonts w:ascii="Times New Roman" w:eastAsia="Times New Roman" w:hAnsi="Times New Roman" w:cs="Times New Roman"/>
          <w:spacing w:val="31"/>
          <w:sz w:val="24"/>
          <w:szCs w:val="24"/>
        </w:rPr>
        <w:t>. South on S Carondelet Street to 3</w:t>
      </w:r>
      <w:r w:rsidRPr="00396124">
        <w:rPr>
          <w:rFonts w:ascii="Times New Roman" w:eastAsia="Times New Roman" w:hAnsi="Times New Roman" w:cs="Times New Roman"/>
          <w:spacing w:val="31"/>
          <w:sz w:val="24"/>
          <w:szCs w:val="24"/>
          <w:vertAlign w:val="superscript"/>
        </w:rPr>
        <w:t>rd</w:t>
      </w:r>
      <w:r w:rsidRPr="00396124">
        <w:rPr>
          <w:rFonts w:ascii="Times New Roman" w:eastAsia="Times New Roman" w:hAnsi="Times New Roman" w:cs="Times New Roman"/>
          <w:spacing w:val="31"/>
          <w:sz w:val="24"/>
          <w:szCs w:val="24"/>
        </w:rPr>
        <w:t xml:space="preserve"> Street. West on 3</w:t>
      </w:r>
      <w:r w:rsidRPr="00396124">
        <w:rPr>
          <w:rFonts w:ascii="Times New Roman" w:eastAsia="Times New Roman" w:hAnsi="Times New Roman" w:cs="Times New Roman"/>
          <w:spacing w:val="31"/>
          <w:sz w:val="24"/>
          <w:szCs w:val="24"/>
          <w:vertAlign w:val="superscript"/>
        </w:rPr>
        <w:t>rd</w:t>
      </w:r>
      <w:r w:rsidRPr="00396124">
        <w:rPr>
          <w:rFonts w:ascii="Times New Roman" w:eastAsia="Times New Roman" w:hAnsi="Times New Roman" w:cs="Times New Roman"/>
          <w:spacing w:val="31"/>
          <w:sz w:val="24"/>
          <w:szCs w:val="24"/>
        </w:rPr>
        <w:t xml:space="preserve"> Street until S Benton Way. North on S Benton way to</w:t>
      </w:r>
      <w:r w:rsidRPr="00396124">
        <w:rPr>
          <w:rFonts w:ascii="Times New Roman" w:eastAsia="Times New Roman" w:hAnsi="Times New Roman" w:cs="Times New Roman"/>
          <w:sz w:val="24"/>
          <w:szCs w:val="24"/>
        </w:rPr>
        <w:t xml:space="preserve"> the Hollywood Freeway (101) </w:t>
      </w:r>
    </w:p>
    <w:p w14:paraId="2D728986" w14:textId="77777777" w:rsidR="00396124" w:rsidRPr="00396124" w:rsidRDefault="00396124" w:rsidP="00396124">
      <w:pPr>
        <w:spacing w:after="0" w:line="240" w:lineRule="auto"/>
        <w:ind w:left="720"/>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 xml:space="preserve"> </w:t>
      </w:r>
    </w:p>
    <w:p w14:paraId="1E12A416" w14:textId="77777777" w:rsidR="00396124" w:rsidRPr="00396124" w:rsidRDefault="00396124" w:rsidP="00396124">
      <w:pPr>
        <w:numPr>
          <w:ilvl w:val="0"/>
          <w:numId w:val="1"/>
        </w:numPr>
        <w:spacing w:after="0" w:line="240" w:lineRule="auto"/>
        <w:jc w:val="both"/>
        <w:rPr>
          <w:rFonts w:ascii="Times New Roman" w:eastAsia="Times New Roman" w:hAnsi="Times New Roman" w:cs="Times New Roman"/>
          <w:sz w:val="24"/>
          <w:szCs w:val="24"/>
          <w:lang w:bidi="en-US"/>
        </w:rPr>
      </w:pPr>
      <w:r w:rsidRPr="00396124">
        <w:rPr>
          <w:rFonts w:ascii="Times New Roman" w:eastAsia="Times New Roman" w:hAnsi="Times New Roman" w:cs="Times New Roman"/>
          <w:sz w:val="24"/>
          <w:szCs w:val="24"/>
        </w:rPr>
        <w:t>District 6 shall include the boundaries starting from the intersection of the Hollywood Freeway (101) and Glendale Boulevard. East on the Hollywood Freeway (101) until N Beaudry Avenue. South on N Beaudry Avenue until W 1</w:t>
      </w:r>
      <w:r w:rsidRPr="00396124">
        <w:rPr>
          <w:rFonts w:ascii="Times New Roman" w:eastAsia="Times New Roman" w:hAnsi="Times New Roman" w:cs="Times New Roman"/>
          <w:sz w:val="24"/>
          <w:szCs w:val="24"/>
          <w:vertAlign w:val="superscript"/>
        </w:rPr>
        <w:t>st</w:t>
      </w:r>
      <w:r w:rsidRPr="00396124">
        <w:rPr>
          <w:rFonts w:ascii="Times New Roman" w:eastAsia="Times New Roman" w:hAnsi="Times New Roman" w:cs="Times New Roman"/>
          <w:sz w:val="24"/>
          <w:szCs w:val="24"/>
        </w:rPr>
        <w:t xml:space="preserve"> Street. West on W 1</w:t>
      </w:r>
      <w:r w:rsidRPr="00396124">
        <w:rPr>
          <w:rFonts w:ascii="Times New Roman" w:eastAsia="Times New Roman" w:hAnsi="Times New Roman" w:cs="Times New Roman"/>
          <w:sz w:val="24"/>
          <w:szCs w:val="24"/>
          <w:vertAlign w:val="superscript"/>
        </w:rPr>
        <w:t>st</w:t>
      </w:r>
      <w:r w:rsidRPr="00396124">
        <w:rPr>
          <w:rFonts w:ascii="Times New Roman" w:eastAsia="Times New Roman" w:hAnsi="Times New Roman" w:cs="Times New Roman"/>
          <w:sz w:val="24"/>
          <w:szCs w:val="24"/>
        </w:rPr>
        <w:t xml:space="preserve"> Street/Beverly Boulevard</w:t>
      </w:r>
      <w:r w:rsidRPr="00396124">
        <w:rPr>
          <w:rFonts w:ascii="Times New Roman" w:eastAsia="Times New Roman" w:hAnsi="Times New Roman" w:cs="Times New Roman"/>
          <w:spacing w:val="31"/>
          <w:sz w:val="24"/>
          <w:szCs w:val="24"/>
        </w:rPr>
        <w:t xml:space="preserve"> until Glendale Boulevard. North on Glendale Boulevard until</w:t>
      </w:r>
      <w:r w:rsidRPr="00396124">
        <w:rPr>
          <w:rFonts w:ascii="Times New Roman" w:eastAsia="Times New Roman" w:hAnsi="Times New Roman" w:cs="Times New Roman"/>
          <w:sz w:val="24"/>
          <w:szCs w:val="24"/>
        </w:rPr>
        <w:t xml:space="preserve"> the Hollywood Freeway (101).</w:t>
      </w:r>
    </w:p>
    <w:p w14:paraId="4C2DA1A1" w14:textId="77777777" w:rsidR="00396124" w:rsidRPr="00396124" w:rsidRDefault="00396124" w:rsidP="00396124">
      <w:pPr>
        <w:spacing w:after="0" w:line="240" w:lineRule="auto"/>
        <w:jc w:val="both"/>
        <w:rPr>
          <w:rFonts w:ascii="Times New Roman" w:eastAsia="Times New Roman" w:hAnsi="Times New Roman" w:cs="Times New Roman"/>
          <w:b/>
          <w:sz w:val="24"/>
          <w:szCs w:val="24"/>
          <w:lang w:bidi="en-US"/>
        </w:rPr>
      </w:pPr>
    </w:p>
    <w:p w14:paraId="0D9E7BD4" w14:textId="77777777" w:rsidR="00396124" w:rsidRPr="00396124" w:rsidRDefault="00396124" w:rsidP="00396124">
      <w:pPr>
        <w:widowControl w:val="0"/>
        <w:autoSpaceDE w:val="0"/>
        <w:autoSpaceDN w:val="0"/>
        <w:adjustRightInd w:val="0"/>
        <w:spacing w:after="0" w:line="248" w:lineRule="auto"/>
        <w:jc w:val="center"/>
        <w:rPr>
          <w:rFonts w:ascii="Times New Roman" w:eastAsia="Times New Roman" w:hAnsi="Times New Roman" w:cs="Times New Roman"/>
          <w:b/>
          <w:bCs/>
          <w:sz w:val="23"/>
          <w:szCs w:val="23"/>
        </w:rPr>
      </w:pPr>
    </w:p>
    <w:p w14:paraId="14011B6E" w14:textId="77777777" w:rsidR="00396124" w:rsidRPr="00396124" w:rsidRDefault="00396124" w:rsidP="004269CF">
      <w:pPr>
        <w:pStyle w:val="Heading1"/>
        <w:spacing w:before="0"/>
        <w:rPr>
          <w:rFonts w:eastAsia="Times New Roman"/>
        </w:rPr>
      </w:pPr>
      <w:bookmarkStart w:id="6" w:name="_Toc104550679"/>
      <w:r w:rsidRPr="00396124">
        <w:rPr>
          <w:rFonts w:eastAsia="Times New Roman"/>
        </w:rPr>
        <w:t>ARTICLE IV</w:t>
      </w:r>
      <w:r w:rsidR="004269CF">
        <w:rPr>
          <w:rFonts w:eastAsia="Times New Roman"/>
        </w:rPr>
        <w:t xml:space="preserve">    </w:t>
      </w:r>
      <w:r w:rsidRPr="00396124">
        <w:rPr>
          <w:rFonts w:eastAsia="Times New Roman"/>
        </w:rPr>
        <w:t>STAKEHOLDER</w:t>
      </w:r>
      <w:bookmarkEnd w:id="6"/>
    </w:p>
    <w:p w14:paraId="09861345"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19AA63D5" w14:textId="77777777" w:rsidR="00D66CD5" w:rsidRDefault="00D66CD5" w:rsidP="00900834">
      <w:pPr>
        <w:spacing w:after="0" w:line="240" w:lineRule="auto"/>
        <w:jc w:val="both"/>
        <w:rPr>
          <w:rFonts w:ascii="Times New Roman" w:eastAsia="Times New Roman" w:hAnsi="Times New Roman" w:cs="Times New Roman"/>
          <w:sz w:val="24"/>
          <w:szCs w:val="24"/>
        </w:rPr>
      </w:pPr>
    </w:p>
    <w:p w14:paraId="28C7A6BC" w14:textId="77777777" w:rsidR="00D66CD5" w:rsidRPr="00672111" w:rsidRDefault="00D66CD5" w:rsidP="00D66CD5">
      <w:pPr>
        <w:spacing w:after="0" w:line="240" w:lineRule="auto"/>
        <w:jc w:val="both"/>
        <w:rPr>
          <w:rFonts w:ascii="Times New Roman" w:eastAsia="Times New Roman" w:hAnsi="Times New Roman" w:cs="Times New Roman"/>
          <w:sz w:val="24"/>
          <w:szCs w:val="24"/>
        </w:rPr>
      </w:pPr>
      <w:r w:rsidRPr="00672111">
        <w:rPr>
          <w:rFonts w:ascii="Times New Roman" w:eastAsia="Times New Roman" w:hAnsi="Times New Roman" w:cs="Times New Roman"/>
          <w:color w:val="000000"/>
          <w:sz w:val="24"/>
          <w:szCs w:val="24"/>
        </w:rPr>
        <w:lastRenderedPageBreak/>
        <w:t>Neighborhood Council membership is open to all Stakeholders.</w:t>
      </w:r>
    </w:p>
    <w:p w14:paraId="491E419B" w14:textId="77777777" w:rsidR="00D66CD5" w:rsidRDefault="00D66CD5" w:rsidP="00900834">
      <w:pPr>
        <w:spacing w:after="0" w:line="240" w:lineRule="auto"/>
        <w:jc w:val="both"/>
        <w:rPr>
          <w:rFonts w:ascii="Times New Roman" w:eastAsia="Times New Roman" w:hAnsi="Times New Roman" w:cs="Times New Roman"/>
          <w:sz w:val="24"/>
          <w:szCs w:val="24"/>
        </w:rPr>
      </w:pPr>
    </w:p>
    <w:p w14:paraId="38C4B493" w14:textId="69CF3BFF" w:rsidR="00D66CD5" w:rsidRDefault="00D66CD5" w:rsidP="00900834">
      <w:pPr>
        <w:spacing w:after="0" w:line="240" w:lineRule="auto"/>
        <w:jc w:val="both"/>
        <w:rPr>
          <w:rFonts w:ascii="Times New Roman" w:eastAsia="Times New Roman" w:hAnsi="Times New Roman" w:cs="Times New Roman"/>
          <w:sz w:val="24"/>
          <w:szCs w:val="24"/>
        </w:rPr>
      </w:pPr>
      <w:r w:rsidRPr="00D66CD5">
        <w:rPr>
          <w:rFonts w:ascii="Times New Roman" w:eastAsia="Times New Roman" w:hAnsi="Times New Roman" w:cs="Times New Roman"/>
          <w:sz w:val="24"/>
          <w:szCs w:val="24"/>
        </w:rPr>
        <w:t>The definition of “Stakeholder,” “Community Interest Stakeholder,” and their related terms are defined by City Ordinance and cannot be changed without City Council action. See Los Angeles Charter Section 906(a</w:t>
      </w:r>
      <w:proofErr w:type="gramStart"/>
      <w:r w:rsidRPr="00D66CD5">
        <w:rPr>
          <w:rFonts w:ascii="Times New Roman" w:eastAsia="Times New Roman" w:hAnsi="Times New Roman" w:cs="Times New Roman"/>
          <w:sz w:val="24"/>
          <w:szCs w:val="24"/>
        </w:rPr>
        <w:t>)(</w:t>
      </w:r>
      <w:proofErr w:type="gramEnd"/>
      <w:r w:rsidRPr="00D66CD5">
        <w:rPr>
          <w:rFonts w:ascii="Times New Roman" w:eastAsia="Times New Roman" w:hAnsi="Times New Roman" w:cs="Times New Roman"/>
          <w:sz w:val="24"/>
          <w:szCs w:val="24"/>
        </w:rPr>
        <w:t xml:space="preserve">2) and </w:t>
      </w:r>
      <w:hyperlink r:id="rId9" w:history="1">
        <w:r w:rsidRPr="00D66CD5">
          <w:rPr>
            <w:rStyle w:val="Hyperlink"/>
            <w:rFonts w:ascii="Times New Roman" w:eastAsia="Times New Roman" w:hAnsi="Times New Roman" w:cs="Times New Roman"/>
            <w:b/>
            <w:bCs/>
            <w:sz w:val="24"/>
            <w:szCs w:val="24"/>
          </w:rPr>
          <w:t>Los Angeles Administrative Code Section 22.801.1</w:t>
        </w:r>
      </w:hyperlink>
    </w:p>
    <w:p w14:paraId="6D504F34" w14:textId="77777777" w:rsidR="00D66CD5" w:rsidRDefault="00D66CD5" w:rsidP="00900834">
      <w:pPr>
        <w:spacing w:after="0" w:line="240" w:lineRule="auto"/>
        <w:jc w:val="both"/>
        <w:rPr>
          <w:rFonts w:ascii="Times New Roman" w:eastAsia="Times New Roman" w:hAnsi="Times New Roman" w:cs="Times New Roman"/>
          <w:sz w:val="24"/>
          <w:szCs w:val="24"/>
        </w:rPr>
      </w:pPr>
    </w:p>
    <w:p w14:paraId="2F2DF126" w14:textId="1B844477" w:rsidR="00900834" w:rsidRDefault="00900834" w:rsidP="00900834">
      <w:pPr>
        <w:spacing w:after="0" w:line="240" w:lineRule="auto"/>
        <w:jc w:val="both"/>
        <w:rPr>
          <w:rFonts w:ascii="Times New Roman" w:eastAsia="Times New Roman" w:hAnsi="Times New Roman" w:cs="Times New Roman"/>
          <w:sz w:val="24"/>
          <w:szCs w:val="24"/>
        </w:rPr>
      </w:pPr>
      <w:r w:rsidRPr="00900834">
        <w:rPr>
          <w:rFonts w:ascii="Times New Roman" w:eastAsia="Times New Roman" w:hAnsi="Times New Roman" w:cs="Times New Roman"/>
          <w:sz w:val="24"/>
          <w:szCs w:val="24"/>
        </w:rPr>
        <w:t>Neighborhood Council membersh</w:t>
      </w:r>
      <w:r>
        <w:rPr>
          <w:rFonts w:ascii="Times New Roman" w:eastAsia="Times New Roman" w:hAnsi="Times New Roman" w:cs="Times New Roman"/>
          <w:sz w:val="24"/>
          <w:szCs w:val="24"/>
        </w:rPr>
        <w:t>ip is open to all Stakeholders.</w:t>
      </w:r>
      <w:r w:rsidRPr="00900834">
        <w:rPr>
          <w:rFonts w:ascii="Times New Roman" w:eastAsia="Times New Roman" w:hAnsi="Times New Roman" w:cs="Times New Roman"/>
          <w:sz w:val="24"/>
          <w:szCs w:val="24"/>
        </w:rPr>
        <w:t xml:space="preserve"> A “Stakeholder” shall be defined as any individual who:</w:t>
      </w:r>
    </w:p>
    <w:p w14:paraId="201BAD23" w14:textId="77777777" w:rsidR="00900834" w:rsidRPr="00900834" w:rsidRDefault="00900834" w:rsidP="00900834">
      <w:pPr>
        <w:spacing w:after="0" w:line="240" w:lineRule="auto"/>
        <w:jc w:val="both"/>
        <w:rPr>
          <w:rFonts w:ascii="Times New Roman" w:eastAsia="Times New Roman" w:hAnsi="Times New Roman" w:cs="Times New Roman"/>
          <w:sz w:val="24"/>
          <w:szCs w:val="24"/>
        </w:rPr>
      </w:pPr>
    </w:p>
    <w:p w14:paraId="10890D42" w14:textId="459F88EF" w:rsidR="00900834" w:rsidRPr="000F4807" w:rsidRDefault="00900834" w:rsidP="00E9552C">
      <w:pPr>
        <w:pStyle w:val="ListParagraph"/>
        <w:numPr>
          <w:ilvl w:val="0"/>
          <w:numId w:val="16"/>
        </w:numPr>
        <w:jc w:val="both"/>
      </w:pPr>
      <w:r w:rsidRPr="004C5494">
        <w:t>Lives, works, or owns real property within the boundaries of the neighborhood council; or</w:t>
      </w:r>
    </w:p>
    <w:p w14:paraId="74CE5745" w14:textId="14550B79" w:rsidR="00900834" w:rsidRPr="000F4807" w:rsidRDefault="00900834" w:rsidP="00E9552C">
      <w:pPr>
        <w:pStyle w:val="ListParagraph"/>
        <w:numPr>
          <w:ilvl w:val="0"/>
          <w:numId w:val="16"/>
        </w:numPr>
        <w:jc w:val="both"/>
      </w:pPr>
      <w:r w:rsidRPr="000F4807">
        <w:t xml:space="preserve">Is a Community Interest Stakeholder, defined as an individual who is a member of or participates in a Community Organization within the boundaries of the neighborhood </w:t>
      </w:r>
      <w:proofErr w:type="gramStart"/>
      <w:r w:rsidRPr="000F4807">
        <w:t>council.</w:t>
      </w:r>
      <w:proofErr w:type="gramEnd"/>
    </w:p>
    <w:p w14:paraId="3EBADB9C" w14:textId="77777777" w:rsidR="00900834" w:rsidRPr="00900834" w:rsidRDefault="00900834" w:rsidP="00900834">
      <w:pPr>
        <w:spacing w:after="0" w:line="240" w:lineRule="auto"/>
        <w:jc w:val="both"/>
        <w:rPr>
          <w:rFonts w:ascii="Times New Roman" w:eastAsia="Times New Roman" w:hAnsi="Times New Roman" w:cs="Times New Roman"/>
          <w:sz w:val="24"/>
          <w:szCs w:val="24"/>
        </w:rPr>
      </w:pPr>
    </w:p>
    <w:p w14:paraId="7EE1BA2E" w14:textId="77777777" w:rsidR="00D66CD5" w:rsidRDefault="00900834" w:rsidP="00900834">
      <w:pPr>
        <w:spacing w:after="0" w:line="240" w:lineRule="auto"/>
        <w:jc w:val="both"/>
        <w:rPr>
          <w:rFonts w:ascii="Times New Roman" w:eastAsia="Times New Roman" w:hAnsi="Times New Roman" w:cs="Times New Roman"/>
          <w:sz w:val="24"/>
          <w:szCs w:val="24"/>
        </w:rPr>
      </w:pPr>
      <w:r w:rsidRPr="00900834">
        <w:rPr>
          <w:rFonts w:ascii="Times New Roman" w:eastAsia="Times New Roman" w:hAnsi="Times New Roman" w:cs="Times New Roman"/>
          <w:sz w:val="24"/>
          <w:szCs w:val="24"/>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w:t>
      </w:r>
      <w:r>
        <w:rPr>
          <w:rFonts w:ascii="Times New Roman" w:eastAsia="Times New Roman" w:hAnsi="Times New Roman" w:cs="Times New Roman"/>
          <w:sz w:val="24"/>
          <w:szCs w:val="24"/>
        </w:rPr>
        <w:t>es of the neighborhood council.</w:t>
      </w:r>
      <w:r w:rsidRPr="00900834">
        <w:rPr>
          <w:rFonts w:ascii="Times New Roman" w:eastAsia="Times New Roman" w:hAnsi="Times New Roman" w:cs="Times New Roman"/>
          <w:sz w:val="24"/>
          <w:szCs w:val="24"/>
        </w:rPr>
        <w:t xml:space="preserve"> </w:t>
      </w:r>
    </w:p>
    <w:p w14:paraId="04EFA866" w14:textId="77777777" w:rsidR="00D66CD5" w:rsidRDefault="00D66CD5" w:rsidP="00900834">
      <w:pPr>
        <w:spacing w:after="0" w:line="240" w:lineRule="auto"/>
        <w:jc w:val="both"/>
        <w:rPr>
          <w:rFonts w:ascii="Times New Roman" w:eastAsia="Times New Roman" w:hAnsi="Times New Roman" w:cs="Times New Roman"/>
          <w:sz w:val="24"/>
          <w:szCs w:val="24"/>
        </w:rPr>
      </w:pPr>
    </w:p>
    <w:p w14:paraId="19E9AC00" w14:textId="77777777" w:rsidR="00D66CD5" w:rsidRDefault="00900834" w:rsidP="00E9552C">
      <w:pPr>
        <w:pStyle w:val="ListParagraph"/>
        <w:numPr>
          <w:ilvl w:val="0"/>
          <w:numId w:val="15"/>
        </w:numPr>
        <w:jc w:val="both"/>
      </w:pPr>
      <w:r w:rsidRPr="004C5494">
        <w:t>A for-profit entity shall not quali</w:t>
      </w:r>
      <w:r w:rsidRPr="000F4807">
        <w:t xml:space="preserve">fy as a Community Organization. </w:t>
      </w:r>
    </w:p>
    <w:p w14:paraId="2AF6D80C" w14:textId="347844AE" w:rsidR="00900834" w:rsidRPr="000F4807" w:rsidRDefault="00900834" w:rsidP="00E9552C">
      <w:pPr>
        <w:pStyle w:val="ListParagraph"/>
        <w:numPr>
          <w:ilvl w:val="0"/>
          <w:numId w:val="15"/>
        </w:numPr>
        <w:jc w:val="both"/>
      </w:pPr>
      <w:r w:rsidRPr="004C5494">
        <w:t>Examples of Community Organizations may include Chambers of Commerce, houses of worship or other faith-based organizations, educational institutions, or non-profit organizations.</w:t>
      </w:r>
    </w:p>
    <w:p w14:paraId="60B9BFA8" w14:textId="77777777" w:rsidR="00900834" w:rsidRPr="00900834" w:rsidRDefault="00900834" w:rsidP="00900834">
      <w:pPr>
        <w:spacing w:after="0" w:line="240" w:lineRule="auto"/>
        <w:jc w:val="both"/>
        <w:rPr>
          <w:rFonts w:ascii="Times New Roman" w:eastAsia="Times New Roman" w:hAnsi="Times New Roman" w:cs="Times New Roman"/>
          <w:sz w:val="24"/>
          <w:szCs w:val="24"/>
        </w:rPr>
      </w:pPr>
    </w:p>
    <w:p w14:paraId="31941DFA" w14:textId="77777777" w:rsidR="00D66CD5" w:rsidRPr="00D66CD5" w:rsidRDefault="00D66CD5" w:rsidP="00D66CD5">
      <w:pPr>
        <w:spacing w:after="0" w:line="240" w:lineRule="auto"/>
        <w:jc w:val="both"/>
        <w:rPr>
          <w:rFonts w:ascii="Times New Roman" w:eastAsia="Times New Roman" w:hAnsi="Times New Roman" w:cs="Times New Roman"/>
          <w:sz w:val="24"/>
          <w:szCs w:val="24"/>
        </w:rPr>
      </w:pPr>
      <w:r w:rsidRPr="00D66CD5">
        <w:rPr>
          <w:rFonts w:ascii="Times New Roman" w:eastAsia="Times New Roman" w:hAnsi="Times New Roman" w:cs="Times New Roman"/>
          <w:b/>
          <w:bCs/>
          <w:sz w:val="24"/>
          <w:szCs w:val="24"/>
        </w:rPr>
        <w:t xml:space="preserve">A "Community Interest Stakeholder" </w:t>
      </w:r>
      <w:r w:rsidRPr="00D66CD5">
        <w:rPr>
          <w:rFonts w:ascii="Times New Roman" w:eastAsia="Times New Roman" w:hAnsi="Times New Roman" w:cs="Times New Roman"/>
          <w:sz w:val="24"/>
          <w:szCs w:val="24"/>
        </w:rPr>
        <w:t>is an individual who is a member of or participates in a Community Organization, as defined above.</w:t>
      </w:r>
    </w:p>
    <w:p w14:paraId="08C4D898"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02B5EB95" w14:textId="77777777" w:rsidR="00396124" w:rsidRPr="00396124" w:rsidRDefault="00396124" w:rsidP="00396124">
      <w:pPr>
        <w:spacing w:after="0" w:line="240" w:lineRule="auto"/>
        <w:jc w:val="center"/>
        <w:rPr>
          <w:rFonts w:ascii="Times New Roman" w:eastAsia="Times New Roman" w:hAnsi="Times New Roman" w:cs="Times New Roman"/>
          <w:sz w:val="24"/>
          <w:szCs w:val="24"/>
        </w:rPr>
      </w:pPr>
    </w:p>
    <w:p w14:paraId="181B54A0" w14:textId="77777777" w:rsidR="00396124" w:rsidRPr="00396124" w:rsidRDefault="004269CF" w:rsidP="004269CF">
      <w:pPr>
        <w:pStyle w:val="Heading1"/>
        <w:spacing w:before="0"/>
        <w:rPr>
          <w:rFonts w:eastAsia="Times New Roman"/>
        </w:rPr>
      </w:pPr>
      <w:bookmarkStart w:id="7" w:name="_Toc104550680"/>
      <w:r>
        <w:rPr>
          <w:rFonts w:eastAsia="Times New Roman"/>
        </w:rPr>
        <w:t>ARTICLE V</w:t>
      </w:r>
      <w:r w:rsidR="00E66306">
        <w:rPr>
          <w:rFonts w:eastAsia="Times New Roman"/>
        </w:rPr>
        <w:t xml:space="preserve">   </w:t>
      </w:r>
      <w:r>
        <w:rPr>
          <w:rFonts w:eastAsia="Times New Roman"/>
        </w:rPr>
        <w:t xml:space="preserve"> </w:t>
      </w:r>
      <w:r w:rsidR="00396124" w:rsidRPr="00396124">
        <w:rPr>
          <w:rFonts w:eastAsia="Times New Roman"/>
        </w:rPr>
        <w:t>GOVERNING BOARD</w:t>
      </w:r>
      <w:bookmarkEnd w:id="7"/>
    </w:p>
    <w:p w14:paraId="6B8A3905" w14:textId="77777777" w:rsidR="00396124" w:rsidRPr="00396124" w:rsidRDefault="00396124"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p>
    <w:p w14:paraId="30BA5CD1" w14:textId="77777777" w:rsidR="00396124" w:rsidRPr="00396124" w:rsidRDefault="00396124" w:rsidP="00E66306">
      <w:pPr>
        <w:pStyle w:val="Heading2"/>
        <w:rPr>
          <w:rFonts w:eastAsia="Batang"/>
          <w:lang w:eastAsia="ar-SA" w:bidi="en-US"/>
        </w:rPr>
      </w:pPr>
      <w:bookmarkStart w:id="8" w:name="_Toc104550681"/>
      <w:r w:rsidRPr="00396124">
        <w:rPr>
          <w:rFonts w:eastAsia="Batang"/>
          <w:lang w:eastAsia="ar-SA" w:bidi="en-US"/>
        </w:rPr>
        <w:t>Section 1: Composition</w:t>
      </w:r>
      <w:bookmarkEnd w:id="8"/>
    </w:p>
    <w:p w14:paraId="78879C42" w14:textId="2E1360F7" w:rsidR="00396124" w:rsidRPr="00396124" w:rsidRDefault="00396124" w:rsidP="00396124">
      <w:p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 xml:space="preserve">The Board shall </w:t>
      </w:r>
      <w:r w:rsidR="001D3B23">
        <w:rPr>
          <w:rFonts w:ascii="Times New Roman" w:eastAsia="Batang" w:hAnsi="Times New Roman" w:cs="Times New Roman"/>
          <w:sz w:val="24"/>
          <w:szCs w:val="24"/>
          <w:lang w:eastAsia="ar-SA" w:bidi="en-US"/>
        </w:rPr>
        <w:t>consist of</w:t>
      </w:r>
      <w:r w:rsidRPr="00396124">
        <w:rPr>
          <w:rFonts w:ascii="Times New Roman" w:eastAsia="Batang" w:hAnsi="Times New Roman" w:cs="Times New Roman"/>
          <w:sz w:val="24"/>
          <w:szCs w:val="24"/>
          <w:lang w:eastAsia="ar-SA" w:bidi="en-US"/>
        </w:rPr>
        <w:t xml:space="preserve"> twenty-one (21)</w:t>
      </w:r>
      <w:r w:rsidR="001D3B23">
        <w:rPr>
          <w:rFonts w:ascii="Times New Roman" w:eastAsia="Batang" w:hAnsi="Times New Roman" w:cs="Times New Roman"/>
          <w:sz w:val="24"/>
          <w:szCs w:val="24"/>
          <w:lang w:eastAsia="ar-SA" w:bidi="en-US"/>
        </w:rPr>
        <w:t xml:space="preserve"> Stakeholders elected, selected, or appointed.</w:t>
      </w:r>
      <w:r w:rsidRPr="00396124">
        <w:rPr>
          <w:rFonts w:ascii="Times New Roman" w:eastAsia="Batang" w:hAnsi="Times New Roman" w:cs="Times New Roman"/>
          <w:sz w:val="24"/>
          <w:szCs w:val="24"/>
          <w:lang w:eastAsia="ar-SA" w:bidi="en-US"/>
        </w:rPr>
        <w:t xml:space="preserve"> </w:t>
      </w:r>
      <w:proofErr w:type="gramStart"/>
      <w:r w:rsidR="001D3B23">
        <w:rPr>
          <w:rFonts w:ascii="Times New Roman" w:eastAsia="Batang" w:hAnsi="Times New Roman" w:cs="Times New Roman"/>
          <w:sz w:val="24"/>
          <w:szCs w:val="24"/>
          <w:lang w:eastAsia="ar-SA" w:bidi="en-US"/>
        </w:rPr>
        <w:t>T</w:t>
      </w:r>
      <w:r w:rsidRPr="00396124">
        <w:rPr>
          <w:rFonts w:ascii="Times New Roman" w:eastAsia="Batang" w:hAnsi="Times New Roman" w:cs="Times New Roman"/>
          <w:sz w:val="24"/>
          <w:szCs w:val="24"/>
          <w:lang w:eastAsia="ar-SA" w:bidi="en-US"/>
        </w:rPr>
        <w:t>wo</w:t>
      </w:r>
      <w:r w:rsidR="001D3B23">
        <w:rPr>
          <w:rFonts w:ascii="Times New Roman" w:eastAsia="Batang" w:hAnsi="Times New Roman" w:cs="Times New Roman"/>
          <w:sz w:val="24"/>
          <w:szCs w:val="24"/>
          <w:lang w:eastAsia="ar-SA" w:bidi="en-US"/>
        </w:rPr>
        <w:t xml:space="preserve"> (2)</w:t>
      </w:r>
      <w:r w:rsidRPr="00396124">
        <w:rPr>
          <w:rFonts w:ascii="Times New Roman" w:eastAsia="Batang" w:hAnsi="Times New Roman" w:cs="Times New Roman"/>
          <w:sz w:val="24"/>
          <w:szCs w:val="24"/>
          <w:lang w:eastAsia="ar-SA" w:bidi="en-US"/>
        </w:rPr>
        <w:t xml:space="preserve"> </w:t>
      </w:r>
      <w:r w:rsidR="001D3B23">
        <w:rPr>
          <w:rFonts w:ascii="Times New Roman" w:eastAsia="Batang" w:hAnsi="Times New Roman" w:cs="Times New Roman"/>
          <w:sz w:val="24"/>
          <w:szCs w:val="24"/>
          <w:lang w:eastAsia="ar-SA" w:bidi="en-US"/>
        </w:rPr>
        <w:t xml:space="preserve">seats </w:t>
      </w:r>
      <w:r w:rsidRPr="00396124">
        <w:rPr>
          <w:rFonts w:ascii="Times New Roman" w:eastAsia="Batang" w:hAnsi="Times New Roman" w:cs="Times New Roman"/>
          <w:sz w:val="24"/>
          <w:szCs w:val="24"/>
          <w:lang w:eastAsia="ar-SA" w:bidi="en-US"/>
        </w:rPr>
        <w:t>f</w:t>
      </w:r>
      <w:r w:rsidR="001D3B23">
        <w:rPr>
          <w:rFonts w:ascii="Times New Roman" w:eastAsia="Batang" w:hAnsi="Times New Roman" w:cs="Times New Roman"/>
          <w:sz w:val="24"/>
          <w:szCs w:val="24"/>
          <w:lang w:eastAsia="ar-SA" w:bidi="en-US"/>
        </w:rPr>
        <w:t>or</w:t>
      </w:r>
      <w:r w:rsidRPr="00396124">
        <w:rPr>
          <w:rFonts w:ascii="Times New Roman" w:eastAsia="Batang" w:hAnsi="Times New Roman" w:cs="Times New Roman"/>
          <w:sz w:val="24"/>
          <w:szCs w:val="24"/>
          <w:lang w:eastAsia="ar-SA" w:bidi="en-US"/>
        </w:rPr>
        <w:t xml:space="preserve"> each of the six districts and </w:t>
      </w:r>
      <w:r w:rsidR="001D3B23">
        <w:rPr>
          <w:rFonts w:ascii="Times New Roman" w:eastAsia="Batang" w:hAnsi="Times New Roman" w:cs="Times New Roman"/>
          <w:sz w:val="24"/>
          <w:szCs w:val="24"/>
          <w:lang w:eastAsia="ar-SA" w:bidi="en-US"/>
        </w:rPr>
        <w:t>eight (8)</w:t>
      </w:r>
      <w:r w:rsidRPr="00396124">
        <w:rPr>
          <w:rFonts w:ascii="Times New Roman" w:eastAsia="Batang" w:hAnsi="Times New Roman" w:cs="Times New Roman"/>
          <w:sz w:val="24"/>
          <w:szCs w:val="24"/>
          <w:lang w:eastAsia="ar-SA" w:bidi="en-US"/>
        </w:rPr>
        <w:t xml:space="preserve"> At-large seats</w:t>
      </w:r>
      <w:r w:rsidR="001D3B23">
        <w:rPr>
          <w:rFonts w:ascii="Times New Roman" w:eastAsia="Batang" w:hAnsi="Times New Roman" w:cs="Times New Roman"/>
          <w:sz w:val="24"/>
          <w:szCs w:val="24"/>
          <w:lang w:eastAsia="ar-SA" w:bidi="en-US"/>
        </w:rPr>
        <w:t>, and one (1) Youth seat.</w:t>
      </w:r>
      <w:proofErr w:type="gramEnd"/>
      <w:r w:rsidRPr="00396124">
        <w:rPr>
          <w:rFonts w:ascii="Times New Roman" w:eastAsia="Batang" w:hAnsi="Times New Roman" w:cs="Times New Roman"/>
          <w:sz w:val="24"/>
          <w:szCs w:val="24"/>
          <w:lang w:eastAsia="ar-SA" w:bidi="en-US"/>
        </w:rPr>
        <w:t xml:space="preserve"> The Board </w:t>
      </w:r>
      <w:r w:rsidR="001D3B23">
        <w:rPr>
          <w:rFonts w:ascii="Times New Roman" w:eastAsia="Batang" w:hAnsi="Times New Roman" w:cs="Times New Roman"/>
          <w:sz w:val="24"/>
          <w:szCs w:val="24"/>
          <w:lang w:eastAsia="ar-SA" w:bidi="en-US"/>
        </w:rPr>
        <w:t>composition of the Board shall be as follows</w:t>
      </w:r>
      <w:r w:rsidRPr="00396124">
        <w:rPr>
          <w:rFonts w:ascii="Times New Roman" w:eastAsia="Batang" w:hAnsi="Times New Roman" w:cs="Times New Roman"/>
          <w:sz w:val="24"/>
          <w:szCs w:val="24"/>
          <w:lang w:eastAsia="ar-SA" w:bidi="en-US"/>
        </w:rPr>
        <w:t>:</w:t>
      </w:r>
    </w:p>
    <w:p w14:paraId="0582841F" w14:textId="77777777" w:rsidR="00396124" w:rsidRPr="00396124" w:rsidRDefault="00396124" w:rsidP="00396124">
      <w:pPr>
        <w:spacing w:after="0" w:line="240" w:lineRule="auto"/>
        <w:jc w:val="both"/>
        <w:rPr>
          <w:rFonts w:ascii="Times New Roman" w:eastAsia="Batang" w:hAnsi="Times New Roman" w:cs="Times New Roman"/>
          <w:strike/>
          <w:sz w:val="24"/>
          <w:szCs w:val="24"/>
          <w:lang w:eastAsia="ar-SA" w:bidi="en-US"/>
        </w:rPr>
      </w:pPr>
    </w:p>
    <w:p w14:paraId="7B133B5A" w14:textId="77777777" w:rsidR="00396124" w:rsidRPr="00396124" w:rsidRDefault="00396124" w:rsidP="00396124">
      <w:pPr>
        <w:numPr>
          <w:ilvl w:val="0"/>
          <w:numId w:val="2"/>
        </w:num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District 1 Representative – Two (2) seats</w:t>
      </w:r>
    </w:p>
    <w:p w14:paraId="2BD8DE56" w14:textId="77777777" w:rsidR="00396124" w:rsidRPr="00396124" w:rsidRDefault="00396124" w:rsidP="00396124">
      <w:pPr>
        <w:numPr>
          <w:ilvl w:val="0"/>
          <w:numId w:val="2"/>
        </w:num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District 2 Representative – Two (2) seats</w:t>
      </w:r>
    </w:p>
    <w:p w14:paraId="39D65FC9" w14:textId="77777777" w:rsidR="00396124" w:rsidRPr="00396124" w:rsidRDefault="00396124" w:rsidP="00396124">
      <w:pPr>
        <w:numPr>
          <w:ilvl w:val="0"/>
          <w:numId w:val="2"/>
        </w:num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District 3 Representative – Two (2) seats</w:t>
      </w:r>
    </w:p>
    <w:p w14:paraId="702573FD" w14:textId="77777777" w:rsidR="00396124" w:rsidRPr="00396124" w:rsidRDefault="00396124" w:rsidP="00396124">
      <w:pPr>
        <w:numPr>
          <w:ilvl w:val="0"/>
          <w:numId w:val="2"/>
        </w:num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District 4 Representative – Two (2) seats</w:t>
      </w:r>
    </w:p>
    <w:p w14:paraId="67DFA62C" w14:textId="77777777" w:rsidR="00396124" w:rsidRPr="00396124" w:rsidRDefault="00396124" w:rsidP="00396124">
      <w:pPr>
        <w:numPr>
          <w:ilvl w:val="0"/>
          <w:numId w:val="2"/>
        </w:num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District 5 Representative – Two (2) seats</w:t>
      </w:r>
    </w:p>
    <w:p w14:paraId="09F6CA2B" w14:textId="77777777" w:rsidR="00396124" w:rsidRPr="00396124" w:rsidRDefault="00396124" w:rsidP="00396124">
      <w:pPr>
        <w:numPr>
          <w:ilvl w:val="0"/>
          <w:numId w:val="2"/>
        </w:num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District 6 Representative – Two (2) seats</w:t>
      </w:r>
    </w:p>
    <w:p w14:paraId="5BB6817A" w14:textId="77777777" w:rsidR="00396124" w:rsidRPr="00396124" w:rsidRDefault="00396124" w:rsidP="00396124">
      <w:pPr>
        <w:numPr>
          <w:ilvl w:val="0"/>
          <w:numId w:val="2"/>
        </w:num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At-Large Representative – Eight (8) seats</w:t>
      </w:r>
    </w:p>
    <w:p w14:paraId="03920575" w14:textId="77777777" w:rsidR="00396124" w:rsidRPr="00396124" w:rsidRDefault="00396124" w:rsidP="00396124">
      <w:pPr>
        <w:numPr>
          <w:ilvl w:val="0"/>
          <w:numId w:val="2"/>
        </w:num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Youth Representative – One (1) seat</w:t>
      </w:r>
    </w:p>
    <w:p w14:paraId="13E80EB5" w14:textId="77777777" w:rsidR="00396124" w:rsidRPr="00396124" w:rsidRDefault="00396124" w:rsidP="00396124">
      <w:pPr>
        <w:spacing w:after="0" w:line="240" w:lineRule="auto"/>
        <w:ind w:left="720"/>
        <w:jc w:val="both"/>
        <w:rPr>
          <w:rFonts w:ascii="Times New Roman" w:eastAsia="Batang" w:hAnsi="Times New Roman" w:cs="Times New Roman"/>
          <w:sz w:val="24"/>
          <w:szCs w:val="24"/>
          <w:lang w:eastAsia="ar-SA" w:bidi="en-US"/>
        </w:rPr>
      </w:pPr>
    </w:p>
    <w:p w14:paraId="336CF4DA" w14:textId="77777777" w:rsidR="001D3B23" w:rsidRDefault="001D3B23" w:rsidP="00396124">
      <w:pPr>
        <w:spacing w:after="0" w:line="240" w:lineRule="auto"/>
        <w:jc w:val="both"/>
        <w:rPr>
          <w:rFonts w:ascii="Times New Roman" w:eastAsia="Batang" w:hAnsi="Times New Roman" w:cs="Times New Roman"/>
          <w:sz w:val="24"/>
          <w:szCs w:val="24"/>
          <w:lang w:eastAsia="ar-SA" w:bidi="en-US"/>
        </w:rPr>
      </w:pPr>
    </w:p>
    <w:p w14:paraId="685E610F" w14:textId="77777777" w:rsidR="001D3B23" w:rsidRPr="001D3B23" w:rsidRDefault="001D3B23" w:rsidP="001D3B23">
      <w:pPr>
        <w:spacing w:after="0" w:line="240" w:lineRule="auto"/>
        <w:jc w:val="both"/>
        <w:rPr>
          <w:rFonts w:ascii="Times New Roman" w:eastAsia="Batang" w:hAnsi="Times New Roman" w:cs="Times New Roman"/>
          <w:sz w:val="24"/>
          <w:szCs w:val="24"/>
          <w:lang w:eastAsia="ar-SA" w:bidi="en-US"/>
        </w:rPr>
      </w:pPr>
      <w:r w:rsidRPr="001D3B23">
        <w:rPr>
          <w:rFonts w:ascii="Times New Roman" w:eastAsia="Batang" w:hAnsi="Times New Roman" w:cs="Times New Roman"/>
          <w:b/>
          <w:bCs/>
          <w:sz w:val="24"/>
          <w:szCs w:val="24"/>
          <w:lang w:eastAsia="ar-SA" w:bidi="en-US"/>
        </w:rPr>
        <w:lastRenderedPageBreak/>
        <w:t>All District Representative seats (A-F)</w:t>
      </w:r>
      <w:r w:rsidRPr="001D3B23">
        <w:rPr>
          <w:rFonts w:ascii="Times New Roman" w:eastAsia="Batang" w:hAnsi="Times New Roman" w:cs="Times New Roman"/>
          <w:sz w:val="24"/>
          <w:szCs w:val="24"/>
          <w:lang w:eastAsia="ar-SA" w:bidi="en-US"/>
        </w:rPr>
        <w:t xml:space="preserve"> are open to Stakeholders at least eighteen (18) years of age on the day of election or selection.  District Representatives shall maintain their stakeholder status within the district their seat represents on the day of the election or selection.</w:t>
      </w:r>
    </w:p>
    <w:p w14:paraId="07BE59AA" w14:textId="77777777" w:rsidR="001D3B23" w:rsidRPr="001D3B23" w:rsidRDefault="001D3B23" w:rsidP="001D3B23">
      <w:pPr>
        <w:spacing w:after="0" w:line="240" w:lineRule="auto"/>
        <w:jc w:val="both"/>
        <w:rPr>
          <w:rFonts w:ascii="Times New Roman" w:eastAsia="Batang" w:hAnsi="Times New Roman" w:cs="Times New Roman"/>
          <w:sz w:val="24"/>
          <w:szCs w:val="24"/>
          <w:lang w:eastAsia="ar-SA" w:bidi="en-US"/>
        </w:rPr>
      </w:pPr>
    </w:p>
    <w:p w14:paraId="2C8280BD" w14:textId="77777777" w:rsidR="001D3B23" w:rsidRPr="001D3B23" w:rsidRDefault="001D3B23" w:rsidP="001D3B23">
      <w:pPr>
        <w:spacing w:after="0" w:line="240" w:lineRule="auto"/>
        <w:jc w:val="both"/>
        <w:rPr>
          <w:rFonts w:ascii="Times New Roman" w:eastAsia="Batang" w:hAnsi="Times New Roman" w:cs="Times New Roman"/>
          <w:sz w:val="24"/>
          <w:szCs w:val="24"/>
          <w:lang w:eastAsia="ar-SA" w:bidi="en-US"/>
        </w:rPr>
      </w:pPr>
      <w:r w:rsidRPr="001D3B23">
        <w:rPr>
          <w:rFonts w:ascii="Times New Roman" w:eastAsia="Batang" w:hAnsi="Times New Roman" w:cs="Times New Roman"/>
          <w:b/>
          <w:bCs/>
          <w:sz w:val="24"/>
          <w:szCs w:val="24"/>
          <w:lang w:eastAsia="ar-SA" w:bidi="en-US"/>
        </w:rPr>
        <w:t>All At-Large Representative seats (G)</w:t>
      </w:r>
      <w:r w:rsidRPr="001D3B23">
        <w:rPr>
          <w:rFonts w:ascii="Times New Roman" w:eastAsia="Batang" w:hAnsi="Times New Roman" w:cs="Times New Roman"/>
          <w:sz w:val="24"/>
          <w:szCs w:val="24"/>
          <w:lang w:eastAsia="ar-SA" w:bidi="en-US"/>
        </w:rPr>
        <w:t xml:space="preserve"> are open to Stakeholders at least eighteen (18) years of age on the day of the election or selection.  At-Large Representatives shall maintain their stakeholder status within the boundaries of EPNC on the day of the election or selection.</w:t>
      </w:r>
    </w:p>
    <w:p w14:paraId="25918C0F" w14:textId="77777777" w:rsidR="001D3B23" w:rsidRPr="001D3B23" w:rsidRDefault="001D3B23" w:rsidP="001D3B23">
      <w:pPr>
        <w:spacing w:after="0" w:line="240" w:lineRule="auto"/>
        <w:jc w:val="both"/>
        <w:rPr>
          <w:rFonts w:ascii="Times New Roman" w:eastAsia="Batang" w:hAnsi="Times New Roman" w:cs="Times New Roman"/>
          <w:sz w:val="24"/>
          <w:szCs w:val="24"/>
          <w:lang w:eastAsia="ar-SA" w:bidi="en-US"/>
        </w:rPr>
      </w:pPr>
    </w:p>
    <w:p w14:paraId="5BB6D42B" w14:textId="77777777" w:rsidR="001D3B23" w:rsidRPr="001D3B23" w:rsidRDefault="001D3B23" w:rsidP="001D3B23">
      <w:pPr>
        <w:spacing w:after="0" w:line="240" w:lineRule="auto"/>
        <w:jc w:val="both"/>
        <w:rPr>
          <w:rFonts w:ascii="Times New Roman" w:eastAsia="Batang" w:hAnsi="Times New Roman" w:cs="Times New Roman"/>
          <w:sz w:val="24"/>
          <w:szCs w:val="24"/>
          <w:lang w:eastAsia="ar-SA" w:bidi="en-US"/>
        </w:rPr>
      </w:pPr>
      <w:r w:rsidRPr="001D3B23">
        <w:rPr>
          <w:rFonts w:ascii="Times New Roman" w:eastAsia="Batang" w:hAnsi="Times New Roman" w:cs="Times New Roman"/>
          <w:b/>
          <w:bCs/>
          <w:sz w:val="24"/>
          <w:szCs w:val="24"/>
          <w:lang w:eastAsia="ar-SA" w:bidi="en-US"/>
        </w:rPr>
        <w:t>The Youth Representative seat (H)</w:t>
      </w:r>
      <w:r w:rsidRPr="001D3B23">
        <w:rPr>
          <w:rFonts w:ascii="Times New Roman" w:eastAsia="Batang" w:hAnsi="Times New Roman" w:cs="Times New Roman"/>
          <w:sz w:val="24"/>
          <w:szCs w:val="24"/>
          <w:lang w:eastAsia="ar-SA" w:bidi="en-US"/>
        </w:rPr>
        <w:t xml:space="preserve"> is open to Stakeholders between the ages of fourteen (14) and seventeen (17) on the day of the election or selection. See Admin. </w:t>
      </w:r>
      <w:proofErr w:type="gramStart"/>
      <w:r w:rsidRPr="001D3B23">
        <w:rPr>
          <w:rFonts w:ascii="Times New Roman" w:eastAsia="Batang" w:hAnsi="Times New Roman" w:cs="Times New Roman"/>
          <w:sz w:val="24"/>
          <w:szCs w:val="24"/>
          <w:lang w:eastAsia="ar-SA" w:bidi="en-US"/>
        </w:rPr>
        <w:t>Code § 22.814(c).</w:t>
      </w:r>
      <w:proofErr w:type="gramEnd"/>
      <w:r w:rsidRPr="001D3B23">
        <w:rPr>
          <w:rFonts w:ascii="Times New Roman" w:eastAsia="Batang" w:hAnsi="Times New Roman" w:cs="Times New Roman"/>
          <w:sz w:val="24"/>
          <w:szCs w:val="24"/>
          <w:lang w:eastAsia="ar-SA" w:bidi="en-US"/>
        </w:rPr>
        <w:t xml:space="preserve"> This seat is always a two-year term.</w:t>
      </w:r>
    </w:p>
    <w:p w14:paraId="0FF662B8" w14:textId="77777777" w:rsidR="001D3B23" w:rsidRPr="001D3B23" w:rsidRDefault="001D3B23" w:rsidP="001D3B23">
      <w:pPr>
        <w:spacing w:after="0" w:line="240" w:lineRule="auto"/>
        <w:jc w:val="both"/>
        <w:rPr>
          <w:rFonts w:ascii="Times New Roman" w:eastAsia="Batang" w:hAnsi="Times New Roman" w:cs="Times New Roman"/>
          <w:sz w:val="24"/>
          <w:szCs w:val="24"/>
          <w:lang w:eastAsia="ar-SA" w:bidi="en-US"/>
        </w:rPr>
      </w:pPr>
    </w:p>
    <w:p w14:paraId="7A35F24D" w14:textId="77777777" w:rsidR="001D3B23" w:rsidRDefault="001D3B23" w:rsidP="001D3B23">
      <w:pPr>
        <w:spacing w:after="0" w:line="240" w:lineRule="auto"/>
        <w:jc w:val="both"/>
        <w:rPr>
          <w:rFonts w:ascii="Times New Roman" w:eastAsia="Batang" w:hAnsi="Times New Roman" w:cs="Times New Roman"/>
          <w:b/>
          <w:bCs/>
          <w:sz w:val="24"/>
          <w:szCs w:val="24"/>
          <w:lang w:eastAsia="ar-SA" w:bidi="en-US"/>
        </w:rPr>
      </w:pPr>
      <w:r w:rsidRPr="001D3B23">
        <w:rPr>
          <w:rFonts w:ascii="Times New Roman" w:eastAsia="Batang" w:hAnsi="Times New Roman" w:cs="Times New Roman"/>
          <w:sz w:val="24"/>
          <w:szCs w:val="24"/>
          <w:lang w:eastAsia="ar-SA" w:bidi="en-US"/>
        </w:rPr>
        <w:t xml:space="preserve">No single Stakeholder group shall hold a majority of Board seats unless extenuating circumstances exist and are approved by the Department of Neighborhood Empowerment (“Department”). Per the </w:t>
      </w:r>
      <w:hyperlink r:id="rId10" w:history="1">
        <w:r w:rsidRPr="001D3B23">
          <w:rPr>
            <w:rStyle w:val="Hyperlink"/>
            <w:rFonts w:ascii="Times New Roman" w:eastAsia="Batang" w:hAnsi="Times New Roman" w:cs="Times New Roman"/>
            <w:b/>
            <w:bCs/>
            <w:sz w:val="24"/>
            <w:szCs w:val="24"/>
            <w:lang w:eastAsia="ar-SA" w:bidi="en-US"/>
          </w:rPr>
          <w:t>Administrative Code section 22.810.1 (b</w:t>
        </w:r>
        <w:proofErr w:type="gramStart"/>
        <w:r w:rsidRPr="001D3B23">
          <w:rPr>
            <w:rStyle w:val="Hyperlink"/>
            <w:rFonts w:ascii="Times New Roman" w:eastAsia="Batang" w:hAnsi="Times New Roman" w:cs="Times New Roman"/>
            <w:b/>
            <w:bCs/>
            <w:sz w:val="24"/>
            <w:szCs w:val="24"/>
            <w:lang w:eastAsia="ar-SA" w:bidi="en-US"/>
          </w:rPr>
          <w:t>)(</w:t>
        </w:r>
        <w:proofErr w:type="gramEnd"/>
        <w:r w:rsidRPr="001D3B23">
          <w:rPr>
            <w:rStyle w:val="Hyperlink"/>
            <w:rFonts w:ascii="Times New Roman" w:eastAsia="Batang" w:hAnsi="Times New Roman" w:cs="Times New Roman"/>
            <w:b/>
            <w:bCs/>
            <w:sz w:val="24"/>
            <w:szCs w:val="24"/>
            <w:lang w:eastAsia="ar-SA" w:bidi="en-US"/>
          </w:rPr>
          <w:t>2)(C)(iii)(1)</w:t>
        </w:r>
      </w:hyperlink>
      <w:r w:rsidRPr="001D3B23">
        <w:rPr>
          <w:rFonts w:ascii="Times New Roman" w:eastAsia="Batang" w:hAnsi="Times New Roman" w:cs="Times New Roman"/>
          <w:b/>
          <w:bCs/>
          <w:sz w:val="24"/>
          <w:szCs w:val="24"/>
          <w:lang w:eastAsia="ar-SA" w:bidi="en-US"/>
        </w:rPr>
        <w:t>.</w:t>
      </w:r>
    </w:p>
    <w:p w14:paraId="0D1570F1" w14:textId="77777777" w:rsidR="003D1B44" w:rsidRPr="001D3B23" w:rsidRDefault="003D1B44" w:rsidP="001D3B23">
      <w:pPr>
        <w:spacing w:after="0" w:line="240" w:lineRule="auto"/>
        <w:jc w:val="both"/>
        <w:rPr>
          <w:rFonts w:ascii="Times New Roman" w:eastAsia="Batang" w:hAnsi="Times New Roman" w:cs="Times New Roman"/>
          <w:sz w:val="24"/>
          <w:szCs w:val="24"/>
          <w:lang w:eastAsia="ar-SA" w:bidi="en-US"/>
        </w:rPr>
      </w:pPr>
    </w:p>
    <w:p w14:paraId="029D5C6D" w14:textId="77777777" w:rsidR="001D3B23" w:rsidRPr="001D3B23" w:rsidRDefault="001D3B23" w:rsidP="001D3B23">
      <w:pPr>
        <w:spacing w:after="0" w:line="240" w:lineRule="auto"/>
        <w:jc w:val="both"/>
        <w:rPr>
          <w:rFonts w:ascii="Times New Roman" w:eastAsia="Batang" w:hAnsi="Times New Roman" w:cs="Times New Roman"/>
          <w:sz w:val="24"/>
          <w:szCs w:val="24"/>
          <w:lang w:eastAsia="ar-SA" w:bidi="en-US"/>
        </w:rPr>
      </w:pPr>
      <w:r w:rsidRPr="001D3B23">
        <w:rPr>
          <w:rFonts w:ascii="Times New Roman" w:eastAsia="Batang" w:hAnsi="Times New Roman" w:cs="Times New Roman"/>
          <w:sz w:val="24"/>
          <w:szCs w:val="24"/>
          <w:lang w:eastAsia="ar-SA" w:bidi="en-US"/>
        </w:rPr>
        <w:t>If the Stakeholder status of a Board Member or seat candidate is in question, then the Department (DONE) will verify status using the Department’s procedure, at the request of the Board or Stakeholder.</w:t>
      </w:r>
    </w:p>
    <w:p w14:paraId="69EF7D03" w14:textId="77777777" w:rsidR="001D3B23" w:rsidRPr="001D3B23" w:rsidRDefault="001D3B23" w:rsidP="001D3B23">
      <w:pPr>
        <w:spacing w:after="0" w:line="240" w:lineRule="auto"/>
        <w:jc w:val="both"/>
        <w:rPr>
          <w:rFonts w:ascii="Times New Roman" w:eastAsia="Batang" w:hAnsi="Times New Roman" w:cs="Times New Roman"/>
          <w:sz w:val="24"/>
          <w:szCs w:val="24"/>
          <w:lang w:eastAsia="ar-SA" w:bidi="en-US"/>
        </w:rPr>
      </w:pPr>
    </w:p>
    <w:p w14:paraId="239BDDDF" w14:textId="77777777" w:rsidR="001D3B23" w:rsidRPr="001D3B23" w:rsidRDefault="001D3B23" w:rsidP="001D3B23">
      <w:pPr>
        <w:spacing w:after="0" w:line="240" w:lineRule="auto"/>
        <w:jc w:val="both"/>
        <w:rPr>
          <w:rFonts w:ascii="Times New Roman" w:eastAsia="Batang" w:hAnsi="Times New Roman" w:cs="Times New Roman"/>
          <w:sz w:val="24"/>
          <w:szCs w:val="24"/>
          <w:lang w:eastAsia="ar-SA" w:bidi="en-US"/>
        </w:rPr>
      </w:pPr>
      <w:r w:rsidRPr="001D3B23">
        <w:rPr>
          <w:rFonts w:ascii="Times New Roman" w:eastAsia="Batang" w:hAnsi="Times New Roman" w:cs="Times New Roman"/>
          <w:sz w:val="24"/>
          <w:szCs w:val="24"/>
          <w:lang w:eastAsia="ar-SA" w:bidi="en-US"/>
        </w:rPr>
        <w:t>Any member of the Board who ceases to be a Stakeholder is required to submit his or her resignation to the Board. However, Board Members who remain stakeholders but whose stakeholder category has shifted may serve out the remainder of their term in the seat to which they were elected or selected.</w:t>
      </w:r>
    </w:p>
    <w:p w14:paraId="7B533E19" w14:textId="77777777" w:rsidR="00396124" w:rsidRPr="00396124" w:rsidRDefault="00396124" w:rsidP="00396124">
      <w:pPr>
        <w:spacing w:after="0" w:line="240" w:lineRule="auto"/>
        <w:jc w:val="both"/>
        <w:rPr>
          <w:rFonts w:ascii="Times New Roman" w:eastAsia="Batang" w:hAnsi="Times New Roman" w:cs="Times New Roman"/>
          <w:sz w:val="24"/>
          <w:szCs w:val="24"/>
          <w:lang w:eastAsia="ar-SA" w:bidi="en-US"/>
        </w:rPr>
      </w:pPr>
    </w:p>
    <w:p w14:paraId="43825039" w14:textId="77777777" w:rsidR="00396124" w:rsidRPr="00396124" w:rsidRDefault="00396124" w:rsidP="00E66306">
      <w:pPr>
        <w:pStyle w:val="Heading2"/>
        <w:rPr>
          <w:rFonts w:eastAsia="Batang"/>
          <w:lang w:eastAsia="ar-SA" w:bidi="en-US"/>
        </w:rPr>
      </w:pPr>
      <w:bookmarkStart w:id="9" w:name="_Toc104550682"/>
      <w:r w:rsidRPr="00396124">
        <w:rPr>
          <w:rFonts w:eastAsia="Batang"/>
          <w:lang w:eastAsia="ar-SA" w:bidi="en-US"/>
        </w:rPr>
        <w:t>Section 2: Quorum</w:t>
      </w:r>
      <w:bookmarkEnd w:id="9"/>
    </w:p>
    <w:p w14:paraId="794C8062" w14:textId="77777777" w:rsidR="00396124" w:rsidRPr="00396124" w:rsidRDefault="00396124" w:rsidP="00396124">
      <w:p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All meetings of the Board shall require eleven (11) Board members in attendance to establish a quorum.</w:t>
      </w:r>
    </w:p>
    <w:p w14:paraId="06E61C1A" w14:textId="77777777" w:rsidR="00396124" w:rsidRPr="00396124" w:rsidRDefault="00396124"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ab/>
      </w:r>
    </w:p>
    <w:p w14:paraId="44D0C585" w14:textId="77777777" w:rsidR="00396124" w:rsidRPr="00396124" w:rsidRDefault="00396124" w:rsidP="00E66306">
      <w:pPr>
        <w:pStyle w:val="Heading2"/>
        <w:rPr>
          <w:rFonts w:eastAsia="Batang"/>
          <w:lang w:eastAsia="ar-SA" w:bidi="en-US"/>
        </w:rPr>
      </w:pPr>
      <w:bookmarkStart w:id="10" w:name="_Toc104550683"/>
      <w:r w:rsidRPr="00396124">
        <w:rPr>
          <w:rFonts w:eastAsia="Batang"/>
          <w:lang w:eastAsia="ar-SA" w:bidi="en-US"/>
        </w:rPr>
        <w:t>Section 3: Official Actions</w:t>
      </w:r>
      <w:bookmarkEnd w:id="10"/>
    </w:p>
    <w:p w14:paraId="1E0CE428" w14:textId="77777777" w:rsidR="004C5494" w:rsidRPr="004C5494" w:rsidRDefault="004C5494" w:rsidP="004C5494">
      <w:pPr>
        <w:spacing w:after="0" w:line="240" w:lineRule="auto"/>
        <w:jc w:val="both"/>
        <w:rPr>
          <w:rFonts w:ascii="Times New Roman" w:eastAsia="Batang" w:hAnsi="Times New Roman" w:cs="Times New Roman"/>
          <w:sz w:val="24"/>
          <w:szCs w:val="24"/>
          <w:lang w:eastAsia="ar-SA" w:bidi="en-US"/>
        </w:rPr>
      </w:pPr>
      <w:r w:rsidRPr="004C5494">
        <w:rPr>
          <w:rFonts w:ascii="Times New Roman" w:eastAsia="Batang" w:hAnsi="Times New Roman" w:cs="Times New Roman"/>
          <w:sz w:val="24"/>
          <w:szCs w:val="24"/>
          <w:lang w:eastAsia="ar-SA" w:bidi="en-US"/>
        </w:rPr>
        <w:t xml:space="preserve">Unless otherwise specified in these Bylaws, official action is taken at a meeting </w:t>
      </w:r>
      <w:r w:rsidRPr="004C5494">
        <w:rPr>
          <w:rFonts w:ascii="Times New Roman" w:eastAsia="Batang" w:hAnsi="Times New Roman" w:cs="Times New Roman"/>
          <w:b/>
          <w:bCs/>
          <w:sz w:val="24"/>
          <w:szCs w:val="24"/>
          <w:lang w:eastAsia="ar-SA" w:bidi="en-US"/>
        </w:rPr>
        <w:t>at which a quorum is met</w:t>
      </w:r>
      <w:r w:rsidRPr="004C5494">
        <w:rPr>
          <w:rFonts w:ascii="Times New Roman" w:eastAsia="Batang" w:hAnsi="Times New Roman" w:cs="Times New Roman"/>
          <w:sz w:val="24"/>
          <w:szCs w:val="24"/>
          <w:lang w:eastAsia="ar-SA" w:bidi="en-US"/>
        </w:rPr>
        <w:t xml:space="preserve"> by a simple majority vote by the Board Members </w:t>
      </w:r>
      <w:r w:rsidRPr="004C5494">
        <w:rPr>
          <w:rFonts w:ascii="Times New Roman" w:eastAsia="Batang" w:hAnsi="Times New Roman" w:cs="Times New Roman"/>
          <w:b/>
          <w:bCs/>
          <w:sz w:val="24"/>
          <w:szCs w:val="24"/>
          <w:lang w:eastAsia="ar-SA" w:bidi="en-US"/>
        </w:rPr>
        <w:t>present and voting.</w:t>
      </w:r>
      <w:r w:rsidRPr="004C5494">
        <w:rPr>
          <w:rFonts w:ascii="Times New Roman" w:eastAsia="Batang" w:hAnsi="Times New Roman" w:cs="Times New Roman"/>
          <w:sz w:val="24"/>
          <w:szCs w:val="24"/>
          <w:lang w:eastAsia="ar-SA" w:bidi="en-US"/>
        </w:rPr>
        <w:t>  Abstentions are treated as a non-vote.</w:t>
      </w:r>
    </w:p>
    <w:p w14:paraId="7A69BB47" w14:textId="77777777" w:rsidR="004C5494" w:rsidRDefault="004C5494" w:rsidP="00396124">
      <w:pPr>
        <w:spacing w:after="0" w:line="240" w:lineRule="auto"/>
        <w:jc w:val="both"/>
        <w:rPr>
          <w:rFonts w:ascii="Times New Roman" w:eastAsia="Batang" w:hAnsi="Times New Roman" w:cs="Times New Roman"/>
          <w:sz w:val="24"/>
          <w:szCs w:val="24"/>
          <w:lang w:eastAsia="ar-SA" w:bidi="en-US"/>
        </w:rPr>
      </w:pPr>
    </w:p>
    <w:p w14:paraId="0D4000DC" w14:textId="77777777" w:rsidR="004C5494" w:rsidRPr="004C5494" w:rsidRDefault="004C5494" w:rsidP="004C5494">
      <w:pPr>
        <w:spacing w:after="0" w:line="240" w:lineRule="auto"/>
        <w:jc w:val="both"/>
        <w:rPr>
          <w:rFonts w:ascii="Times New Roman" w:eastAsia="Batang" w:hAnsi="Times New Roman" w:cs="Times New Roman"/>
          <w:sz w:val="24"/>
          <w:szCs w:val="24"/>
          <w:lang w:eastAsia="ar-SA" w:bidi="en-US"/>
        </w:rPr>
      </w:pPr>
      <w:r w:rsidRPr="004C5494">
        <w:rPr>
          <w:rFonts w:ascii="Times New Roman" w:eastAsia="Batang" w:hAnsi="Times New Roman" w:cs="Times New Roman"/>
          <w:sz w:val="24"/>
          <w:szCs w:val="24"/>
          <w:lang w:eastAsia="ar-SA" w:bidi="en-US"/>
        </w:rPr>
        <w:t>A majority vote by the board members present and voting, not including abstentions, shall be the minimum required to take any action, approve any motion or resolution, or otherwise act on an item of business on behalf of EPNC. </w:t>
      </w:r>
    </w:p>
    <w:p w14:paraId="6B6DC279" w14:textId="77777777" w:rsidR="004C5494" w:rsidRPr="004C5494" w:rsidRDefault="004C5494" w:rsidP="004C5494">
      <w:pPr>
        <w:spacing w:after="0" w:line="240" w:lineRule="auto"/>
        <w:jc w:val="both"/>
        <w:rPr>
          <w:rFonts w:ascii="Times New Roman" w:eastAsia="Batang" w:hAnsi="Times New Roman" w:cs="Times New Roman"/>
          <w:sz w:val="24"/>
          <w:szCs w:val="24"/>
          <w:lang w:eastAsia="ar-SA" w:bidi="en-US"/>
        </w:rPr>
      </w:pPr>
    </w:p>
    <w:p w14:paraId="4542886E" w14:textId="7FD8580F" w:rsidR="004C5494" w:rsidRPr="00396124" w:rsidRDefault="004C5494" w:rsidP="004C5494">
      <w:pPr>
        <w:spacing w:after="0" w:line="240" w:lineRule="auto"/>
        <w:jc w:val="both"/>
        <w:rPr>
          <w:rFonts w:ascii="Times New Roman" w:eastAsia="Batang" w:hAnsi="Times New Roman" w:cs="Times New Roman"/>
          <w:sz w:val="24"/>
          <w:szCs w:val="24"/>
          <w:lang w:eastAsia="ar-SA" w:bidi="en-US"/>
        </w:rPr>
      </w:pPr>
      <w:r w:rsidRPr="004C5494">
        <w:rPr>
          <w:rFonts w:ascii="Times New Roman" w:eastAsia="Batang" w:hAnsi="Times New Roman" w:cs="Times New Roman"/>
          <w:sz w:val="24"/>
          <w:szCs w:val="24"/>
          <w:lang w:eastAsia="ar-SA" w:bidi="en-US"/>
        </w:rPr>
        <w:t>A minimum of eight (8</w:t>
      </w:r>
      <w:r>
        <w:rPr>
          <w:rFonts w:ascii="Times New Roman" w:eastAsia="Batang" w:hAnsi="Times New Roman" w:cs="Times New Roman"/>
          <w:sz w:val="24"/>
          <w:szCs w:val="24"/>
          <w:lang w:eastAsia="ar-SA" w:bidi="en-US"/>
        </w:rPr>
        <w:t>) “Yes”</w:t>
      </w:r>
      <w:r w:rsidRPr="004C5494">
        <w:rPr>
          <w:rFonts w:ascii="Times New Roman" w:eastAsia="Batang" w:hAnsi="Times New Roman" w:cs="Times New Roman"/>
          <w:sz w:val="24"/>
          <w:szCs w:val="24"/>
          <w:lang w:eastAsia="ar-SA" w:bidi="en-US"/>
        </w:rPr>
        <w:t xml:space="preserve"> votes will be required to take any action. The Secretary, or the Chair’s designee, shall tabulate the votes on all action items and convey that information to the Chair at the meeting.</w:t>
      </w:r>
    </w:p>
    <w:p w14:paraId="40FFF5D5" w14:textId="77777777" w:rsidR="00396124" w:rsidRPr="00396124" w:rsidRDefault="00396124"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p>
    <w:p w14:paraId="7D43699A" w14:textId="2E56870F" w:rsidR="00396124" w:rsidRDefault="00396124" w:rsidP="00E9552C">
      <w:pPr>
        <w:pStyle w:val="Heading2"/>
        <w:rPr>
          <w:rFonts w:eastAsia="Batang"/>
          <w:lang w:eastAsia="ar-SA" w:bidi="en-US"/>
        </w:rPr>
      </w:pPr>
      <w:bookmarkStart w:id="11" w:name="_Toc104550684"/>
      <w:r w:rsidRPr="00396124">
        <w:rPr>
          <w:rFonts w:eastAsia="Batang"/>
          <w:lang w:eastAsia="ar-SA" w:bidi="en-US"/>
        </w:rPr>
        <w:t>Section 4: Terms and Term Limits</w:t>
      </w:r>
      <w:bookmarkEnd w:id="11"/>
    </w:p>
    <w:p w14:paraId="2D3BD080" w14:textId="1DE3DAFB" w:rsidR="004C5494" w:rsidRPr="00E9552C" w:rsidRDefault="004C5494" w:rsidP="004C5494">
      <w:pPr>
        <w:autoSpaceDE w:val="0"/>
        <w:autoSpaceDN w:val="0"/>
        <w:adjustRightInd w:val="0"/>
        <w:spacing w:after="0" w:line="240" w:lineRule="auto"/>
        <w:jc w:val="both"/>
        <w:rPr>
          <w:rFonts w:ascii="Times New Roman" w:eastAsia="Batang" w:hAnsi="Times New Roman" w:cs="Times New Roman"/>
          <w:sz w:val="24"/>
          <w:szCs w:val="24"/>
          <w:lang w:eastAsia="ar-SA" w:bidi="en-US"/>
        </w:rPr>
      </w:pPr>
      <w:r w:rsidRPr="00E9552C">
        <w:rPr>
          <w:rFonts w:ascii="Times New Roman" w:eastAsia="Batang" w:hAnsi="Times New Roman" w:cs="Times New Roman"/>
          <w:sz w:val="24"/>
          <w:szCs w:val="24"/>
          <w:lang w:eastAsia="ar-SA" w:bidi="en-US"/>
        </w:rPr>
        <w:t>District Representatives, At Large Representatives, and Board Members shall serve a four (4) year staggered term commencing after being seated. Board Members may only serve eight (8) consecut</w:t>
      </w:r>
      <w:r w:rsidR="00E13645" w:rsidRPr="00E9552C">
        <w:rPr>
          <w:rFonts w:ascii="Times New Roman" w:eastAsia="Batang" w:hAnsi="Times New Roman" w:cs="Times New Roman"/>
          <w:sz w:val="24"/>
          <w:szCs w:val="24"/>
          <w:lang w:eastAsia="ar-SA" w:bidi="en-US"/>
        </w:rPr>
        <w:t>ive years on the Council Board.</w:t>
      </w:r>
    </w:p>
    <w:p w14:paraId="6ABA945E" w14:textId="77777777" w:rsidR="004C5494" w:rsidRPr="00E9552C" w:rsidRDefault="004C5494" w:rsidP="004C5494">
      <w:pPr>
        <w:autoSpaceDE w:val="0"/>
        <w:autoSpaceDN w:val="0"/>
        <w:adjustRightInd w:val="0"/>
        <w:spacing w:after="0" w:line="240" w:lineRule="auto"/>
        <w:jc w:val="both"/>
        <w:rPr>
          <w:rFonts w:ascii="Times New Roman" w:eastAsia="Batang" w:hAnsi="Times New Roman" w:cs="Times New Roman"/>
          <w:sz w:val="24"/>
          <w:szCs w:val="24"/>
          <w:lang w:eastAsia="ar-SA" w:bidi="en-US"/>
        </w:rPr>
      </w:pPr>
    </w:p>
    <w:p w14:paraId="12DABA22" w14:textId="10EC9213" w:rsidR="004C5494" w:rsidRPr="00E9552C" w:rsidRDefault="004C5494" w:rsidP="004C5494">
      <w:pPr>
        <w:autoSpaceDE w:val="0"/>
        <w:autoSpaceDN w:val="0"/>
        <w:adjustRightInd w:val="0"/>
        <w:spacing w:after="0" w:line="240" w:lineRule="auto"/>
        <w:jc w:val="both"/>
        <w:rPr>
          <w:rFonts w:ascii="Times New Roman" w:eastAsia="Batang" w:hAnsi="Times New Roman" w:cs="Times New Roman"/>
          <w:sz w:val="24"/>
          <w:szCs w:val="24"/>
          <w:lang w:eastAsia="ar-SA" w:bidi="en-US"/>
        </w:rPr>
      </w:pPr>
      <w:r w:rsidRPr="00E9552C">
        <w:rPr>
          <w:rFonts w:ascii="Times New Roman" w:eastAsia="Batang" w:hAnsi="Times New Roman" w:cs="Times New Roman"/>
          <w:sz w:val="24"/>
          <w:szCs w:val="24"/>
          <w:lang w:eastAsia="ar-SA" w:bidi="en-US"/>
        </w:rPr>
        <w:t xml:space="preserve">Each election cycle will </w:t>
      </w:r>
      <w:r w:rsidR="00E13645" w:rsidRPr="00E9552C">
        <w:rPr>
          <w:rFonts w:ascii="Times New Roman" w:eastAsia="Batang" w:hAnsi="Times New Roman" w:cs="Times New Roman"/>
          <w:sz w:val="24"/>
          <w:szCs w:val="24"/>
          <w:lang w:eastAsia="ar-SA" w:bidi="en-US"/>
        </w:rPr>
        <w:t>be for four (4) At-Large seats,</w:t>
      </w:r>
      <w:r w:rsidRPr="00E9552C">
        <w:rPr>
          <w:rFonts w:ascii="Times New Roman" w:eastAsia="Batang" w:hAnsi="Times New Roman" w:cs="Times New Roman"/>
          <w:sz w:val="24"/>
          <w:szCs w:val="24"/>
          <w:lang w:eastAsia="ar-SA" w:bidi="en-US"/>
        </w:rPr>
        <w:t xml:space="preserve"> and one (1) of each of District seats.</w:t>
      </w:r>
    </w:p>
    <w:p w14:paraId="6C2377FA" w14:textId="77777777" w:rsidR="004C5494" w:rsidRPr="00E9552C" w:rsidRDefault="004C5494" w:rsidP="004C5494">
      <w:pPr>
        <w:autoSpaceDE w:val="0"/>
        <w:autoSpaceDN w:val="0"/>
        <w:adjustRightInd w:val="0"/>
        <w:spacing w:after="0" w:line="240" w:lineRule="auto"/>
        <w:jc w:val="both"/>
        <w:rPr>
          <w:rFonts w:ascii="Times New Roman" w:eastAsia="Batang" w:hAnsi="Times New Roman" w:cs="Times New Roman"/>
          <w:sz w:val="24"/>
          <w:szCs w:val="24"/>
          <w:lang w:eastAsia="ar-SA" w:bidi="en-US"/>
        </w:rPr>
      </w:pPr>
    </w:p>
    <w:p w14:paraId="27BE928E" w14:textId="77777777" w:rsidR="004C5494" w:rsidRPr="00E9552C" w:rsidRDefault="004C5494" w:rsidP="004C5494">
      <w:pPr>
        <w:autoSpaceDE w:val="0"/>
        <w:autoSpaceDN w:val="0"/>
        <w:adjustRightInd w:val="0"/>
        <w:spacing w:after="0" w:line="240" w:lineRule="auto"/>
        <w:jc w:val="both"/>
        <w:rPr>
          <w:rFonts w:ascii="Times New Roman" w:eastAsia="Batang" w:hAnsi="Times New Roman" w:cs="Times New Roman"/>
          <w:sz w:val="24"/>
          <w:szCs w:val="24"/>
          <w:lang w:eastAsia="ar-SA" w:bidi="en-US"/>
        </w:rPr>
      </w:pPr>
      <w:r w:rsidRPr="00E9552C">
        <w:rPr>
          <w:rFonts w:ascii="Times New Roman" w:eastAsia="Batang" w:hAnsi="Times New Roman" w:cs="Times New Roman"/>
          <w:sz w:val="24"/>
          <w:szCs w:val="24"/>
          <w:lang w:eastAsia="ar-SA" w:bidi="en-US"/>
        </w:rPr>
        <w:t>All positions selected by the BOG between election cycles shall be up for election for the remaining term of the position selected.</w:t>
      </w:r>
    </w:p>
    <w:p w14:paraId="5509183E" w14:textId="77777777" w:rsidR="004C5494" w:rsidRPr="00E9552C" w:rsidRDefault="004C5494" w:rsidP="004C5494">
      <w:pPr>
        <w:autoSpaceDE w:val="0"/>
        <w:autoSpaceDN w:val="0"/>
        <w:adjustRightInd w:val="0"/>
        <w:spacing w:after="0" w:line="240" w:lineRule="auto"/>
        <w:jc w:val="both"/>
        <w:rPr>
          <w:rFonts w:ascii="Times New Roman" w:eastAsia="Batang" w:hAnsi="Times New Roman" w:cs="Times New Roman"/>
          <w:sz w:val="24"/>
          <w:szCs w:val="24"/>
          <w:lang w:eastAsia="ar-SA" w:bidi="en-US"/>
        </w:rPr>
      </w:pPr>
    </w:p>
    <w:p w14:paraId="58F3E760" w14:textId="77777777" w:rsidR="004C5494" w:rsidRPr="00E9552C" w:rsidRDefault="004C5494" w:rsidP="004C5494">
      <w:pPr>
        <w:autoSpaceDE w:val="0"/>
        <w:autoSpaceDN w:val="0"/>
        <w:adjustRightInd w:val="0"/>
        <w:spacing w:after="0" w:line="240" w:lineRule="auto"/>
        <w:jc w:val="both"/>
        <w:rPr>
          <w:rFonts w:ascii="Times New Roman" w:eastAsia="Batang" w:hAnsi="Times New Roman" w:cs="Times New Roman"/>
          <w:sz w:val="24"/>
          <w:szCs w:val="24"/>
          <w:lang w:eastAsia="ar-SA" w:bidi="en-US"/>
        </w:rPr>
      </w:pPr>
      <w:r w:rsidRPr="00E9552C">
        <w:rPr>
          <w:rFonts w:ascii="Times New Roman" w:eastAsia="Batang" w:hAnsi="Times New Roman" w:cs="Times New Roman"/>
          <w:sz w:val="24"/>
          <w:szCs w:val="24"/>
          <w:lang w:eastAsia="ar-SA" w:bidi="en-US"/>
        </w:rPr>
        <w:t>The District and At-Large Representative will serve a four (4) year term and the position will be staggered for each election cycle.</w:t>
      </w:r>
    </w:p>
    <w:p w14:paraId="20003A73" w14:textId="77777777" w:rsidR="004C5494" w:rsidRPr="00E9552C" w:rsidRDefault="004C5494" w:rsidP="004C5494">
      <w:pPr>
        <w:autoSpaceDE w:val="0"/>
        <w:autoSpaceDN w:val="0"/>
        <w:adjustRightInd w:val="0"/>
        <w:spacing w:after="0" w:line="240" w:lineRule="auto"/>
        <w:jc w:val="both"/>
        <w:rPr>
          <w:rFonts w:ascii="Times New Roman" w:eastAsia="Batang" w:hAnsi="Times New Roman" w:cs="Times New Roman"/>
          <w:sz w:val="24"/>
          <w:szCs w:val="24"/>
          <w:lang w:eastAsia="ar-SA" w:bidi="en-US"/>
        </w:rPr>
      </w:pPr>
    </w:p>
    <w:p w14:paraId="43CF08D2" w14:textId="77777777" w:rsidR="004C5494" w:rsidRPr="00E9552C" w:rsidRDefault="004C5494" w:rsidP="004C5494">
      <w:pPr>
        <w:autoSpaceDE w:val="0"/>
        <w:autoSpaceDN w:val="0"/>
        <w:adjustRightInd w:val="0"/>
        <w:spacing w:after="0" w:line="240" w:lineRule="auto"/>
        <w:jc w:val="both"/>
        <w:rPr>
          <w:rFonts w:ascii="Times New Roman" w:eastAsia="Batang" w:hAnsi="Times New Roman" w:cs="Times New Roman"/>
          <w:sz w:val="24"/>
          <w:szCs w:val="24"/>
          <w:lang w:eastAsia="ar-SA" w:bidi="en-US"/>
        </w:rPr>
      </w:pPr>
      <w:r w:rsidRPr="00E9552C">
        <w:rPr>
          <w:rFonts w:ascii="Times New Roman" w:eastAsia="Batang" w:hAnsi="Times New Roman" w:cs="Times New Roman"/>
          <w:sz w:val="24"/>
          <w:szCs w:val="24"/>
          <w:lang w:eastAsia="ar-SA" w:bidi="en-US"/>
        </w:rPr>
        <w:t>The Youth Representative will serve a two (2) year term and the position will be open for each election cycle.</w:t>
      </w:r>
    </w:p>
    <w:p w14:paraId="78923F38" w14:textId="77777777" w:rsidR="004C5494" w:rsidRPr="00E9552C" w:rsidRDefault="004C5494" w:rsidP="004C5494">
      <w:pPr>
        <w:autoSpaceDE w:val="0"/>
        <w:autoSpaceDN w:val="0"/>
        <w:adjustRightInd w:val="0"/>
        <w:spacing w:after="0" w:line="240" w:lineRule="auto"/>
        <w:jc w:val="both"/>
        <w:rPr>
          <w:rFonts w:ascii="Times New Roman" w:eastAsia="Batang" w:hAnsi="Times New Roman" w:cs="Times New Roman"/>
          <w:sz w:val="24"/>
          <w:szCs w:val="24"/>
          <w:lang w:eastAsia="ar-SA" w:bidi="en-US"/>
        </w:rPr>
      </w:pPr>
    </w:p>
    <w:p w14:paraId="7810D3BB" w14:textId="05519786" w:rsidR="004C5494" w:rsidRDefault="004C5494"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r w:rsidRPr="00E9552C">
        <w:rPr>
          <w:rFonts w:ascii="Times New Roman" w:eastAsia="Batang" w:hAnsi="Times New Roman" w:cs="Times New Roman"/>
          <w:sz w:val="24"/>
          <w:szCs w:val="24"/>
          <w:lang w:eastAsia="ar-SA" w:bidi="en-US"/>
        </w:rPr>
        <w:t>This is to ensure a staggered election cycle; representative terms will all be four years in subsequent elections. If a board member vacates a term, their replacement will serve the remainder of the term vacated. The Board term after an election begins on July 1st, or a minimum of 30 days after the election results are certified by the Department of Neighborhood empowerment.</w:t>
      </w:r>
    </w:p>
    <w:p w14:paraId="3897A904" w14:textId="77777777" w:rsidR="004C5494" w:rsidRPr="00396124" w:rsidRDefault="004C5494"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p>
    <w:p w14:paraId="1E372BE3" w14:textId="77777777" w:rsidR="00396124" w:rsidRPr="00396124" w:rsidRDefault="00396124" w:rsidP="00E66306">
      <w:pPr>
        <w:pStyle w:val="Heading2"/>
        <w:rPr>
          <w:rFonts w:eastAsia="Batang"/>
          <w:lang w:eastAsia="ar-SA" w:bidi="en-US"/>
        </w:rPr>
      </w:pPr>
      <w:bookmarkStart w:id="12" w:name="_Toc104550685"/>
      <w:r w:rsidRPr="00396124">
        <w:rPr>
          <w:rFonts w:eastAsia="Batang"/>
        </w:rPr>
        <w:t>Section 5: Duties and Powers</w:t>
      </w:r>
      <w:bookmarkEnd w:id="12"/>
      <w:r w:rsidRPr="00396124">
        <w:rPr>
          <w:rFonts w:eastAsia="Batang"/>
        </w:rPr>
        <w:t xml:space="preserve"> </w:t>
      </w:r>
    </w:p>
    <w:p w14:paraId="459B6F84" w14:textId="488808F0" w:rsidR="00396124" w:rsidRPr="00396124" w:rsidRDefault="00396124" w:rsidP="00396124">
      <w:p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 xml:space="preserve">The primary duties of the Board shall be to govern the EPNC and to carry out its objectives. Every Board member is required to actively serve on at least one standing committee or ad hoc committee as long as they are a sitting member of the EPNC board. No individual member of the Board shall speak for the Board or otherwise publicly represent a Board position unless authorized to do so by the Chair or official action of the Board. The Board may, by official action, delegate to any individual the authority to present before any public body a standing Board position previously adopted by the Board or a statement that the Board has had insufficient time to develop a position or recommendation on a matter before that body. </w:t>
      </w:r>
      <w:r w:rsidRPr="00396124">
        <w:rPr>
          <w:rFonts w:ascii="Times New Roman" w:eastAsia="Batang" w:hAnsi="Times New Roman" w:cs="Times New Roman"/>
          <w:sz w:val="24"/>
          <w:szCs w:val="26"/>
          <w:lang w:eastAsia="ar-SA" w:bidi="en-US"/>
        </w:rPr>
        <w:t xml:space="preserve">Executive Committee members have standing authority to make such statements without a specific vote by the </w:t>
      </w:r>
      <w:proofErr w:type="gramStart"/>
      <w:r w:rsidRPr="00396124">
        <w:rPr>
          <w:rFonts w:ascii="Times New Roman" w:eastAsia="Batang" w:hAnsi="Times New Roman" w:cs="Times New Roman"/>
          <w:sz w:val="24"/>
          <w:szCs w:val="26"/>
          <w:lang w:eastAsia="ar-SA" w:bidi="en-US"/>
        </w:rPr>
        <w:t>Board</w:t>
      </w:r>
      <w:r w:rsidR="00E13645">
        <w:rPr>
          <w:rFonts w:ascii="Times New Roman" w:eastAsia="Batang" w:hAnsi="Times New Roman" w:cs="Times New Roman"/>
          <w:sz w:val="26"/>
          <w:szCs w:val="26"/>
          <w:lang w:eastAsia="ar-SA" w:bidi="en-US"/>
        </w:rPr>
        <w:t>,</w:t>
      </w:r>
      <w:proofErr w:type="gramEnd"/>
      <w:r w:rsidR="00E13645" w:rsidRPr="00E13645">
        <w:rPr>
          <w:rFonts w:ascii="Times New Roman" w:eastAsia="Times New Roman" w:hAnsi="Times New Roman" w:cs="Times New Roman"/>
          <w:color w:val="000000"/>
          <w:sz w:val="24"/>
          <w:szCs w:val="24"/>
        </w:rPr>
        <w:t xml:space="preserve"> </w:t>
      </w:r>
      <w:r w:rsidR="00E13645" w:rsidRPr="00E13645">
        <w:rPr>
          <w:rFonts w:ascii="Times New Roman" w:eastAsia="Batang" w:hAnsi="Times New Roman" w:cs="Times New Roman"/>
          <w:sz w:val="26"/>
          <w:szCs w:val="26"/>
          <w:lang w:eastAsia="ar-SA" w:bidi="en-US"/>
        </w:rPr>
        <w:t>however, any statement by the Executive Committee member shall be made with reference to the officer’s title and not under the EPNC name unless approved by the Board.</w:t>
      </w:r>
      <w:r w:rsidRPr="00396124">
        <w:rPr>
          <w:rFonts w:ascii="Times New Roman" w:eastAsia="Batang" w:hAnsi="Times New Roman" w:cs="Times New Roman"/>
          <w:sz w:val="24"/>
          <w:szCs w:val="24"/>
          <w:lang w:eastAsia="ar-SA" w:bidi="en-US"/>
        </w:rPr>
        <w:t xml:space="preserve"> Such authority may be revoked at any time by the Board</w:t>
      </w:r>
      <w:r w:rsidR="00E13645">
        <w:rPr>
          <w:rFonts w:ascii="Times New Roman" w:eastAsia="Batang" w:hAnsi="Times New Roman" w:cs="Times New Roman"/>
          <w:sz w:val="24"/>
          <w:szCs w:val="24"/>
          <w:lang w:eastAsia="ar-SA" w:bidi="en-US"/>
        </w:rPr>
        <w:t xml:space="preserve"> </w:t>
      </w:r>
      <w:r w:rsidR="00E13645" w:rsidRPr="00E13645">
        <w:rPr>
          <w:rFonts w:ascii="Times New Roman" w:eastAsia="Batang" w:hAnsi="Times New Roman" w:cs="Times New Roman"/>
          <w:sz w:val="24"/>
          <w:szCs w:val="24"/>
          <w:lang w:eastAsia="ar-SA" w:bidi="en-US"/>
        </w:rPr>
        <w:t>for a 3 month period</w:t>
      </w:r>
      <w:r w:rsidRPr="00396124">
        <w:rPr>
          <w:rFonts w:ascii="Times New Roman" w:eastAsia="Batang" w:hAnsi="Times New Roman" w:cs="Times New Roman"/>
          <w:sz w:val="24"/>
          <w:szCs w:val="24"/>
          <w:lang w:eastAsia="ar-SA" w:bidi="en-US"/>
        </w:rPr>
        <w:t xml:space="preserve">. </w:t>
      </w:r>
    </w:p>
    <w:p w14:paraId="771202CD" w14:textId="77777777" w:rsidR="00396124" w:rsidRPr="00396124" w:rsidRDefault="00396124" w:rsidP="00396124">
      <w:pPr>
        <w:tabs>
          <w:tab w:val="left" w:pos="848"/>
        </w:tabs>
        <w:suppressAutoHyphens/>
        <w:spacing w:after="0" w:line="240" w:lineRule="auto"/>
        <w:jc w:val="both"/>
        <w:rPr>
          <w:rFonts w:ascii="Times New Roman" w:eastAsia="Batang" w:hAnsi="Times New Roman" w:cs="Times New Roman"/>
          <w:b/>
          <w:sz w:val="24"/>
          <w:szCs w:val="24"/>
          <w:lang w:eastAsia="ar-SA" w:bidi="en-US"/>
        </w:rPr>
      </w:pPr>
    </w:p>
    <w:p w14:paraId="0902693D" w14:textId="77777777" w:rsidR="00396124" w:rsidRPr="00396124" w:rsidRDefault="00396124" w:rsidP="00E66306">
      <w:pPr>
        <w:pStyle w:val="Heading2"/>
        <w:rPr>
          <w:rFonts w:eastAsia="Batang"/>
          <w:lang w:eastAsia="ar-SA" w:bidi="en-US"/>
        </w:rPr>
      </w:pPr>
      <w:bookmarkStart w:id="13" w:name="_Toc104550686"/>
      <w:r w:rsidRPr="00396124">
        <w:rPr>
          <w:rFonts w:eastAsia="Batang"/>
          <w:lang w:eastAsia="ar-SA" w:bidi="en-US"/>
        </w:rPr>
        <w:t>Section 6: Vacancies</w:t>
      </w:r>
      <w:bookmarkEnd w:id="13"/>
      <w:r w:rsidRPr="00396124">
        <w:rPr>
          <w:rFonts w:eastAsia="Batang"/>
          <w:lang w:eastAsia="ar-SA" w:bidi="en-US"/>
        </w:rPr>
        <w:t xml:space="preserve"> </w:t>
      </w:r>
    </w:p>
    <w:p w14:paraId="3C8BF8E4" w14:textId="4A5F6709" w:rsidR="00396124" w:rsidRDefault="00396124" w:rsidP="00396124">
      <w:pPr>
        <w:widowControl w:val="0"/>
        <w:autoSpaceDE w:val="0"/>
        <w:autoSpaceDN w:val="0"/>
        <w:adjustRightInd w:val="0"/>
        <w:spacing w:before="63"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w w:val="131"/>
          <w:sz w:val="24"/>
          <w:szCs w:val="24"/>
        </w:rPr>
        <w:t>I</w:t>
      </w:r>
      <w:r w:rsidRPr="00396124">
        <w:rPr>
          <w:rFonts w:ascii="Times New Roman" w:eastAsia="Times New Roman" w:hAnsi="Times New Roman" w:cs="Times New Roman"/>
          <w:w w:val="132"/>
          <w:sz w:val="24"/>
          <w:szCs w:val="24"/>
        </w:rPr>
        <w:t>n</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9"/>
          <w:sz w:val="24"/>
          <w:szCs w:val="24"/>
        </w:rPr>
        <w:t xml:space="preserve"> </w:t>
      </w:r>
      <w:r w:rsidRPr="00396124">
        <w:rPr>
          <w:rFonts w:ascii="Times New Roman" w:eastAsia="Times New Roman" w:hAnsi="Times New Roman" w:cs="Times New Roman"/>
          <w:sz w:val="24"/>
          <w:szCs w:val="24"/>
        </w:rPr>
        <w:t>event</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a</w:t>
      </w:r>
      <w:r w:rsidRPr="00396124">
        <w:rPr>
          <w:rFonts w:ascii="Times New Roman" w:eastAsia="Times New Roman" w:hAnsi="Times New Roman" w:cs="Times New Roman"/>
          <w:spacing w:val="2"/>
          <w:sz w:val="24"/>
          <w:szCs w:val="24"/>
        </w:rPr>
        <w:t xml:space="preserve"> </w:t>
      </w:r>
      <w:r w:rsidRPr="00396124">
        <w:rPr>
          <w:rFonts w:ascii="Times New Roman" w:eastAsia="Times New Roman" w:hAnsi="Times New Roman" w:cs="Times New Roman"/>
          <w:w w:val="103"/>
          <w:sz w:val="24"/>
          <w:szCs w:val="24"/>
        </w:rPr>
        <w:t>Vacancy</w:t>
      </w:r>
      <w:r w:rsidRPr="00396124">
        <w:rPr>
          <w:rFonts w:ascii="Times New Roman" w:eastAsia="Times New Roman" w:hAnsi="Times New Roman" w:cs="Times New Roman"/>
          <w:sz w:val="24"/>
          <w:szCs w:val="24"/>
        </w:rPr>
        <w:t>,</w:t>
      </w:r>
      <w:r w:rsidRPr="00396124">
        <w:rPr>
          <w:rFonts w:ascii="Times New Roman" w:eastAsia="Times New Roman" w:hAnsi="Times New Roman" w:cs="Times New Roman"/>
          <w:spacing w:val="40"/>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Board</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w w:val="102"/>
          <w:sz w:val="24"/>
          <w:szCs w:val="24"/>
        </w:rPr>
        <w:t xml:space="preserve">shall </w:t>
      </w:r>
      <w:r w:rsidRPr="00396124">
        <w:rPr>
          <w:rFonts w:ascii="Times New Roman" w:eastAsia="Times New Roman" w:hAnsi="Times New Roman" w:cs="Times New Roman"/>
          <w:sz w:val="24"/>
          <w:szCs w:val="24"/>
        </w:rPr>
        <w:t>select</w:t>
      </w:r>
      <w:r w:rsidR="00E13645">
        <w:rPr>
          <w:rFonts w:ascii="Times New Roman" w:eastAsia="Times New Roman" w:hAnsi="Times New Roman" w:cs="Times New Roman"/>
          <w:sz w:val="24"/>
          <w:szCs w:val="24"/>
        </w:rPr>
        <w:t xml:space="preserve"> </w:t>
      </w:r>
      <w:r w:rsidR="00E13645" w:rsidRPr="00E13645">
        <w:rPr>
          <w:rFonts w:ascii="Times New Roman" w:eastAsia="Times New Roman" w:hAnsi="Times New Roman" w:cs="Times New Roman"/>
          <w:sz w:val="24"/>
          <w:szCs w:val="24"/>
        </w:rPr>
        <w:t>per the terms of this section</w:t>
      </w:r>
      <w:r w:rsidRPr="00396124">
        <w:rPr>
          <w:rFonts w:ascii="Times New Roman" w:eastAsia="Times New Roman" w:hAnsi="Times New Roman" w:cs="Times New Roman"/>
          <w:spacing w:val="16"/>
          <w:sz w:val="24"/>
          <w:szCs w:val="24"/>
        </w:rPr>
        <w:t xml:space="preserve"> </w:t>
      </w:r>
      <w:r w:rsidR="00E13645">
        <w:rPr>
          <w:rFonts w:ascii="Times New Roman" w:eastAsia="Times New Roman" w:hAnsi="Times New Roman" w:cs="Times New Roman"/>
          <w:sz w:val="24"/>
          <w:szCs w:val="24"/>
        </w:rPr>
        <w:t>and</w:t>
      </w:r>
      <w:r w:rsidR="00E13645"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appoint</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a</w:t>
      </w:r>
      <w:r w:rsidRPr="00396124">
        <w:rPr>
          <w:rFonts w:ascii="Times New Roman" w:eastAsia="Times New Roman" w:hAnsi="Times New Roman" w:cs="Times New Roman"/>
          <w:spacing w:val="5"/>
          <w:sz w:val="24"/>
          <w:szCs w:val="24"/>
        </w:rPr>
        <w:t xml:space="preserve"> </w:t>
      </w:r>
      <w:r w:rsidRPr="00396124">
        <w:rPr>
          <w:rFonts w:ascii="Times New Roman" w:eastAsia="Times New Roman" w:hAnsi="Times New Roman" w:cs="Times New Roman"/>
          <w:sz w:val="24"/>
          <w:szCs w:val="24"/>
        </w:rPr>
        <w:t>Stakeholder</w:t>
      </w:r>
      <w:r w:rsidRPr="00396124">
        <w:rPr>
          <w:rFonts w:ascii="Times New Roman" w:eastAsia="Times New Roman" w:hAnsi="Times New Roman" w:cs="Times New Roman"/>
          <w:w w:val="103"/>
          <w:sz w:val="24"/>
          <w:szCs w:val="24"/>
        </w:rPr>
        <w:t xml:space="preserve"> by a majority vote of the Board, to serve </w:t>
      </w:r>
      <w:r w:rsidR="00E13645" w:rsidRPr="00E13645">
        <w:rPr>
          <w:rFonts w:ascii="Times New Roman" w:eastAsia="Times New Roman" w:hAnsi="Times New Roman" w:cs="Times New Roman"/>
          <w:w w:val="103"/>
          <w:sz w:val="24"/>
          <w:szCs w:val="24"/>
        </w:rPr>
        <w:t>until the next election</w:t>
      </w:r>
      <w:r w:rsidRPr="00396124">
        <w:rPr>
          <w:rFonts w:ascii="Times New Roman" w:eastAsia="Times New Roman" w:hAnsi="Times New Roman" w:cs="Times New Roman"/>
          <w:sz w:val="24"/>
          <w:szCs w:val="24"/>
        </w:rPr>
        <w:t xml:space="preserve">. </w:t>
      </w:r>
      <w:r w:rsidR="00E13645" w:rsidRPr="00E13645">
        <w:rPr>
          <w:rFonts w:ascii="Times New Roman" w:eastAsia="Times New Roman" w:hAnsi="Times New Roman" w:cs="Times New Roman"/>
          <w:sz w:val="24"/>
          <w:szCs w:val="24"/>
        </w:rPr>
        <w:t xml:space="preserve">If the </w:t>
      </w:r>
      <w:proofErr w:type="gramStart"/>
      <w:r w:rsidR="00E13645" w:rsidRPr="00E13645">
        <w:rPr>
          <w:rFonts w:ascii="Times New Roman" w:eastAsia="Times New Roman" w:hAnsi="Times New Roman" w:cs="Times New Roman"/>
          <w:sz w:val="24"/>
          <w:szCs w:val="24"/>
        </w:rPr>
        <w:t>terms of the selected position extends</w:t>
      </w:r>
      <w:proofErr w:type="gramEnd"/>
      <w:r w:rsidR="00E13645" w:rsidRPr="00E13645">
        <w:rPr>
          <w:rFonts w:ascii="Times New Roman" w:eastAsia="Times New Roman" w:hAnsi="Times New Roman" w:cs="Times New Roman"/>
          <w:sz w:val="24"/>
          <w:szCs w:val="24"/>
        </w:rPr>
        <w:t xml:space="preserve"> past the next election, the position shall be open for election at the next election cycle for the remainder of the term selected for.</w:t>
      </w:r>
      <w:r w:rsidR="00E13645">
        <w:rPr>
          <w:rFonts w:ascii="Times New Roman" w:eastAsia="Times New Roman" w:hAnsi="Times New Roman" w:cs="Times New Roman"/>
          <w:sz w:val="24"/>
          <w:szCs w:val="24"/>
        </w:rPr>
        <w:t xml:space="preserve"> </w:t>
      </w:r>
      <w:r w:rsidRPr="00396124">
        <w:rPr>
          <w:rFonts w:ascii="Times New Roman" w:eastAsia="Times New Roman" w:hAnsi="Times New Roman" w:cs="Times New Roman"/>
          <w:sz w:val="24"/>
          <w:szCs w:val="24"/>
        </w:rPr>
        <w:t>Vacancies</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must be filled</w:t>
      </w:r>
      <w:r w:rsidRPr="00396124">
        <w:rPr>
          <w:rFonts w:ascii="Times New Roman" w:eastAsia="Times New Roman" w:hAnsi="Times New Roman" w:cs="Times New Roman"/>
          <w:spacing w:val="17"/>
          <w:sz w:val="24"/>
          <w:szCs w:val="24"/>
        </w:rPr>
        <w:t xml:space="preserve"> </w:t>
      </w:r>
      <w:r w:rsidRPr="00396124">
        <w:rPr>
          <w:rFonts w:ascii="Times New Roman" w:eastAsia="Times New Roman" w:hAnsi="Times New Roman" w:cs="Times New Roman"/>
          <w:sz w:val="24"/>
          <w:szCs w:val="24"/>
        </w:rPr>
        <w:t>by</w:t>
      </w:r>
      <w:r w:rsidRPr="00396124">
        <w:rPr>
          <w:rFonts w:ascii="Times New Roman" w:eastAsia="Times New Roman" w:hAnsi="Times New Roman" w:cs="Times New Roman"/>
          <w:spacing w:val="7"/>
          <w:sz w:val="24"/>
          <w:szCs w:val="24"/>
        </w:rPr>
        <w:t xml:space="preserve"> </w:t>
      </w:r>
      <w:r w:rsidRPr="00396124">
        <w:rPr>
          <w:rFonts w:ascii="Times New Roman" w:eastAsia="Times New Roman" w:hAnsi="Times New Roman" w:cs="Times New Roman"/>
          <w:sz w:val="24"/>
          <w:szCs w:val="24"/>
        </w:rPr>
        <w:t>a</w:t>
      </w:r>
      <w:r w:rsidRPr="00396124">
        <w:rPr>
          <w:rFonts w:ascii="Times New Roman" w:eastAsia="Times New Roman" w:hAnsi="Times New Roman" w:cs="Times New Roman"/>
          <w:spacing w:val="55"/>
          <w:sz w:val="24"/>
          <w:szCs w:val="24"/>
        </w:rPr>
        <w:t xml:space="preserve"> </w:t>
      </w:r>
      <w:r w:rsidRPr="00396124">
        <w:rPr>
          <w:rFonts w:ascii="Times New Roman" w:eastAsia="Times New Roman" w:hAnsi="Times New Roman" w:cs="Times New Roman"/>
          <w:sz w:val="24"/>
          <w:szCs w:val="24"/>
        </w:rPr>
        <w:t>Stakeholder</w:t>
      </w:r>
      <w:r w:rsidRPr="00396124">
        <w:rPr>
          <w:rFonts w:ascii="Times New Roman" w:eastAsia="Times New Roman" w:hAnsi="Times New Roman" w:cs="Times New Roman"/>
          <w:spacing w:val="33"/>
          <w:sz w:val="24"/>
          <w:szCs w:val="24"/>
        </w:rPr>
        <w:t xml:space="preserve"> </w:t>
      </w:r>
      <w:r w:rsidRPr="00396124">
        <w:rPr>
          <w:rFonts w:ascii="Times New Roman" w:eastAsia="Times New Roman" w:hAnsi="Times New Roman" w:cs="Times New Roman"/>
          <w:sz w:val="24"/>
          <w:szCs w:val="24"/>
        </w:rPr>
        <w:t>that</w:t>
      </w:r>
      <w:r w:rsidRPr="00396124">
        <w:rPr>
          <w:rFonts w:ascii="Times New Roman" w:eastAsia="Times New Roman" w:hAnsi="Times New Roman" w:cs="Times New Roman"/>
          <w:spacing w:val="7"/>
          <w:sz w:val="24"/>
          <w:szCs w:val="24"/>
        </w:rPr>
        <w:t xml:space="preserve"> </w:t>
      </w:r>
      <w:r w:rsidRPr="00396124">
        <w:rPr>
          <w:rFonts w:ascii="Times New Roman" w:eastAsia="Times New Roman" w:hAnsi="Times New Roman" w:cs="Times New Roman"/>
          <w:sz w:val="24"/>
          <w:szCs w:val="24"/>
        </w:rPr>
        <w:t>qualifies</w:t>
      </w:r>
      <w:r w:rsidRPr="00396124">
        <w:rPr>
          <w:rFonts w:ascii="Times New Roman" w:eastAsia="Times New Roman" w:hAnsi="Times New Roman" w:cs="Times New Roman"/>
          <w:spacing w:val="27"/>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6"/>
          <w:sz w:val="24"/>
          <w:szCs w:val="24"/>
        </w:rPr>
        <w:t xml:space="preserve"> </w:t>
      </w:r>
      <w:r w:rsidRPr="00396124">
        <w:rPr>
          <w:rFonts w:ascii="Times New Roman" w:eastAsia="Times New Roman" w:hAnsi="Times New Roman" w:cs="Times New Roman"/>
          <w:sz w:val="24"/>
          <w:szCs w:val="24"/>
        </w:rPr>
        <w:t>serve</w:t>
      </w:r>
      <w:r w:rsidRPr="00396124">
        <w:rPr>
          <w:rFonts w:ascii="Times New Roman" w:eastAsia="Times New Roman" w:hAnsi="Times New Roman" w:cs="Times New Roman"/>
          <w:spacing w:val="9"/>
          <w:sz w:val="24"/>
          <w:szCs w:val="24"/>
        </w:rPr>
        <w:t xml:space="preserve"> </w:t>
      </w:r>
      <w:r w:rsidRPr="00396124">
        <w:rPr>
          <w:rFonts w:ascii="Times New Roman" w:eastAsia="Times New Roman" w:hAnsi="Times New Roman" w:cs="Times New Roman"/>
          <w:sz w:val="24"/>
          <w:szCs w:val="24"/>
        </w:rPr>
        <w:t>for</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1"/>
          <w:sz w:val="24"/>
          <w:szCs w:val="24"/>
        </w:rPr>
        <w:t xml:space="preserve"> </w:t>
      </w:r>
      <w:r w:rsidRPr="00396124">
        <w:rPr>
          <w:rFonts w:ascii="Times New Roman" w:eastAsia="Times New Roman" w:hAnsi="Times New Roman" w:cs="Times New Roman"/>
          <w:sz w:val="24"/>
          <w:szCs w:val="24"/>
        </w:rPr>
        <w:t>vacant</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w w:val="103"/>
          <w:sz w:val="24"/>
          <w:szCs w:val="24"/>
        </w:rPr>
        <w:t>seat.</w:t>
      </w:r>
      <w:r w:rsidRPr="00396124">
        <w:rPr>
          <w:rFonts w:ascii="Times New Roman" w:eastAsia="Times New Roman" w:hAnsi="Times New Roman" w:cs="Times New Roman"/>
          <w:sz w:val="24"/>
          <w:szCs w:val="24"/>
        </w:rPr>
        <w:t xml:space="preserve"> </w:t>
      </w:r>
    </w:p>
    <w:p w14:paraId="3A02C78E" w14:textId="77777777" w:rsidR="00E13645" w:rsidRDefault="00E13645" w:rsidP="00396124">
      <w:pPr>
        <w:widowControl w:val="0"/>
        <w:autoSpaceDE w:val="0"/>
        <w:autoSpaceDN w:val="0"/>
        <w:adjustRightInd w:val="0"/>
        <w:spacing w:before="63" w:after="0" w:line="240" w:lineRule="auto"/>
        <w:jc w:val="both"/>
        <w:rPr>
          <w:rFonts w:ascii="Times New Roman" w:eastAsia="Times New Roman" w:hAnsi="Times New Roman" w:cs="Times New Roman"/>
          <w:sz w:val="24"/>
          <w:szCs w:val="24"/>
        </w:rPr>
      </w:pPr>
    </w:p>
    <w:p w14:paraId="4BEB07CD" w14:textId="302A2E55" w:rsidR="00E13645" w:rsidRPr="00E13645" w:rsidRDefault="00E13645" w:rsidP="00E13645">
      <w:pPr>
        <w:widowControl w:val="0"/>
        <w:autoSpaceDE w:val="0"/>
        <w:autoSpaceDN w:val="0"/>
        <w:adjustRightInd w:val="0"/>
        <w:spacing w:before="63" w:after="0" w:line="240" w:lineRule="auto"/>
        <w:jc w:val="both"/>
        <w:rPr>
          <w:rFonts w:ascii="Times New Roman" w:eastAsia="Times New Roman" w:hAnsi="Times New Roman" w:cs="Times New Roman"/>
          <w:sz w:val="24"/>
          <w:szCs w:val="24"/>
        </w:rPr>
      </w:pPr>
      <w:r w:rsidRPr="00E13645">
        <w:rPr>
          <w:rFonts w:ascii="Times New Roman" w:eastAsia="Times New Roman" w:hAnsi="Times New Roman" w:cs="Times New Roman"/>
          <w:sz w:val="24"/>
          <w:szCs w:val="24"/>
        </w:rPr>
        <w:t>If a Board seat becomes vacant, the Board shall have no more than five (5) days after the candidate application deadline to verify Stakeholder status in accordance with Article X, Section 4, and Attachment B to determine which candidat</w:t>
      </w:r>
      <w:r w:rsidR="00E9552C">
        <w:rPr>
          <w:rFonts w:ascii="Times New Roman" w:eastAsia="Times New Roman" w:hAnsi="Times New Roman" w:cs="Times New Roman"/>
          <w:sz w:val="24"/>
          <w:szCs w:val="24"/>
        </w:rPr>
        <w:t>es are qualified for the Board.</w:t>
      </w:r>
    </w:p>
    <w:p w14:paraId="17AE587F" w14:textId="77777777" w:rsidR="00E13645" w:rsidRPr="00396124" w:rsidRDefault="00E13645" w:rsidP="00396124">
      <w:pPr>
        <w:widowControl w:val="0"/>
        <w:autoSpaceDE w:val="0"/>
        <w:autoSpaceDN w:val="0"/>
        <w:adjustRightInd w:val="0"/>
        <w:spacing w:before="63" w:after="0" w:line="240" w:lineRule="auto"/>
        <w:jc w:val="both"/>
        <w:rPr>
          <w:rFonts w:ascii="Times New Roman" w:eastAsia="Times New Roman" w:hAnsi="Times New Roman" w:cs="Times New Roman"/>
          <w:sz w:val="24"/>
          <w:szCs w:val="24"/>
        </w:rPr>
      </w:pPr>
    </w:p>
    <w:p w14:paraId="60D8115A" w14:textId="77777777" w:rsidR="00396124" w:rsidRPr="00396124" w:rsidRDefault="00396124" w:rsidP="0039612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C1E9152" w14:textId="77777777" w:rsidR="00396124" w:rsidRPr="00396124" w:rsidRDefault="00396124" w:rsidP="0039612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6124">
        <w:rPr>
          <w:rFonts w:ascii="Times New Roman" w:eastAsia="Times New Roman" w:hAnsi="Times New Roman" w:cs="Times New Roman"/>
          <w:color w:val="000000"/>
          <w:sz w:val="24"/>
          <w:szCs w:val="24"/>
        </w:rPr>
        <w:lastRenderedPageBreak/>
        <w:t xml:space="preserve">Board Fills Vacancies </w:t>
      </w:r>
    </w:p>
    <w:p w14:paraId="1BB9D8A6" w14:textId="388A80AA" w:rsidR="00396124" w:rsidRPr="00396124" w:rsidRDefault="00396124" w:rsidP="00AF5E7C">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6124">
        <w:rPr>
          <w:rFonts w:ascii="Times New Roman" w:eastAsia="Times New Roman" w:hAnsi="Times New Roman" w:cs="Times New Roman"/>
          <w:color w:val="000000"/>
          <w:sz w:val="24"/>
          <w:szCs w:val="24"/>
        </w:rPr>
        <w:t xml:space="preserve">Any Stakeholder interested in filling a vacancy on the Board shall submit a written application to the Board, </w:t>
      </w:r>
      <w:r w:rsidR="000F4807" w:rsidRPr="000F4807">
        <w:rPr>
          <w:rFonts w:ascii="Times New Roman" w:eastAsia="Times New Roman" w:hAnsi="Times New Roman" w:cs="Times New Roman"/>
          <w:color w:val="000000"/>
          <w:sz w:val="24"/>
          <w:szCs w:val="24"/>
        </w:rPr>
        <w:t>and present documentation of stakeholder status</w:t>
      </w:r>
      <w:proofErr w:type="gramStart"/>
      <w:r w:rsidR="000F4807" w:rsidRPr="000F4807">
        <w:rPr>
          <w:rFonts w:ascii="Times New Roman" w:eastAsia="Times New Roman" w:hAnsi="Times New Roman" w:cs="Times New Roman"/>
          <w:color w:val="000000"/>
          <w:sz w:val="24"/>
          <w:szCs w:val="24"/>
        </w:rPr>
        <w:t>  in</w:t>
      </w:r>
      <w:proofErr w:type="gramEnd"/>
      <w:r w:rsidR="000F4807" w:rsidRPr="000F4807">
        <w:rPr>
          <w:rFonts w:ascii="Times New Roman" w:eastAsia="Times New Roman" w:hAnsi="Times New Roman" w:cs="Times New Roman"/>
          <w:color w:val="000000"/>
          <w:sz w:val="24"/>
          <w:szCs w:val="24"/>
        </w:rPr>
        <w:t xml:space="preserve"> accordance with Article X, Section 4 and Attachments B and </w:t>
      </w:r>
      <w:hyperlink r:id="rId11" w:history="1">
        <w:r w:rsidR="000F4807" w:rsidRPr="00E9552C">
          <w:rPr>
            <w:rStyle w:val="Hyperlink"/>
            <w:rFonts w:ascii="Times New Roman" w:eastAsia="Times New Roman" w:hAnsi="Times New Roman" w:cs="Times New Roman"/>
            <w:sz w:val="24"/>
            <w:szCs w:val="24"/>
          </w:rPr>
          <w:t>City Clerk Election Division NC Documentation Guide</w:t>
        </w:r>
      </w:hyperlink>
      <w:r w:rsidR="000F4807">
        <w:rPr>
          <w:rFonts w:ascii="Times New Roman" w:eastAsia="Times New Roman" w:hAnsi="Times New Roman" w:cs="Times New Roman"/>
          <w:color w:val="000000"/>
          <w:sz w:val="24"/>
          <w:szCs w:val="24"/>
        </w:rPr>
        <w:t>.</w:t>
      </w:r>
      <w:r w:rsidRPr="00396124">
        <w:rPr>
          <w:rFonts w:ascii="Times New Roman" w:eastAsia="Times New Roman" w:hAnsi="Times New Roman" w:cs="Times New Roman"/>
          <w:color w:val="000000"/>
          <w:sz w:val="24"/>
          <w:szCs w:val="24"/>
        </w:rPr>
        <w:t xml:space="preserve"> </w:t>
      </w:r>
      <w:r w:rsidR="000F4807" w:rsidRPr="00672111">
        <w:rPr>
          <w:rFonts w:ascii="Times New Roman" w:eastAsia="Times New Roman" w:hAnsi="Times New Roman" w:cs="Times New Roman"/>
          <w:color w:val="000000"/>
          <w:sz w:val="24"/>
          <w:szCs w:val="24"/>
        </w:rPr>
        <w:t xml:space="preserve">Applications can be found on the EPNC website, or by emailing </w:t>
      </w:r>
      <w:hyperlink r:id="rId12" w:history="1">
        <w:r w:rsidR="000F4807" w:rsidRPr="00672111">
          <w:rPr>
            <w:rFonts w:ascii="Times New Roman" w:eastAsia="Times New Roman" w:hAnsi="Times New Roman" w:cs="Times New Roman"/>
            <w:color w:val="1155CC"/>
            <w:sz w:val="24"/>
            <w:szCs w:val="24"/>
            <w:u w:val="single"/>
          </w:rPr>
          <w:t>info@echoparknc.com</w:t>
        </w:r>
      </w:hyperlink>
      <w:r w:rsidR="000F4807" w:rsidRPr="00672111">
        <w:rPr>
          <w:rFonts w:ascii="Times New Roman" w:eastAsia="Times New Roman" w:hAnsi="Times New Roman" w:cs="Times New Roman"/>
          <w:color w:val="000000"/>
          <w:sz w:val="24"/>
          <w:szCs w:val="24"/>
        </w:rPr>
        <w:t>.</w:t>
      </w:r>
    </w:p>
    <w:p w14:paraId="00760E71" w14:textId="77777777" w:rsidR="000F4807" w:rsidRPr="000F4807" w:rsidRDefault="000F4807" w:rsidP="000F4807">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4807">
        <w:rPr>
          <w:rFonts w:ascii="Times New Roman" w:eastAsia="Times New Roman" w:hAnsi="Times New Roman" w:cs="Times New Roman"/>
          <w:color w:val="000000"/>
          <w:sz w:val="24"/>
          <w:szCs w:val="24"/>
        </w:rPr>
        <w:t>Any vacancies shall be posted for a minimum of 28 days prior to the agendized item on the BOG meeting.</w:t>
      </w:r>
    </w:p>
    <w:p w14:paraId="312A4FF8" w14:textId="4C14C2B7" w:rsidR="000F4807" w:rsidRDefault="000F4807" w:rsidP="000F4807">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4807">
        <w:rPr>
          <w:rFonts w:ascii="Times New Roman" w:eastAsia="Times New Roman" w:hAnsi="Times New Roman" w:cs="Times New Roman"/>
          <w:color w:val="000000"/>
          <w:sz w:val="24"/>
          <w:szCs w:val="24"/>
        </w:rPr>
        <w:t>Applicants to fill a seat shall submit their completed application at least 96 hours prior to the BOG meeting.</w:t>
      </w:r>
    </w:p>
    <w:p w14:paraId="43B91453" w14:textId="77777777" w:rsidR="00396124" w:rsidRPr="00396124" w:rsidRDefault="00396124" w:rsidP="00AF5E7C">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6124">
        <w:rPr>
          <w:rFonts w:ascii="Times New Roman" w:eastAsia="Times New Roman" w:hAnsi="Times New Roman" w:cs="Times New Roman"/>
          <w:color w:val="000000"/>
          <w:sz w:val="24"/>
          <w:szCs w:val="24"/>
        </w:rPr>
        <w:t xml:space="preserve">The Board shall cause the matter to be placed on the agenda for the next regular meeting of the Board. </w:t>
      </w:r>
    </w:p>
    <w:p w14:paraId="2E4D7A96" w14:textId="77777777" w:rsidR="00396124" w:rsidRPr="00396124" w:rsidRDefault="00396124" w:rsidP="00AF5E7C">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6124">
        <w:rPr>
          <w:rFonts w:ascii="Times New Roman" w:eastAsia="Times New Roman" w:hAnsi="Times New Roman" w:cs="Times New Roman"/>
          <w:color w:val="000000"/>
          <w:sz w:val="24"/>
          <w:szCs w:val="24"/>
        </w:rPr>
        <w:t xml:space="preserve">The Board shall vote on the application at the meeting. If multiple applications for one seat have been submitted, the candidate with the most votes wins. </w:t>
      </w:r>
    </w:p>
    <w:p w14:paraId="6D649C70" w14:textId="77777777" w:rsidR="00396124" w:rsidRPr="00396124" w:rsidRDefault="00396124" w:rsidP="00AF5E7C">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96124">
        <w:rPr>
          <w:rFonts w:ascii="Times New Roman" w:eastAsia="Times New Roman" w:hAnsi="Times New Roman" w:cs="Times New Roman"/>
          <w:color w:val="000000"/>
          <w:sz w:val="24"/>
          <w:szCs w:val="24"/>
        </w:rPr>
        <w:t xml:space="preserve">The candidate who wins shall fill the remaining term of the Board seat. </w:t>
      </w:r>
    </w:p>
    <w:p w14:paraId="3045B607" w14:textId="77777777" w:rsidR="000F4807" w:rsidRDefault="000F4807" w:rsidP="0039612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83D142F" w14:textId="1C52ADFB" w:rsidR="000F4807" w:rsidRPr="000F4807" w:rsidRDefault="000F4807" w:rsidP="000F4807">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0F4807">
        <w:rPr>
          <w:rFonts w:ascii="Times New Roman" w:eastAsia="Times New Roman" w:hAnsi="Times New Roman" w:cs="Times New Roman"/>
          <w:b/>
          <w:bCs/>
          <w:color w:val="000000"/>
          <w:sz w:val="24"/>
          <w:szCs w:val="24"/>
        </w:rPr>
        <w:t xml:space="preserve">Elections for previously filled </w:t>
      </w:r>
      <w:r>
        <w:rPr>
          <w:rFonts w:ascii="Times New Roman" w:eastAsia="Times New Roman" w:hAnsi="Times New Roman" w:cs="Times New Roman"/>
          <w:b/>
          <w:bCs/>
          <w:color w:val="000000"/>
          <w:sz w:val="24"/>
          <w:szCs w:val="24"/>
        </w:rPr>
        <w:t>vacancies / selected positions.</w:t>
      </w:r>
      <w:proofErr w:type="gramEnd"/>
    </w:p>
    <w:p w14:paraId="1A3C241F" w14:textId="77777777" w:rsidR="000F4807" w:rsidRPr="000F4807" w:rsidRDefault="000F4807" w:rsidP="000F480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4807">
        <w:rPr>
          <w:rFonts w:ascii="Times New Roman" w:eastAsia="Times New Roman" w:hAnsi="Times New Roman" w:cs="Times New Roman"/>
          <w:color w:val="000000"/>
          <w:sz w:val="24"/>
          <w:szCs w:val="24"/>
        </w:rPr>
        <w:t>After each election, every member on the board of governors shall be elected. </w:t>
      </w:r>
    </w:p>
    <w:p w14:paraId="104272F6" w14:textId="77777777" w:rsidR="000F4807" w:rsidRPr="000F4807" w:rsidRDefault="000F4807" w:rsidP="000F480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4807">
        <w:rPr>
          <w:rFonts w:ascii="Times New Roman" w:eastAsia="Times New Roman" w:hAnsi="Times New Roman" w:cs="Times New Roman"/>
          <w:color w:val="000000"/>
          <w:sz w:val="24"/>
          <w:szCs w:val="24"/>
        </w:rPr>
        <w:t>Elections shall be held for any position selected by the board during the preceding term with the position’s term extending past the election date. </w:t>
      </w:r>
    </w:p>
    <w:p w14:paraId="6040F599" w14:textId="77777777" w:rsidR="000F4807" w:rsidRPr="000F4807" w:rsidRDefault="000F4807" w:rsidP="000F480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71ACB32" w14:textId="77777777" w:rsidR="000F4807" w:rsidRPr="000F4807" w:rsidRDefault="000F4807" w:rsidP="000F480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4807">
        <w:rPr>
          <w:rFonts w:ascii="Times New Roman" w:eastAsia="Times New Roman" w:hAnsi="Times New Roman" w:cs="Times New Roman"/>
          <w:color w:val="000000"/>
          <w:sz w:val="24"/>
          <w:szCs w:val="24"/>
        </w:rPr>
        <w:t xml:space="preserve">At the next election those district candidates with the highest vote count will fill the seat for the 4 year term, and the candidate with the 2nd highest vote count will fill the seat for the 2 remaining years of that term. </w:t>
      </w:r>
      <w:r w:rsidRPr="000F4807">
        <w:rPr>
          <w:rFonts w:ascii="Times New Roman" w:eastAsia="Times New Roman" w:hAnsi="Times New Roman" w:cs="Times New Roman"/>
          <w:i/>
          <w:iCs/>
          <w:color w:val="000000"/>
          <w:sz w:val="24"/>
          <w:szCs w:val="24"/>
        </w:rPr>
        <w:t>This is only applicable if the representative for the district was selected by the BOG after the last election.</w:t>
      </w:r>
    </w:p>
    <w:p w14:paraId="19F20420" w14:textId="77777777" w:rsidR="000F4807" w:rsidRPr="000F4807" w:rsidRDefault="000F4807" w:rsidP="000F480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494F39F" w14:textId="77777777" w:rsidR="000F4807" w:rsidRPr="000F4807" w:rsidRDefault="000F4807" w:rsidP="000F480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4807">
        <w:rPr>
          <w:rFonts w:ascii="Times New Roman" w:eastAsia="Times New Roman" w:hAnsi="Times New Roman" w:cs="Times New Roman"/>
          <w:color w:val="000000"/>
          <w:sz w:val="24"/>
          <w:szCs w:val="24"/>
        </w:rPr>
        <w:t>For At-Large positions, elections shall be held for any position selected by the board during the preceding term with the position’s term extending past the election date. </w:t>
      </w:r>
    </w:p>
    <w:p w14:paraId="11531D37" w14:textId="77777777" w:rsidR="000F4807" w:rsidRPr="000F4807" w:rsidRDefault="000F4807" w:rsidP="000F480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EC44D31" w14:textId="49F4708B" w:rsidR="00396124" w:rsidRPr="00396124" w:rsidRDefault="000F4807" w:rsidP="00396124">
      <w:pPr>
        <w:autoSpaceDE w:val="0"/>
        <w:autoSpaceDN w:val="0"/>
        <w:adjustRightInd w:val="0"/>
        <w:spacing w:after="0" w:line="240" w:lineRule="auto"/>
        <w:jc w:val="both"/>
        <w:rPr>
          <w:rFonts w:ascii="Arial" w:eastAsia="Times New Roman" w:hAnsi="Arial" w:cs="Arial"/>
          <w:color w:val="000000"/>
          <w:sz w:val="24"/>
          <w:szCs w:val="24"/>
        </w:rPr>
      </w:pPr>
      <w:r w:rsidRPr="000F4807">
        <w:rPr>
          <w:rFonts w:ascii="Times New Roman" w:eastAsia="Times New Roman" w:hAnsi="Times New Roman" w:cs="Times New Roman"/>
          <w:color w:val="000000"/>
          <w:sz w:val="24"/>
          <w:szCs w:val="24"/>
        </w:rPr>
        <w:t>The four (4) At Large members with the highest vote counts will fill the seat for 4 year terms. The remaining open seats will be allocated to the candidates with the next highest vote counts to fill the seats for the 2 remaining years of the term. This is only applicable if the representative for the At-Large position was selected by the BOG after the last election.</w:t>
      </w:r>
    </w:p>
    <w:p w14:paraId="7462E849" w14:textId="77777777" w:rsidR="004C5494" w:rsidRPr="00396124" w:rsidRDefault="004C5494" w:rsidP="00396124">
      <w:pPr>
        <w:autoSpaceDE w:val="0"/>
        <w:autoSpaceDN w:val="0"/>
        <w:adjustRightInd w:val="0"/>
        <w:spacing w:after="0" w:line="240" w:lineRule="auto"/>
        <w:jc w:val="both"/>
        <w:rPr>
          <w:rFonts w:ascii="Arial" w:eastAsia="Times New Roman" w:hAnsi="Arial" w:cs="Arial"/>
          <w:color w:val="000000"/>
          <w:sz w:val="24"/>
          <w:szCs w:val="24"/>
        </w:rPr>
      </w:pPr>
    </w:p>
    <w:p w14:paraId="3B13A48C" w14:textId="77777777" w:rsidR="00396124" w:rsidRPr="00396124" w:rsidRDefault="00396124" w:rsidP="00E66306">
      <w:pPr>
        <w:pStyle w:val="Heading2"/>
        <w:rPr>
          <w:rFonts w:eastAsia="Batang"/>
        </w:rPr>
      </w:pPr>
      <w:bookmarkStart w:id="14" w:name="_Toc104550687"/>
      <w:r w:rsidRPr="00396124">
        <w:rPr>
          <w:rFonts w:eastAsia="Batang"/>
          <w:lang w:eastAsia="ar-SA" w:bidi="en-US"/>
        </w:rPr>
        <w:t>Section 7: Absences</w:t>
      </w:r>
      <w:bookmarkEnd w:id="14"/>
    </w:p>
    <w:p w14:paraId="7B9C73A2" w14:textId="77777777" w:rsidR="00396124" w:rsidRPr="00396124" w:rsidRDefault="00396124" w:rsidP="00396124">
      <w:pPr>
        <w:tabs>
          <w:tab w:val="left" w:pos="848"/>
        </w:tabs>
        <w:suppressAutoHyphens/>
        <w:spacing w:after="0" w:line="240" w:lineRule="auto"/>
        <w:jc w:val="both"/>
        <w:rPr>
          <w:rFonts w:ascii="Times New Roman" w:eastAsia="Batang" w:hAnsi="Times New Roman" w:cs="Times New Roman"/>
          <w:b/>
          <w:sz w:val="24"/>
          <w:szCs w:val="24"/>
          <w:lang w:eastAsia="ar-SA" w:bidi="en-US"/>
        </w:rPr>
      </w:pPr>
    </w:p>
    <w:p w14:paraId="3C0D19D1" w14:textId="675A2ECB" w:rsidR="00396124" w:rsidRPr="00396124" w:rsidRDefault="00396124" w:rsidP="00396124">
      <w:pPr>
        <w:tabs>
          <w:tab w:val="left" w:pos="848"/>
        </w:tabs>
        <w:suppressAutoHyphens/>
        <w:spacing w:after="0" w:line="240" w:lineRule="auto"/>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Attendance at regular board meetings is mandatory</w:t>
      </w:r>
      <w:r w:rsidR="000F4807">
        <w:rPr>
          <w:rFonts w:ascii="Times New Roman" w:eastAsia="Batang" w:hAnsi="Times New Roman" w:cs="Times New Roman"/>
          <w:sz w:val="24"/>
          <w:szCs w:val="24"/>
          <w:lang w:eastAsia="ar-SA" w:bidi="en-US"/>
        </w:rPr>
        <w:t xml:space="preserve"> </w:t>
      </w:r>
      <w:r w:rsidR="000F4807" w:rsidRPr="000F4807">
        <w:rPr>
          <w:rFonts w:ascii="Times New Roman" w:eastAsia="Batang" w:hAnsi="Times New Roman" w:cs="Times New Roman"/>
          <w:sz w:val="24"/>
          <w:szCs w:val="24"/>
          <w:lang w:eastAsia="ar-SA" w:bidi="en-US"/>
        </w:rPr>
        <w:t>and there are no “excused” absences from the Board of Governors meetings</w:t>
      </w:r>
      <w:r w:rsidRPr="00396124">
        <w:rPr>
          <w:rFonts w:ascii="Times New Roman" w:eastAsia="Batang" w:hAnsi="Times New Roman" w:cs="Times New Roman"/>
          <w:sz w:val="24"/>
          <w:szCs w:val="24"/>
          <w:lang w:eastAsia="ar-SA" w:bidi="en-US"/>
        </w:rPr>
        <w:t xml:space="preserve">. </w:t>
      </w:r>
      <w:r w:rsidR="000F4807" w:rsidRPr="000F4807">
        <w:rPr>
          <w:rFonts w:ascii="Times New Roman" w:eastAsia="Batang" w:hAnsi="Times New Roman" w:cs="Times New Roman"/>
          <w:sz w:val="24"/>
          <w:szCs w:val="24"/>
          <w:lang w:eastAsia="ar-SA" w:bidi="en-US"/>
        </w:rPr>
        <w:t>Board members who fail to attend meetings, arrive late, an</w:t>
      </w:r>
      <w:r w:rsidR="000F4807">
        <w:rPr>
          <w:rFonts w:ascii="Times New Roman" w:eastAsia="Batang" w:hAnsi="Times New Roman" w:cs="Times New Roman"/>
          <w:sz w:val="24"/>
          <w:szCs w:val="24"/>
          <w:lang w:eastAsia="ar-SA" w:bidi="en-US"/>
        </w:rPr>
        <w:t>d/or leave early may be removed</w:t>
      </w:r>
      <w:r w:rsidR="000F4807" w:rsidRPr="000F4807">
        <w:rPr>
          <w:rFonts w:ascii="Times New Roman" w:eastAsia="Batang" w:hAnsi="Times New Roman" w:cs="Times New Roman"/>
          <w:sz w:val="24"/>
          <w:szCs w:val="24"/>
          <w:lang w:eastAsia="ar-SA" w:bidi="en-US"/>
        </w:rPr>
        <w:t xml:space="preserve"> based on their non-attendance. Late arrivals and early departu</w:t>
      </w:r>
      <w:r w:rsidR="000F4807">
        <w:rPr>
          <w:rFonts w:ascii="Times New Roman" w:eastAsia="Batang" w:hAnsi="Times New Roman" w:cs="Times New Roman"/>
          <w:sz w:val="24"/>
          <w:szCs w:val="24"/>
          <w:lang w:eastAsia="ar-SA" w:bidi="en-US"/>
        </w:rPr>
        <w:t>res, as defined in the Standing</w:t>
      </w:r>
      <w:r w:rsidR="000F4807" w:rsidRPr="000F4807">
        <w:rPr>
          <w:rFonts w:ascii="Times New Roman" w:eastAsia="Batang" w:hAnsi="Times New Roman" w:cs="Times New Roman"/>
          <w:sz w:val="24"/>
          <w:szCs w:val="24"/>
          <w:lang w:eastAsia="ar-SA" w:bidi="en-US"/>
        </w:rPr>
        <w:t xml:space="preserve"> Rules, count toward absences.</w:t>
      </w:r>
    </w:p>
    <w:p w14:paraId="5DA44C74" w14:textId="77777777" w:rsidR="00396124" w:rsidRDefault="00396124" w:rsidP="00396124">
      <w:pPr>
        <w:tabs>
          <w:tab w:val="left" w:pos="848"/>
        </w:tabs>
        <w:suppressAutoHyphens/>
        <w:spacing w:after="0" w:line="240" w:lineRule="auto"/>
        <w:rPr>
          <w:rFonts w:ascii="Times New Roman" w:eastAsia="Batang" w:hAnsi="Times New Roman" w:cs="Times New Roman"/>
          <w:sz w:val="24"/>
          <w:szCs w:val="24"/>
          <w:lang w:eastAsia="ar-SA" w:bidi="en-US"/>
        </w:rPr>
      </w:pPr>
    </w:p>
    <w:p w14:paraId="47A1D172" w14:textId="4B7A5D15" w:rsidR="000F4807" w:rsidRDefault="000F4807" w:rsidP="00396124">
      <w:pPr>
        <w:tabs>
          <w:tab w:val="left" w:pos="848"/>
        </w:tabs>
        <w:suppressAutoHyphens/>
        <w:spacing w:after="0" w:line="240" w:lineRule="auto"/>
        <w:rPr>
          <w:rFonts w:ascii="Times New Roman" w:eastAsia="Batang" w:hAnsi="Times New Roman" w:cs="Times New Roman"/>
          <w:sz w:val="24"/>
          <w:szCs w:val="24"/>
          <w:lang w:eastAsia="ar-SA" w:bidi="en-US"/>
        </w:rPr>
      </w:pPr>
      <w:proofErr w:type="gramStart"/>
      <w:r w:rsidRPr="000F4807">
        <w:rPr>
          <w:rFonts w:ascii="Times New Roman" w:eastAsia="Batang" w:hAnsi="Times New Roman" w:cs="Times New Roman"/>
          <w:b/>
          <w:bCs/>
          <w:sz w:val="24"/>
          <w:szCs w:val="24"/>
          <w:lang w:eastAsia="ar-SA" w:bidi="en-US"/>
        </w:rPr>
        <w:t>Regular Board Meetings.</w:t>
      </w:r>
      <w:proofErr w:type="gramEnd"/>
      <w:r w:rsidRPr="000F4807">
        <w:rPr>
          <w:rFonts w:ascii="Times New Roman" w:eastAsia="Batang" w:hAnsi="Times New Roman" w:cs="Times New Roman"/>
          <w:b/>
          <w:bCs/>
          <w:sz w:val="24"/>
          <w:szCs w:val="24"/>
          <w:lang w:eastAsia="ar-SA" w:bidi="en-US"/>
        </w:rPr>
        <w:t xml:space="preserve"> </w:t>
      </w:r>
      <w:r w:rsidRPr="000F4807">
        <w:rPr>
          <w:rFonts w:ascii="Times New Roman" w:eastAsia="Batang" w:hAnsi="Times New Roman" w:cs="Times New Roman"/>
          <w:sz w:val="24"/>
          <w:szCs w:val="24"/>
          <w:lang w:eastAsia="ar-SA" w:bidi="en-US"/>
        </w:rPr>
        <w:t>Any Board Member who misses three (3) consecutive regular board meetings, or misses four (4) regular Board meetings total, in the course of any fiscal year will constitute grounds for automatic removal from the Board.</w:t>
      </w:r>
    </w:p>
    <w:p w14:paraId="6B52832D" w14:textId="77777777" w:rsidR="000F4807" w:rsidRDefault="000F4807" w:rsidP="00396124">
      <w:pPr>
        <w:tabs>
          <w:tab w:val="left" w:pos="848"/>
        </w:tabs>
        <w:suppressAutoHyphens/>
        <w:spacing w:after="0" w:line="240" w:lineRule="auto"/>
        <w:rPr>
          <w:rFonts w:ascii="Times New Roman" w:eastAsia="Batang" w:hAnsi="Times New Roman" w:cs="Times New Roman"/>
          <w:sz w:val="24"/>
          <w:szCs w:val="24"/>
          <w:lang w:eastAsia="ar-SA" w:bidi="en-US"/>
        </w:rPr>
      </w:pPr>
    </w:p>
    <w:p w14:paraId="4CB9753B" w14:textId="77777777" w:rsidR="000F4807" w:rsidRP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proofErr w:type="gramStart"/>
      <w:r w:rsidRPr="000F4807">
        <w:rPr>
          <w:rFonts w:ascii="Times New Roman" w:eastAsia="Batang" w:hAnsi="Times New Roman" w:cs="Times New Roman"/>
          <w:b/>
          <w:bCs/>
          <w:sz w:val="24"/>
          <w:szCs w:val="24"/>
          <w:lang w:eastAsia="ar-SA" w:bidi="en-US"/>
        </w:rPr>
        <w:lastRenderedPageBreak/>
        <w:t>Special Board Meetings.</w:t>
      </w:r>
      <w:proofErr w:type="gramEnd"/>
      <w:r w:rsidRPr="000F4807">
        <w:rPr>
          <w:rFonts w:ascii="Times New Roman" w:eastAsia="Batang" w:hAnsi="Times New Roman" w:cs="Times New Roman"/>
          <w:b/>
          <w:bCs/>
          <w:sz w:val="24"/>
          <w:szCs w:val="24"/>
          <w:lang w:eastAsia="ar-SA" w:bidi="en-US"/>
        </w:rPr>
        <w:t xml:space="preserve"> </w:t>
      </w:r>
      <w:r w:rsidRPr="000F4807">
        <w:rPr>
          <w:rFonts w:ascii="Times New Roman" w:eastAsia="Batang" w:hAnsi="Times New Roman" w:cs="Times New Roman"/>
          <w:sz w:val="24"/>
          <w:szCs w:val="24"/>
          <w:lang w:eastAsia="ar-SA" w:bidi="en-US"/>
        </w:rPr>
        <w:t>Attendance at special Board of Governor meetings is mandatory if the agenda states that attendance is required. Four (4) total absences from special Board meetings with mandatory attendance in the course of any fiscal year will constitute grounds for automatic removal from the Board. </w:t>
      </w:r>
    </w:p>
    <w:p w14:paraId="577F521A" w14:textId="77777777" w:rsidR="000F4807" w:rsidRDefault="000F4807" w:rsidP="00396124">
      <w:pPr>
        <w:tabs>
          <w:tab w:val="left" w:pos="848"/>
        </w:tabs>
        <w:suppressAutoHyphens/>
        <w:spacing w:after="0" w:line="240" w:lineRule="auto"/>
        <w:rPr>
          <w:rFonts w:ascii="Times New Roman" w:eastAsia="Batang" w:hAnsi="Times New Roman" w:cs="Times New Roman"/>
          <w:sz w:val="24"/>
          <w:szCs w:val="24"/>
          <w:lang w:eastAsia="ar-SA" w:bidi="en-US"/>
        </w:rPr>
      </w:pPr>
    </w:p>
    <w:p w14:paraId="76F846DB" w14:textId="194BAC11" w:rsid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r w:rsidRPr="000F4807">
        <w:rPr>
          <w:rFonts w:ascii="Times New Roman" w:eastAsia="Batang" w:hAnsi="Times New Roman" w:cs="Times New Roman"/>
          <w:sz w:val="24"/>
          <w:szCs w:val="24"/>
          <w:lang w:eastAsia="ar-SA" w:bidi="en-US"/>
        </w:rPr>
        <w:t>Absences, arrival, and departure times will be recorded in the Board meeting minutes and upon missing the required number of Board Meetings for removal, the Council Presiding Officer shall notify the Board Member of the absences and place on the agenda the removal of the Board Member at a regular or special Board meeting whereupon the Board shall determine the validity of the absences before taking act</w:t>
      </w:r>
      <w:r>
        <w:rPr>
          <w:rFonts w:ascii="Times New Roman" w:eastAsia="Batang" w:hAnsi="Times New Roman" w:cs="Times New Roman"/>
          <w:sz w:val="24"/>
          <w:szCs w:val="24"/>
          <w:lang w:eastAsia="ar-SA" w:bidi="en-US"/>
        </w:rPr>
        <w:t>ion to remove the Board Member.</w:t>
      </w:r>
    </w:p>
    <w:p w14:paraId="0714D9C7" w14:textId="77777777" w:rsidR="000F4807" w:rsidRP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p>
    <w:p w14:paraId="2DC34588" w14:textId="77777777" w:rsidR="000F4807" w:rsidRP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r w:rsidRPr="000F4807">
        <w:rPr>
          <w:rFonts w:ascii="Times New Roman" w:eastAsia="Batang" w:hAnsi="Times New Roman" w:cs="Times New Roman"/>
          <w:sz w:val="24"/>
          <w:szCs w:val="24"/>
          <w:lang w:eastAsia="ar-SA" w:bidi="en-US"/>
        </w:rPr>
        <w:t>Any meeting of the Neighborhood Council Board, scheduled and noticed as per the Brown Act, shall constitute a meeting for the purpose of determining Board Member attendance. The removal for absences of a board member requires a board action and cannot be automatic. </w:t>
      </w:r>
    </w:p>
    <w:p w14:paraId="374F438E" w14:textId="77777777" w:rsidR="000F4807" w:rsidRP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p>
    <w:p w14:paraId="215B9527" w14:textId="45F3535A" w:rsidR="000F4807" w:rsidRDefault="000F4807" w:rsidP="00396124">
      <w:pPr>
        <w:tabs>
          <w:tab w:val="left" w:pos="848"/>
        </w:tabs>
        <w:suppressAutoHyphens/>
        <w:spacing w:after="0" w:line="240" w:lineRule="auto"/>
        <w:rPr>
          <w:rFonts w:ascii="Times New Roman" w:eastAsia="Batang" w:hAnsi="Times New Roman" w:cs="Times New Roman"/>
          <w:sz w:val="24"/>
          <w:szCs w:val="24"/>
          <w:lang w:eastAsia="ar-SA" w:bidi="en-US"/>
        </w:rPr>
      </w:pPr>
      <w:r w:rsidRPr="000F4807">
        <w:rPr>
          <w:rFonts w:ascii="Times New Roman" w:eastAsia="Batang" w:hAnsi="Times New Roman" w:cs="Times New Roman"/>
          <w:sz w:val="24"/>
          <w:szCs w:val="24"/>
          <w:lang w:eastAsia="ar-SA" w:bidi="en-US"/>
        </w:rPr>
        <w:t>BOG meetings should note in the minutes the number and dates of meetings from which the board member was absent.</w:t>
      </w:r>
    </w:p>
    <w:p w14:paraId="2E3879B5" w14:textId="77777777" w:rsidR="000F4807" w:rsidRPr="00396124" w:rsidRDefault="000F4807" w:rsidP="00396124">
      <w:pPr>
        <w:tabs>
          <w:tab w:val="left" w:pos="848"/>
        </w:tabs>
        <w:suppressAutoHyphens/>
        <w:spacing w:after="0" w:line="240" w:lineRule="auto"/>
        <w:rPr>
          <w:rFonts w:ascii="Times New Roman" w:eastAsia="Batang" w:hAnsi="Times New Roman" w:cs="Times New Roman"/>
          <w:sz w:val="24"/>
          <w:szCs w:val="24"/>
          <w:lang w:eastAsia="ar-SA" w:bidi="en-US"/>
        </w:rPr>
      </w:pPr>
    </w:p>
    <w:p w14:paraId="0315DCB4" w14:textId="77777777" w:rsidR="00396124" w:rsidRPr="00396124" w:rsidRDefault="00396124" w:rsidP="00396124">
      <w:pPr>
        <w:tabs>
          <w:tab w:val="left" w:pos="848"/>
        </w:tabs>
        <w:suppressAutoHyphens/>
        <w:spacing w:after="0" w:line="240" w:lineRule="auto"/>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Qualifications of mandatory attendance meetings are further defined in the standing rules.</w:t>
      </w:r>
    </w:p>
    <w:p w14:paraId="67C4DC0C" w14:textId="77777777" w:rsidR="000F4807" w:rsidRPr="00396124" w:rsidRDefault="000F4807" w:rsidP="00396124">
      <w:pPr>
        <w:tabs>
          <w:tab w:val="left" w:pos="848"/>
        </w:tabs>
        <w:suppressAutoHyphens/>
        <w:spacing w:after="0" w:line="240" w:lineRule="auto"/>
        <w:rPr>
          <w:rFonts w:ascii="Times New Roman" w:eastAsia="Batang" w:hAnsi="Times New Roman" w:cs="Times New Roman"/>
          <w:sz w:val="24"/>
          <w:szCs w:val="24"/>
          <w:lang w:eastAsia="ar-SA" w:bidi="en-US"/>
        </w:rPr>
      </w:pPr>
    </w:p>
    <w:p w14:paraId="709BE36B" w14:textId="77777777" w:rsidR="000F4807" w:rsidRPr="000F4807" w:rsidRDefault="000F4807" w:rsidP="00E9552C">
      <w:pPr>
        <w:numPr>
          <w:ilvl w:val="0"/>
          <w:numId w:val="18"/>
        </w:numPr>
        <w:tabs>
          <w:tab w:val="left" w:pos="360"/>
        </w:tabs>
        <w:suppressAutoHyphens/>
        <w:spacing w:after="0" w:line="240" w:lineRule="auto"/>
        <w:rPr>
          <w:rFonts w:ascii="Times New Roman" w:eastAsia="Batang" w:hAnsi="Times New Roman" w:cs="Times New Roman"/>
          <w:b/>
          <w:bCs/>
          <w:sz w:val="24"/>
          <w:szCs w:val="24"/>
          <w:lang w:eastAsia="ar-SA" w:bidi="en-US"/>
        </w:rPr>
      </w:pPr>
      <w:r w:rsidRPr="000F4807">
        <w:rPr>
          <w:rFonts w:ascii="Times New Roman" w:eastAsia="Batang" w:hAnsi="Times New Roman" w:cs="Times New Roman"/>
          <w:b/>
          <w:bCs/>
          <w:sz w:val="24"/>
          <w:szCs w:val="24"/>
          <w:lang w:eastAsia="ar-SA" w:bidi="en-US"/>
        </w:rPr>
        <w:t>Administrative removal requires no petition and will be placed on the agenda for: </w:t>
      </w:r>
    </w:p>
    <w:p w14:paraId="27707A3B" w14:textId="77777777" w:rsidR="000F4807" w:rsidRPr="000F4807" w:rsidRDefault="000F4807" w:rsidP="000F4807">
      <w:pPr>
        <w:numPr>
          <w:ilvl w:val="0"/>
          <w:numId w:val="19"/>
        </w:numPr>
        <w:tabs>
          <w:tab w:val="left" w:pos="848"/>
        </w:tabs>
        <w:suppressAutoHyphens/>
        <w:spacing w:after="0" w:line="240" w:lineRule="auto"/>
        <w:rPr>
          <w:rFonts w:ascii="Times New Roman" w:eastAsia="Batang" w:hAnsi="Times New Roman" w:cs="Times New Roman"/>
          <w:sz w:val="24"/>
          <w:szCs w:val="24"/>
          <w:lang w:eastAsia="ar-SA" w:bidi="en-US"/>
        </w:rPr>
      </w:pPr>
      <w:r w:rsidRPr="000F4807">
        <w:rPr>
          <w:rFonts w:ascii="Times New Roman" w:eastAsia="Batang" w:hAnsi="Times New Roman" w:cs="Times New Roman"/>
          <w:sz w:val="24"/>
          <w:szCs w:val="24"/>
          <w:lang w:eastAsia="ar-SA" w:bidi="en-US"/>
        </w:rPr>
        <w:t>Absences in accordance with Article V, Section 7; </w:t>
      </w:r>
    </w:p>
    <w:p w14:paraId="210DF4BD" w14:textId="45DB765E" w:rsidR="000F4807" w:rsidRPr="000F4807" w:rsidRDefault="000F4807" w:rsidP="000F4807">
      <w:pPr>
        <w:numPr>
          <w:ilvl w:val="0"/>
          <w:numId w:val="19"/>
        </w:numPr>
        <w:tabs>
          <w:tab w:val="left" w:pos="848"/>
        </w:tabs>
        <w:suppressAutoHyphens/>
        <w:spacing w:after="0" w:line="240" w:lineRule="auto"/>
        <w:rPr>
          <w:rFonts w:ascii="Times New Roman" w:eastAsia="Batang" w:hAnsi="Times New Roman" w:cs="Times New Roman"/>
          <w:sz w:val="24"/>
          <w:szCs w:val="24"/>
          <w:lang w:eastAsia="ar-SA" w:bidi="en-US"/>
        </w:rPr>
      </w:pPr>
      <w:r w:rsidRPr="000F4807">
        <w:rPr>
          <w:rFonts w:ascii="Times New Roman" w:eastAsia="Batang" w:hAnsi="Times New Roman" w:cs="Times New Roman"/>
          <w:sz w:val="24"/>
          <w:szCs w:val="24"/>
          <w:lang w:eastAsia="ar-SA" w:bidi="en-US"/>
        </w:rPr>
        <w:t>Failure to complete Ethics Training withi</w:t>
      </w:r>
      <w:r>
        <w:rPr>
          <w:rFonts w:ascii="Times New Roman" w:eastAsia="Batang" w:hAnsi="Times New Roman" w:cs="Times New Roman"/>
          <w:sz w:val="24"/>
          <w:szCs w:val="24"/>
          <w:lang w:eastAsia="ar-SA" w:bidi="en-US"/>
        </w:rPr>
        <w:t xml:space="preserve">n 120 days of becoming a Board </w:t>
      </w:r>
      <w:r w:rsidRPr="000F4807">
        <w:rPr>
          <w:rFonts w:ascii="Times New Roman" w:eastAsia="Batang" w:hAnsi="Times New Roman" w:cs="Times New Roman"/>
          <w:sz w:val="24"/>
          <w:szCs w:val="24"/>
          <w:lang w:eastAsia="ar-SA" w:bidi="en-US"/>
        </w:rPr>
        <w:t>member, or within the requirements of the City of Los Angeles and the  Department, or as specified within the Bylaws;</w:t>
      </w:r>
    </w:p>
    <w:p w14:paraId="2F72BF31" w14:textId="5F14AF49" w:rsidR="000F4807" w:rsidRPr="000F4807" w:rsidRDefault="000F4807" w:rsidP="000F4807">
      <w:pPr>
        <w:numPr>
          <w:ilvl w:val="0"/>
          <w:numId w:val="19"/>
        </w:numPr>
        <w:tabs>
          <w:tab w:val="left" w:pos="848"/>
        </w:tabs>
        <w:suppressAutoHyphens/>
        <w:spacing w:after="0" w:line="240" w:lineRule="auto"/>
        <w:rPr>
          <w:rFonts w:ascii="Times New Roman" w:eastAsia="Batang" w:hAnsi="Times New Roman" w:cs="Times New Roman"/>
          <w:sz w:val="24"/>
          <w:szCs w:val="24"/>
          <w:lang w:eastAsia="ar-SA" w:bidi="en-US"/>
        </w:rPr>
      </w:pPr>
      <w:r w:rsidRPr="000F4807">
        <w:rPr>
          <w:rFonts w:ascii="Times New Roman" w:eastAsia="Batang" w:hAnsi="Times New Roman" w:cs="Times New Roman"/>
          <w:sz w:val="24"/>
          <w:szCs w:val="24"/>
          <w:lang w:eastAsia="ar-SA" w:bidi="en-US"/>
        </w:rPr>
        <w:t>Failure to actively serve on at least one committee for a period of more</w:t>
      </w:r>
      <w:r>
        <w:rPr>
          <w:rFonts w:ascii="Times New Roman" w:eastAsia="Batang" w:hAnsi="Times New Roman" w:cs="Times New Roman"/>
          <w:sz w:val="24"/>
          <w:szCs w:val="24"/>
          <w:lang w:eastAsia="ar-SA" w:bidi="en-US"/>
        </w:rPr>
        <w:t xml:space="preserve"> than two (2) months;</w:t>
      </w:r>
    </w:p>
    <w:p w14:paraId="601D8E0B" w14:textId="2C9C41AF" w:rsidR="000F4807" w:rsidRPr="000F4807" w:rsidRDefault="000F4807" w:rsidP="000F4807">
      <w:pPr>
        <w:numPr>
          <w:ilvl w:val="0"/>
          <w:numId w:val="19"/>
        </w:numPr>
        <w:tabs>
          <w:tab w:val="left" w:pos="848"/>
        </w:tabs>
        <w:suppressAutoHyphens/>
        <w:spacing w:after="0" w:line="240" w:lineRule="auto"/>
        <w:rPr>
          <w:rFonts w:ascii="Times New Roman" w:eastAsia="Batang" w:hAnsi="Times New Roman" w:cs="Times New Roman"/>
          <w:sz w:val="24"/>
          <w:szCs w:val="24"/>
          <w:lang w:eastAsia="ar-SA" w:bidi="en-US"/>
        </w:rPr>
      </w:pPr>
      <w:r w:rsidRPr="000F4807">
        <w:rPr>
          <w:rFonts w:ascii="Times New Roman" w:eastAsia="Batang" w:hAnsi="Times New Roman" w:cs="Times New Roman"/>
          <w:sz w:val="24"/>
          <w:szCs w:val="24"/>
          <w:lang w:eastAsia="ar-SA" w:bidi="en-US"/>
        </w:rPr>
        <w:t>Failing to sign the code of conduct within the peri</w:t>
      </w:r>
      <w:r>
        <w:rPr>
          <w:rFonts w:ascii="Times New Roman" w:eastAsia="Batang" w:hAnsi="Times New Roman" w:cs="Times New Roman"/>
          <w:sz w:val="24"/>
          <w:szCs w:val="24"/>
          <w:lang w:eastAsia="ar-SA" w:bidi="en-US"/>
        </w:rPr>
        <w:t xml:space="preserve">od specified by the Department </w:t>
      </w:r>
      <w:r w:rsidRPr="000F4807">
        <w:rPr>
          <w:rFonts w:ascii="Times New Roman" w:eastAsia="Batang" w:hAnsi="Times New Roman" w:cs="Times New Roman"/>
          <w:sz w:val="24"/>
          <w:szCs w:val="24"/>
          <w:lang w:eastAsia="ar-SA" w:bidi="en-US"/>
        </w:rPr>
        <w:t>or as specified within these Bylaws;</w:t>
      </w:r>
    </w:p>
    <w:p w14:paraId="68DF34A1" w14:textId="339C294F" w:rsidR="000F4807" w:rsidRPr="000F4807" w:rsidRDefault="000F4807" w:rsidP="000F4807">
      <w:pPr>
        <w:numPr>
          <w:ilvl w:val="0"/>
          <w:numId w:val="19"/>
        </w:numPr>
        <w:tabs>
          <w:tab w:val="left" w:pos="848"/>
        </w:tabs>
        <w:suppressAutoHyphens/>
        <w:spacing w:after="0" w:line="240" w:lineRule="auto"/>
        <w:rPr>
          <w:rFonts w:ascii="Times New Roman" w:eastAsia="Batang" w:hAnsi="Times New Roman" w:cs="Times New Roman"/>
          <w:sz w:val="24"/>
          <w:szCs w:val="24"/>
          <w:lang w:eastAsia="ar-SA" w:bidi="en-US"/>
        </w:rPr>
      </w:pPr>
      <w:r w:rsidRPr="000F4807">
        <w:rPr>
          <w:rFonts w:ascii="Times New Roman" w:eastAsia="Batang" w:hAnsi="Times New Roman" w:cs="Times New Roman"/>
          <w:sz w:val="24"/>
          <w:szCs w:val="24"/>
          <w:lang w:eastAsia="ar-SA" w:bidi="en-US"/>
        </w:rPr>
        <w:t>When a Board member loses stakeholder st</w:t>
      </w:r>
      <w:r>
        <w:rPr>
          <w:rFonts w:ascii="Times New Roman" w:eastAsia="Batang" w:hAnsi="Times New Roman" w:cs="Times New Roman"/>
          <w:sz w:val="24"/>
          <w:szCs w:val="24"/>
          <w:lang w:eastAsia="ar-SA" w:bidi="en-US"/>
        </w:rPr>
        <w:t xml:space="preserve">atus (see Article V, Section 10 </w:t>
      </w:r>
      <w:r w:rsidRPr="000F4807">
        <w:rPr>
          <w:rFonts w:ascii="Times New Roman" w:eastAsia="Batang" w:hAnsi="Times New Roman" w:cs="Times New Roman"/>
          <w:sz w:val="24"/>
          <w:szCs w:val="24"/>
          <w:lang w:eastAsia="ar-SA" w:bidi="en-US"/>
        </w:rPr>
        <w:t>Resignations).</w:t>
      </w:r>
    </w:p>
    <w:p w14:paraId="55F2EF43" w14:textId="77777777" w:rsidR="000F4807" w:rsidRP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p>
    <w:p w14:paraId="63D1B0F5" w14:textId="77777777" w:rsidR="000F4807" w:rsidRP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r w:rsidRPr="000F4807">
        <w:rPr>
          <w:rFonts w:ascii="Times New Roman" w:eastAsia="Batang" w:hAnsi="Times New Roman" w:cs="Times New Roman"/>
          <w:b/>
          <w:bCs/>
          <w:sz w:val="24"/>
          <w:szCs w:val="24"/>
          <w:lang w:eastAsia="ar-SA" w:bidi="en-US"/>
        </w:rPr>
        <w:t>Administrative Removal </w:t>
      </w:r>
    </w:p>
    <w:p w14:paraId="5A380111" w14:textId="6B1B078C" w:rsidR="000F4807" w:rsidRP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r w:rsidRPr="000F4807">
        <w:rPr>
          <w:rFonts w:ascii="Times New Roman" w:eastAsia="Batang" w:hAnsi="Times New Roman" w:cs="Times New Roman"/>
          <w:sz w:val="24"/>
          <w:szCs w:val="24"/>
          <w:lang w:eastAsia="ar-SA" w:bidi="en-US"/>
        </w:rPr>
        <w:t>Administrative removal for any of the conditions listed in Section 7, Absences</w:t>
      </w:r>
      <w:r>
        <w:rPr>
          <w:rFonts w:ascii="Times New Roman" w:eastAsia="Batang" w:hAnsi="Times New Roman" w:cs="Times New Roman"/>
          <w:sz w:val="24"/>
          <w:szCs w:val="24"/>
          <w:lang w:eastAsia="ar-SA" w:bidi="en-US"/>
        </w:rPr>
        <w:t xml:space="preserve"> and Section 9, Removal will be</w:t>
      </w:r>
      <w:r w:rsidRPr="000F4807">
        <w:rPr>
          <w:rFonts w:ascii="Times New Roman" w:eastAsia="Batang" w:hAnsi="Times New Roman" w:cs="Times New Roman"/>
          <w:sz w:val="24"/>
          <w:szCs w:val="24"/>
          <w:lang w:eastAsia="ar-SA" w:bidi="en-US"/>
        </w:rPr>
        <w:t xml:space="preserve"> placed on the agenda and heard at the next Board meeting f</w:t>
      </w:r>
      <w:r>
        <w:rPr>
          <w:rFonts w:ascii="Times New Roman" w:eastAsia="Batang" w:hAnsi="Times New Roman" w:cs="Times New Roman"/>
          <w:sz w:val="24"/>
          <w:szCs w:val="24"/>
          <w:lang w:eastAsia="ar-SA" w:bidi="en-US"/>
        </w:rPr>
        <w:t xml:space="preserve">ollowing the occurrence of the </w:t>
      </w:r>
      <w:r w:rsidRPr="000F4807">
        <w:rPr>
          <w:rFonts w:ascii="Times New Roman" w:eastAsia="Batang" w:hAnsi="Times New Roman" w:cs="Times New Roman"/>
          <w:sz w:val="24"/>
          <w:szCs w:val="24"/>
          <w:lang w:eastAsia="ar-SA" w:bidi="en-US"/>
        </w:rPr>
        <w:t>qualifying condition. The member subject to removal shall be noti</w:t>
      </w:r>
      <w:r>
        <w:rPr>
          <w:rFonts w:ascii="Times New Roman" w:eastAsia="Batang" w:hAnsi="Times New Roman" w:cs="Times New Roman"/>
          <w:sz w:val="24"/>
          <w:szCs w:val="24"/>
          <w:lang w:eastAsia="ar-SA" w:bidi="en-US"/>
        </w:rPr>
        <w:t xml:space="preserve">fied in writing of the pending </w:t>
      </w:r>
      <w:r w:rsidRPr="000F4807">
        <w:rPr>
          <w:rFonts w:ascii="Times New Roman" w:eastAsia="Batang" w:hAnsi="Times New Roman" w:cs="Times New Roman"/>
          <w:sz w:val="24"/>
          <w:szCs w:val="24"/>
          <w:lang w:eastAsia="ar-SA" w:bidi="en-US"/>
        </w:rPr>
        <w:t xml:space="preserve">removal at least one week prior to the next BOG meeting. </w:t>
      </w:r>
      <w:r>
        <w:rPr>
          <w:rFonts w:ascii="Times New Roman" w:eastAsia="Batang" w:hAnsi="Times New Roman" w:cs="Times New Roman"/>
          <w:sz w:val="24"/>
          <w:szCs w:val="24"/>
          <w:lang w:eastAsia="ar-SA" w:bidi="en-US"/>
        </w:rPr>
        <w:t>The Chair, or whomever sets the</w:t>
      </w:r>
      <w:r w:rsidR="00C8328A">
        <w:rPr>
          <w:rFonts w:ascii="Times New Roman" w:eastAsia="Batang" w:hAnsi="Times New Roman" w:cs="Times New Roman"/>
          <w:sz w:val="24"/>
          <w:szCs w:val="24"/>
          <w:lang w:eastAsia="ar-SA" w:bidi="en-US"/>
        </w:rPr>
        <w:t xml:space="preserve"> </w:t>
      </w:r>
      <w:r w:rsidRPr="000F4807">
        <w:rPr>
          <w:rFonts w:ascii="Times New Roman" w:eastAsia="Batang" w:hAnsi="Times New Roman" w:cs="Times New Roman"/>
          <w:sz w:val="24"/>
          <w:szCs w:val="24"/>
          <w:lang w:eastAsia="ar-SA" w:bidi="en-US"/>
        </w:rPr>
        <w:t>agenda per Article VIII, § 2, shall place the removal of th</w:t>
      </w:r>
      <w:r>
        <w:rPr>
          <w:rFonts w:ascii="Times New Roman" w:eastAsia="Batang" w:hAnsi="Times New Roman" w:cs="Times New Roman"/>
          <w:sz w:val="24"/>
          <w:szCs w:val="24"/>
          <w:lang w:eastAsia="ar-SA" w:bidi="en-US"/>
        </w:rPr>
        <w:t>e subject Board member and the </w:t>
      </w:r>
      <w:r w:rsidRPr="000F4807">
        <w:rPr>
          <w:rFonts w:ascii="Times New Roman" w:eastAsia="Batang" w:hAnsi="Times New Roman" w:cs="Times New Roman"/>
          <w:sz w:val="24"/>
          <w:szCs w:val="24"/>
          <w:lang w:eastAsia="ar-SA" w:bidi="en-US"/>
        </w:rPr>
        <w:t xml:space="preserve">grounds for removal on the BOG meeting agenda. At the BOG meeting the Board shall </w:t>
      </w:r>
      <w:r>
        <w:rPr>
          <w:rFonts w:ascii="Times New Roman" w:eastAsia="Batang" w:hAnsi="Times New Roman" w:cs="Times New Roman"/>
          <w:sz w:val="24"/>
          <w:szCs w:val="24"/>
          <w:lang w:eastAsia="ar-SA" w:bidi="en-US"/>
        </w:rPr>
        <w:t>hear the qualifying condition.</w:t>
      </w:r>
    </w:p>
    <w:p w14:paraId="318DBEAC" w14:textId="77777777" w:rsidR="000F4807" w:rsidRP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p>
    <w:p w14:paraId="25D889A1" w14:textId="2A086450" w:rsidR="000F4807" w:rsidRP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r w:rsidRPr="000F4807">
        <w:rPr>
          <w:rFonts w:ascii="Times New Roman" w:eastAsia="Batang" w:hAnsi="Times New Roman" w:cs="Times New Roman"/>
          <w:sz w:val="24"/>
          <w:szCs w:val="24"/>
          <w:lang w:eastAsia="ar-SA" w:bidi="en-US"/>
        </w:rPr>
        <w:t>Removal will proceed with the following test: If the records confirming the grounds for removal are not entirely officia</w:t>
      </w:r>
      <w:r>
        <w:rPr>
          <w:rFonts w:ascii="Times New Roman" w:eastAsia="Batang" w:hAnsi="Times New Roman" w:cs="Times New Roman"/>
          <w:sz w:val="24"/>
          <w:szCs w:val="24"/>
          <w:lang w:eastAsia="ar-SA" w:bidi="en-US"/>
        </w:rPr>
        <w:t xml:space="preserve">l records of the EPNC or DONE, </w:t>
      </w:r>
      <w:r w:rsidRPr="000F4807">
        <w:rPr>
          <w:rFonts w:ascii="Times New Roman" w:eastAsia="Batang" w:hAnsi="Times New Roman" w:cs="Times New Roman"/>
          <w:sz w:val="24"/>
          <w:szCs w:val="24"/>
          <w:lang w:eastAsia="ar-SA" w:bidi="en-US"/>
        </w:rPr>
        <w:t>including minutes of meetings, ethics completion certificates, training co</w:t>
      </w:r>
      <w:r w:rsidR="00C8328A">
        <w:rPr>
          <w:rFonts w:ascii="Times New Roman" w:eastAsia="Batang" w:hAnsi="Times New Roman" w:cs="Times New Roman"/>
          <w:sz w:val="24"/>
          <w:szCs w:val="24"/>
          <w:lang w:eastAsia="ar-SA" w:bidi="en-US"/>
        </w:rPr>
        <w:t xml:space="preserve">mpletions, and code of conduct </w:t>
      </w:r>
      <w:r w:rsidRPr="000F4807">
        <w:rPr>
          <w:rFonts w:ascii="Times New Roman" w:eastAsia="Batang" w:hAnsi="Times New Roman" w:cs="Times New Roman"/>
          <w:sz w:val="24"/>
          <w:szCs w:val="24"/>
          <w:lang w:eastAsia="ar-SA" w:bidi="en-US"/>
        </w:rPr>
        <w:t>forms: </w:t>
      </w:r>
    </w:p>
    <w:p w14:paraId="7F24A15A" w14:textId="77777777" w:rsidR="000F4807" w:rsidRP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p>
    <w:p w14:paraId="3B4EFEEB" w14:textId="72200DCD" w:rsidR="000F4807" w:rsidRPr="000F4807" w:rsidRDefault="000F4807" w:rsidP="00E9552C">
      <w:pPr>
        <w:tabs>
          <w:tab w:val="left" w:pos="848"/>
        </w:tabs>
        <w:suppressAutoHyphens/>
        <w:spacing w:after="0" w:line="240" w:lineRule="auto"/>
        <w:ind w:left="720"/>
        <w:rPr>
          <w:rFonts w:ascii="Times New Roman" w:eastAsia="Batang" w:hAnsi="Times New Roman" w:cs="Times New Roman"/>
          <w:sz w:val="24"/>
          <w:szCs w:val="24"/>
          <w:lang w:eastAsia="ar-SA" w:bidi="en-US"/>
        </w:rPr>
      </w:pPr>
      <w:r w:rsidRPr="000F4807">
        <w:rPr>
          <w:rFonts w:ascii="Times New Roman" w:eastAsia="Batang" w:hAnsi="Times New Roman" w:cs="Times New Roman"/>
          <w:i/>
          <w:iCs/>
          <w:sz w:val="24"/>
          <w:szCs w:val="24"/>
          <w:lang w:eastAsia="ar-SA" w:bidi="en-US"/>
        </w:rPr>
        <w:t>A motion to adopt the records mu</w:t>
      </w:r>
      <w:r w:rsidR="00C8328A">
        <w:rPr>
          <w:rFonts w:ascii="Times New Roman" w:eastAsia="Batang" w:hAnsi="Times New Roman" w:cs="Times New Roman"/>
          <w:i/>
          <w:iCs/>
          <w:sz w:val="24"/>
          <w:szCs w:val="24"/>
          <w:lang w:eastAsia="ar-SA" w:bidi="en-US"/>
        </w:rPr>
        <w:t>st be made and seconded;</w:t>
      </w:r>
    </w:p>
    <w:p w14:paraId="6096558F" w14:textId="19911DDC" w:rsidR="000F4807" w:rsidRPr="000F4807" w:rsidRDefault="000F4807" w:rsidP="00E9552C">
      <w:pPr>
        <w:tabs>
          <w:tab w:val="left" w:pos="848"/>
        </w:tabs>
        <w:suppressAutoHyphens/>
        <w:spacing w:after="0" w:line="240" w:lineRule="auto"/>
        <w:ind w:left="720"/>
        <w:rPr>
          <w:rFonts w:ascii="Times New Roman" w:eastAsia="Batang" w:hAnsi="Times New Roman" w:cs="Times New Roman"/>
          <w:sz w:val="24"/>
          <w:szCs w:val="24"/>
          <w:lang w:eastAsia="ar-SA" w:bidi="en-US"/>
        </w:rPr>
      </w:pPr>
      <w:r w:rsidRPr="000F4807">
        <w:rPr>
          <w:rFonts w:ascii="Times New Roman" w:eastAsia="Batang" w:hAnsi="Times New Roman" w:cs="Times New Roman"/>
          <w:i/>
          <w:iCs/>
          <w:sz w:val="24"/>
          <w:szCs w:val="24"/>
          <w:lang w:eastAsia="ar-SA" w:bidi="en-US"/>
        </w:rPr>
        <w:t>The motion must carry by a majori</w:t>
      </w:r>
      <w:r>
        <w:rPr>
          <w:rFonts w:ascii="Times New Roman" w:eastAsia="Batang" w:hAnsi="Times New Roman" w:cs="Times New Roman"/>
          <w:i/>
          <w:iCs/>
          <w:sz w:val="24"/>
          <w:szCs w:val="24"/>
          <w:lang w:eastAsia="ar-SA" w:bidi="en-US"/>
        </w:rPr>
        <w:t>ty of those present and voting;</w:t>
      </w:r>
    </w:p>
    <w:p w14:paraId="025D4723" w14:textId="1E2573EC" w:rsidR="000F4807" w:rsidRPr="000F4807" w:rsidRDefault="000F4807" w:rsidP="00E9552C">
      <w:pPr>
        <w:tabs>
          <w:tab w:val="left" w:pos="848"/>
        </w:tabs>
        <w:suppressAutoHyphens/>
        <w:spacing w:after="0" w:line="240" w:lineRule="auto"/>
        <w:ind w:left="720"/>
        <w:rPr>
          <w:rFonts w:ascii="Times New Roman" w:eastAsia="Batang" w:hAnsi="Times New Roman" w:cs="Times New Roman"/>
          <w:sz w:val="24"/>
          <w:szCs w:val="24"/>
          <w:lang w:eastAsia="ar-SA" w:bidi="en-US"/>
        </w:rPr>
      </w:pPr>
      <w:r w:rsidRPr="000F4807">
        <w:rPr>
          <w:rFonts w:ascii="Times New Roman" w:eastAsia="Batang" w:hAnsi="Times New Roman" w:cs="Times New Roman"/>
          <w:i/>
          <w:iCs/>
          <w:sz w:val="24"/>
          <w:szCs w:val="24"/>
          <w:lang w:eastAsia="ar-SA" w:bidi="en-US"/>
        </w:rPr>
        <w:lastRenderedPageBreak/>
        <w:t>Once the records are adopted as official,</w:t>
      </w:r>
      <w:r>
        <w:rPr>
          <w:rFonts w:ascii="Times New Roman" w:eastAsia="Batang" w:hAnsi="Times New Roman" w:cs="Times New Roman"/>
          <w:i/>
          <w:iCs/>
          <w:sz w:val="24"/>
          <w:szCs w:val="24"/>
          <w:lang w:eastAsia="ar-SA" w:bidi="en-US"/>
        </w:rPr>
        <w:t xml:space="preserve"> the following test is applied:</w:t>
      </w:r>
    </w:p>
    <w:p w14:paraId="4F7ECAAD" w14:textId="77777777" w:rsidR="000F4807" w:rsidRP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p>
    <w:p w14:paraId="4E323B32" w14:textId="4DD950B3" w:rsidR="000F4807" w:rsidRP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r w:rsidRPr="000F4807">
        <w:rPr>
          <w:rFonts w:ascii="Times New Roman" w:eastAsia="Batang" w:hAnsi="Times New Roman" w:cs="Times New Roman"/>
          <w:sz w:val="24"/>
          <w:szCs w:val="24"/>
          <w:lang w:eastAsia="ar-SA" w:bidi="en-US"/>
        </w:rPr>
        <w:t>If all the records forming the basis for removal are part of the official re</w:t>
      </w:r>
      <w:r>
        <w:rPr>
          <w:rFonts w:ascii="Times New Roman" w:eastAsia="Batang" w:hAnsi="Times New Roman" w:cs="Times New Roman"/>
          <w:sz w:val="24"/>
          <w:szCs w:val="24"/>
          <w:lang w:eastAsia="ar-SA" w:bidi="en-US"/>
        </w:rPr>
        <w:t xml:space="preserve">cord of DONE or EPNC including </w:t>
      </w:r>
      <w:r w:rsidRPr="000F4807">
        <w:rPr>
          <w:rFonts w:ascii="Times New Roman" w:eastAsia="Batang" w:hAnsi="Times New Roman" w:cs="Times New Roman"/>
          <w:sz w:val="24"/>
          <w:szCs w:val="24"/>
          <w:lang w:eastAsia="ar-SA" w:bidi="en-US"/>
        </w:rPr>
        <w:t>minutes of meetings, ethics completion certificates, training completions, and code of conduct forms: </w:t>
      </w:r>
    </w:p>
    <w:p w14:paraId="7815D0AA" w14:textId="77777777" w:rsidR="000F4807" w:rsidRP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p>
    <w:p w14:paraId="77F31259" w14:textId="360A6A59" w:rsidR="000F4807" w:rsidRPr="000F4807" w:rsidRDefault="000F4807" w:rsidP="00E9552C">
      <w:pPr>
        <w:tabs>
          <w:tab w:val="left" w:pos="848"/>
        </w:tabs>
        <w:suppressAutoHyphens/>
        <w:spacing w:after="0" w:line="240" w:lineRule="auto"/>
        <w:ind w:left="720"/>
        <w:rPr>
          <w:rFonts w:ascii="Times New Roman" w:eastAsia="Batang" w:hAnsi="Times New Roman" w:cs="Times New Roman"/>
          <w:sz w:val="24"/>
          <w:szCs w:val="24"/>
          <w:lang w:eastAsia="ar-SA" w:bidi="en-US"/>
        </w:rPr>
      </w:pPr>
      <w:r w:rsidRPr="000F4807">
        <w:rPr>
          <w:rFonts w:ascii="Times New Roman" w:eastAsia="Batang" w:hAnsi="Times New Roman" w:cs="Times New Roman"/>
          <w:i/>
          <w:iCs/>
          <w:sz w:val="24"/>
          <w:szCs w:val="24"/>
          <w:lang w:eastAsia="ar-SA" w:bidi="en-US"/>
        </w:rPr>
        <w:t>Unless a motion to invalidate the records is made, the co</w:t>
      </w:r>
      <w:r>
        <w:rPr>
          <w:rFonts w:ascii="Times New Roman" w:eastAsia="Batang" w:hAnsi="Times New Roman" w:cs="Times New Roman"/>
          <w:i/>
          <w:iCs/>
          <w:sz w:val="24"/>
          <w:szCs w:val="24"/>
          <w:lang w:eastAsia="ar-SA" w:bidi="en-US"/>
        </w:rPr>
        <w:t>nditions are deemed unanimously confirmed by the Board.</w:t>
      </w:r>
    </w:p>
    <w:p w14:paraId="4313E5A1" w14:textId="6D53D08E" w:rsidR="000F4807" w:rsidRPr="000F4807" w:rsidRDefault="000F4807" w:rsidP="00E9552C">
      <w:pPr>
        <w:tabs>
          <w:tab w:val="left" w:pos="848"/>
        </w:tabs>
        <w:suppressAutoHyphens/>
        <w:spacing w:after="0" w:line="240" w:lineRule="auto"/>
        <w:ind w:left="720"/>
        <w:rPr>
          <w:rFonts w:ascii="Times New Roman" w:eastAsia="Batang" w:hAnsi="Times New Roman" w:cs="Times New Roman"/>
          <w:sz w:val="24"/>
          <w:szCs w:val="24"/>
          <w:lang w:eastAsia="ar-SA" w:bidi="en-US"/>
        </w:rPr>
      </w:pPr>
      <w:r w:rsidRPr="000F4807">
        <w:rPr>
          <w:rFonts w:ascii="Times New Roman" w:eastAsia="Batang" w:hAnsi="Times New Roman" w:cs="Times New Roman"/>
          <w:i/>
          <w:iCs/>
          <w:sz w:val="24"/>
          <w:szCs w:val="24"/>
          <w:lang w:eastAsia="ar-SA" w:bidi="en-US"/>
        </w:rPr>
        <w:t>The Board member is immediately removed and the seat is vacan</w:t>
      </w:r>
      <w:r w:rsidR="00C8328A">
        <w:rPr>
          <w:rFonts w:ascii="Times New Roman" w:eastAsia="Batang" w:hAnsi="Times New Roman" w:cs="Times New Roman"/>
          <w:i/>
          <w:iCs/>
          <w:sz w:val="24"/>
          <w:szCs w:val="24"/>
          <w:lang w:eastAsia="ar-SA" w:bidi="en-US"/>
        </w:rPr>
        <w:t xml:space="preserve">t until a procedure to fill </w:t>
      </w:r>
      <w:proofErr w:type="gramStart"/>
      <w:r w:rsidR="00C8328A">
        <w:rPr>
          <w:rFonts w:ascii="Times New Roman" w:eastAsia="Batang" w:hAnsi="Times New Roman" w:cs="Times New Roman"/>
          <w:i/>
          <w:iCs/>
          <w:sz w:val="24"/>
          <w:szCs w:val="24"/>
          <w:lang w:eastAsia="ar-SA" w:bidi="en-US"/>
        </w:rPr>
        <w:t xml:space="preserve">the </w:t>
      </w:r>
      <w:r w:rsidRPr="000F4807">
        <w:rPr>
          <w:rFonts w:ascii="Times New Roman" w:eastAsia="Batang" w:hAnsi="Times New Roman" w:cs="Times New Roman"/>
          <w:i/>
          <w:iCs/>
          <w:sz w:val="24"/>
          <w:szCs w:val="24"/>
          <w:lang w:eastAsia="ar-SA" w:bidi="en-US"/>
        </w:rPr>
        <w:t xml:space="preserve"> seat</w:t>
      </w:r>
      <w:proofErr w:type="gramEnd"/>
      <w:r w:rsidRPr="000F4807">
        <w:rPr>
          <w:rFonts w:ascii="Times New Roman" w:eastAsia="Batang" w:hAnsi="Times New Roman" w:cs="Times New Roman"/>
          <w:i/>
          <w:iCs/>
          <w:sz w:val="24"/>
          <w:szCs w:val="24"/>
          <w:lang w:eastAsia="ar-SA" w:bidi="en-US"/>
        </w:rPr>
        <w:t xml:space="preserve"> may be properly executed i</w:t>
      </w:r>
      <w:r>
        <w:rPr>
          <w:rFonts w:ascii="Times New Roman" w:eastAsia="Batang" w:hAnsi="Times New Roman" w:cs="Times New Roman"/>
          <w:i/>
          <w:iCs/>
          <w:sz w:val="24"/>
          <w:szCs w:val="24"/>
          <w:lang w:eastAsia="ar-SA" w:bidi="en-US"/>
        </w:rPr>
        <w:t>n accordance with these Bylaws.</w:t>
      </w:r>
    </w:p>
    <w:p w14:paraId="6D5D30B8" w14:textId="77777777" w:rsidR="000F4807" w:rsidRP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p>
    <w:p w14:paraId="2B22FDE1" w14:textId="77777777" w:rsidR="000F4807" w:rsidRP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r w:rsidRPr="000F4807">
        <w:rPr>
          <w:rFonts w:ascii="Times New Roman" w:eastAsia="Batang" w:hAnsi="Times New Roman" w:cs="Times New Roman"/>
          <w:sz w:val="24"/>
          <w:szCs w:val="24"/>
          <w:lang w:eastAsia="ar-SA" w:bidi="en-US"/>
        </w:rPr>
        <w:t>If the official record is challenged, all the following conditions must be met to deny removal: A motion to invalidate the records must be made and seconded; this motion must  specifically include the language or data that calls the validity into question in each case; The motion to invalidate must carry by a two thirds majority vote of the full board; The member that is the subject of the removal may not vote on any part this motion; If the motion to consider invalidation passes, the removal of the Board member is  temporarily postponed until the next Board meeting </w:t>
      </w:r>
    </w:p>
    <w:p w14:paraId="78725DF4" w14:textId="77777777" w:rsidR="000F4807" w:rsidRPr="000F4807" w:rsidRDefault="000F4807" w:rsidP="000F4807">
      <w:pPr>
        <w:tabs>
          <w:tab w:val="left" w:pos="848"/>
        </w:tabs>
        <w:suppressAutoHyphens/>
        <w:spacing w:after="0" w:line="240" w:lineRule="auto"/>
        <w:rPr>
          <w:rFonts w:ascii="Times New Roman" w:eastAsia="Batang" w:hAnsi="Times New Roman" w:cs="Times New Roman"/>
          <w:sz w:val="24"/>
          <w:szCs w:val="24"/>
          <w:lang w:eastAsia="ar-SA" w:bidi="en-US"/>
        </w:rPr>
      </w:pPr>
    </w:p>
    <w:p w14:paraId="622B6DBA" w14:textId="08588B2A" w:rsidR="00396124" w:rsidRPr="00396124" w:rsidRDefault="000F4807"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r w:rsidRPr="000F4807">
        <w:rPr>
          <w:rFonts w:ascii="Times New Roman" w:eastAsia="Batang" w:hAnsi="Times New Roman" w:cs="Times New Roman"/>
          <w:sz w:val="24"/>
          <w:szCs w:val="24"/>
          <w:lang w:eastAsia="ar-SA" w:bidi="en-US"/>
        </w:rPr>
        <w:t>If the validity of the records is to be re-evaluated, the revised documents shall be</w:t>
      </w:r>
      <w:proofErr w:type="gramStart"/>
      <w:r w:rsidRPr="000F4807">
        <w:rPr>
          <w:rFonts w:ascii="Times New Roman" w:eastAsia="Batang" w:hAnsi="Times New Roman" w:cs="Times New Roman"/>
          <w:sz w:val="24"/>
          <w:szCs w:val="24"/>
          <w:lang w:eastAsia="ar-SA" w:bidi="en-US"/>
        </w:rPr>
        <w:t>  presented</w:t>
      </w:r>
      <w:proofErr w:type="gramEnd"/>
      <w:r w:rsidRPr="000F4807">
        <w:rPr>
          <w:rFonts w:ascii="Times New Roman" w:eastAsia="Batang" w:hAnsi="Times New Roman" w:cs="Times New Roman"/>
          <w:sz w:val="24"/>
          <w:szCs w:val="24"/>
          <w:lang w:eastAsia="ar-SA" w:bidi="en-US"/>
        </w:rPr>
        <w:t xml:space="preserve"> as the first order of business after Public Comment at the next Board meeting.  The postponed removal will be heard immediately after the reconsideration of the</w:t>
      </w:r>
      <w:proofErr w:type="gramStart"/>
      <w:r w:rsidRPr="000F4807">
        <w:rPr>
          <w:rFonts w:ascii="Times New Roman" w:eastAsia="Batang" w:hAnsi="Times New Roman" w:cs="Times New Roman"/>
          <w:sz w:val="24"/>
          <w:szCs w:val="24"/>
          <w:lang w:eastAsia="ar-SA" w:bidi="en-US"/>
        </w:rPr>
        <w:t>  documents</w:t>
      </w:r>
      <w:proofErr w:type="gramEnd"/>
      <w:r w:rsidRPr="000F4807">
        <w:rPr>
          <w:rFonts w:ascii="Times New Roman" w:eastAsia="Batang" w:hAnsi="Times New Roman" w:cs="Times New Roman"/>
          <w:sz w:val="24"/>
          <w:szCs w:val="24"/>
          <w:lang w:eastAsia="ar-SA" w:bidi="en-US"/>
        </w:rPr>
        <w:t>. If the documents are not substantially changed to remove the qualifying</w:t>
      </w:r>
      <w:proofErr w:type="gramStart"/>
      <w:r w:rsidRPr="000F4807">
        <w:rPr>
          <w:rFonts w:ascii="Times New Roman" w:eastAsia="Batang" w:hAnsi="Times New Roman" w:cs="Times New Roman"/>
          <w:sz w:val="24"/>
          <w:szCs w:val="24"/>
          <w:lang w:eastAsia="ar-SA" w:bidi="en-US"/>
        </w:rPr>
        <w:t>  condition</w:t>
      </w:r>
      <w:proofErr w:type="gramEnd"/>
      <w:r w:rsidRPr="000F4807">
        <w:rPr>
          <w:rFonts w:ascii="Times New Roman" w:eastAsia="Batang" w:hAnsi="Times New Roman" w:cs="Times New Roman"/>
          <w:sz w:val="24"/>
          <w:szCs w:val="24"/>
          <w:lang w:eastAsia="ar-SA" w:bidi="en-US"/>
        </w:rPr>
        <w:t>, the removal will proceed again as above.</w:t>
      </w:r>
    </w:p>
    <w:p w14:paraId="371D53E9" w14:textId="77777777" w:rsidR="00396124" w:rsidRPr="00396124" w:rsidRDefault="00396124" w:rsidP="00396124">
      <w:pPr>
        <w:spacing w:after="0" w:line="240" w:lineRule="auto"/>
        <w:jc w:val="both"/>
        <w:rPr>
          <w:rFonts w:ascii="Times New Roman" w:eastAsia="Times New Roman" w:hAnsi="Times New Roman" w:cs="Times New Roman"/>
          <w:b/>
          <w:w w:val="104"/>
          <w:sz w:val="24"/>
          <w:szCs w:val="24"/>
        </w:rPr>
      </w:pPr>
    </w:p>
    <w:p w14:paraId="7B28D53A" w14:textId="77777777" w:rsidR="00396124" w:rsidRDefault="00396124" w:rsidP="00E66306">
      <w:pPr>
        <w:pStyle w:val="Heading2"/>
        <w:rPr>
          <w:rFonts w:eastAsia="Batang"/>
          <w:lang w:eastAsia="ar-SA" w:bidi="en-US"/>
        </w:rPr>
      </w:pPr>
      <w:bookmarkStart w:id="15" w:name="_Toc104550688"/>
      <w:r w:rsidRPr="00396124">
        <w:rPr>
          <w:rFonts w:eastAsia="Batang"/>
          <w:lang w:eastAsia="ar-SA" w:bidi="en-US"/>
        </w:rPr>
        <w:t>Section 8: Censure</w:t>
      </w:r>
      <w:bookmarkEnd w:id="15"/>
    </w:p>
    <w:p w14:paraId="52BE77BE" w14:textId="6C1A4974" w:rsidR="00C8328A" w:rsidRPr="00E9552C" w:rsidRDefault="00C8328A" w:rsidP="00E9552C">
      <w:pPr>
        <w:rPr>
          <w:lang w:eastAsia="ar-SA" w:bidi="en-US"/>
        </w:rPr>
      </w:pPr>
      <w:r w:rsidRPr="00C8328A">
        <w:rPr>
          <w:lang w:eastAsia="ar-SA" w:bidi="en-US"/>
        </w:rPr>
        <w:t xml:space="preserve">This section is direct language from the Board of Neighborhood Commissioners (BONC) Resolution on a </w:t>
      </w:r>
      <w:hyperlink r:id="rId13" w:history="1">
        <w:r w:rsidRPr="00C8328A">
          <w:rPr>
            <w:rStyle w:val="Hyperlink"/>
            <w:b/>
            <w:bCs/>
            <w:lang w:eastAsia="ar-SA" w:bidi="en-US"/>
          </w:rPr>
          <w:t>Uniform Policy for Board Member Censure - Policy 2020-03 (Eff. 03-03-2020)</w:t>
        </w:r>
      </w:hyperlink>
      <w:r w:rsidRPr="00C8328A">
        <w:rPr>
          <w:lang w:eastAsia="ar-SA" w:bidi="en-US"/>
        </w:rPr>
        <w:t>.</w:t>
      </w:r>
    </w:p>
    <w:p w14:paraId="68890C20" w14:textId="77777777" w:rsidR="00396124" w:rsidRPr="00396124" w:rsidRDefault="00396124" w:rsidP="00396124">
      <w:pPr>
        <w:spacing w:after="0" w:line="240" w:lineRule="auto"/>
        <w:ind w:right="18"/>
        <w:jc w:val="both"/>
        <w:rPr>
          <w:rFonts w:ascii="Times New Roman" w:eastAsia="Arial" w:hAnsi="Times New Roman" w:cs="Times New Roman"/>
          <w:sz w:val="24"/>
        </w:rPr>
      </w:pPr>
      <w:r w:rsidRPr="00396124">
        <w:rPr>
          <w:rFonts w:ascii="Times New Roman" w:eastAsia="Arial" w:hAnsi="Times New Roman" w:cs="Times New Roman"/>
          <w:sz w:val="24"/>
        </w:rPr>
        <w:t xml:space="preserve">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 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14:paraId="6CA323C7" w14:textId="77777777" w:rsidR="00396124" w:rsidRPr="00396124" w:rsidRDefault="00396124" w:rsidP="00396124">
      <w:pPr>
        <w:spacing w:after="0" w:line="240" w:lineRule="auto"/>
        <w:ind w:left="107" w:right="55"/>
        <w:jc w:val="both"/>
        <w:rPr>
          <w:rFonts w:ascii="Times New Roman" w:eastAsia="Arial" w:hAnsi="Times New Roman" w:cs="Times New Roman"/>
          <w:sz w:val="24"/>
        </w:rPr>
      </w:pPr>
    </w:p>
    <w:p w14:paraId="49A088AC" w14:textId="77777777" w:rsidR="00396124" w:rsidRPr="00396124" w:rsidRDefault="00396124" w:rsidP="00396124">
      <w:pPr>
        <w:spacing w:after="0" w:line="240" w:lineRule="auto"/>
        <w:ind w:left="107" w:right="55"/>
        <w:jc w:val="both"/>
        <w:rPr>
          <w:rFonts w:ascii="Times New Roman" w:eastAsia="Arial" w:hAnsi="Times New Roman" w:cs="Times New Roman"/>
          <w:sz w:val="24"/>
        </w:rPr>
      </w:pPr>
      <w:r w:rsidRPr="00396124">
        <w:rPr>
          <w:rFonts w:ascii="Times New Roman" w:eastAsia="Arial" w:hAnsi="Times New Roman" w:cs="Times New Roman"/>
          <w:sz w:val="24"/>
        </w:rPr>
        <w:t>The Board shall use the following procedure when censuring a Board member:</w:t>
      </w:r>
    </w:p>
    <w:p w14:paraId="2EA8003C" w14:textId="77777777" w:rsidR="00396124" w:rsidRPr="00396124" w:rsidRDefault="00396124" w:rsidP="00396124">
      <w:pPr>
        <w:spacing w:after="0" w:line="240" w:lineRule="auto"/>
        <w:ind w:left="107" w:right="55"/>
        <w:jc w:val="both"/>
        <w:rPr>
          <w:rFonts w:ascii="Times New Roman" w:eastAsia="Arial" w:hAnsi="Times New Roman" w:cs="Times New Roman"/>
          <w:sz w:val="24"/>
        </w:rPr>
      </w:pPr>
    </w:p>
    <w:p w14:paraId="7E1DB7CA" w14:textId="77777777" w:rsidR="00396124" w:rsidRPr="00396124" w:rsidRDefault="00396124" w:rsidP="00AF5E7C">
      <w:pPr>
        <w:widowControl w:val="0"/>
        <w:numPr>
          <w:ilvl w:val="0"/>
          <w:numId w:val="10"/>
        </w:numPr>
        <w:spacing w:after="0" w:line="240" w:lineRule="auto"/>
        <w:ind w:right="18"/>
        <w:contextualSpacing/>
        <w:jc w:val="both"/>
        <w:rPr>
          <w:rFonts w:ascii="Times New Roman" w:eastAsia="Arial" w:hAnsi="Times New Roman" w:cs="Times New Roman"/>
          <w:sz w:val="24"/>
        </w:rPr>
      </w:pPr>
      <w:r w:rsidRPr="00396124">
        <w:rPr>
          <w:rFonts w:ascii="Times New Roman" w:eastAsia="Arial" w:hAnsi="Times New Roman" w:cs="Times New Roman"/>
          <w:sz w:val="24"/>
        </w:rPr>
        <w:t xml:space="preserve">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w:t>
      </w:r>
      <w:r w:rsidRPr="00396124">
        <w:rPr>
          <w:rFonts w:ascii="Times New Roman" w:eastAsia="Arial" w:hAnsi="Times New Roman" w:cs="Times New Roman"/>
          <w:sz w:val="24"/>
        </w:rPr>
        <w:lastRenderedPageBreak/>
        <w:t>the bylaws or standing rules of the Neighborhood Council. The motion shall be in writing and provide the specific facts and grounds for the proposed censure including the date(s) and specific conduct relied upon for the motion. The motion shall not be based upon conclusions, e.g., “for alleged violations of the Code of Conduct” but shall contain factual statements that describe conduct only and is not intended to embarrass or humiliate the board member.</w:t>
      </w:r>
    </w:p>
    <w:p w14:paraId="5520B0D9" w14:textId="77777777" w:rsidR="00396124" w:rsidRPr="00396124" w:rsidRDefault="00396124" w:rsidP="00396124">
      <w:pPr>
        <w:spacing w:after="0" w:line="240" w:lineRule="auto"/>
        <w:ind w:left="827" w:right="55"/>
        <w:jc w:val="both"/>
        <w:rPr>
          <w:rFonts w:ascii="Times New Roman" w:eastAsia="Arial" w:hAnsi="Times New Roman" w:cs="Times New Roman"/>
          <w:sz w:val="24"/>
        </w:rPr>
      </w:pPr>
    </w:p>
    <w:p w14:paraId="622D6765" w14:textId="77777777" w:rsidR="00396124" w:rsidRPr="00396124" w:rsidRDefault="00396124" w:rsidP="00AF5E7C">
      <w:pPr>
        <w:widowControl w:val="0"/>
        <w:numPr>
          <w:ilvl w:val="0"/>
          <w:numId w:val="10"/>
        </w:numPr>
        <w:spacing w:after="0" w:line="240" w:lineRule="auto"/>
        <w:ind w:right="18"/>
        <w:contextualSpacing/>
        <w:jc w:val="both"/>
        <w:rPr>
          <w:rFonts w:ascii="Times New Roman" w:eastAsia="Arial" w:hAnsi="Times New Roman" w:cs="Times New Roman"/>
          <w:sz w:val="24"/>
        </w:rPr>
      </w:pPr>
      <w:r w:rsidRPr="00396124">
        <w:rPr>
          <w:rFonts w:ascii="Times New Roman" w:eastAsia="Arial" w:hAnsi="Times New Roman" w:cs="Times New Roman"/>
          <w:sz w:val="24"/>
        </w:rPr>
        <w:t>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14:paraId="02E4837C" w14:textId="77777777" w:rsidR="00396124" w:rsidRPr="00396124" w:rsidRDefault="00396124" w:rsidP="00396124">
      <w:pPr>
        <w:spacing w:after="0" w:line="240" w:lineRule="auto"/>
        <w:ind w:left="720"/>
        <w:jc w:val="both"/>
        <w:rPr>
          <w:rFonts w:ascii="Times New Roman" w:eastAsia="Arial" w:hAnsi="Times New Roman" w:cs="Times New Roman"/>
          <w:sz w:val="24"/>
        </w:rPr>
      </w:pPr>
    </w:p>
    <w:p w14:paraId="1394CDD8" w14:textId="77777777" w:rsidR="00396124" w:rsidRPr="00396124" w:rsidRDefault="00396124" w:rsidP="00AF5E7C">
      <w:pPr>
        <w:widowControl w:val="0"/>
        <w:numPr>
          <w:ilvl w:val="0"/>
          <w:numId w:val="10"/>
        </w:numPr>
        <w:spacing w:after="0" w:line="240" w:lineRule="auto"/>
        <w:ind w:right="18"/>
        <w:contextualSpacing/>
        <w:jc w:val="both"/>
        <w:rPr>
          <w:rFonts w:ascii="Times New Roman" w:eastAsia="Arial" w:hAnsi="Times New Roman" w:cs="Times New Roman"/>
          <w:sz w:val="24"/>
        </w:rPr>
      </w:pPr>
      <w:r w:rsidRPr="00396124">
        <w:rPr>
          <w:rFonts w:ascii="Times New Roman" w:eastAsia="Arial" w:hAnsi="Times New Roman" w:cs="Times New Roman"/>
          <w:sz w:val="24"/>
        </w:rPr>
        <w:t>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4EA987E0" w14:textId="77777777" w:rsidR="00396124" w:rsidRPr="00396124" w:rsidRDefault="00396124" w:rsidP="00396124">
      <w:pPr>
        <w:spacing w:after="0" w:line="240" w:lineRule="auto"/>
        <w:ind w:left="827" w:right="55"/>
        <w:jc w:val="both"/>
        <w:rPr>
          <w:rFonts w:ascii="Times New Roman" w:eastAsia="Arial" w:hAnsi="Times New Roman" w:cs="Times New Roman"/>
          <w:sz w:val="24"/>
        </w:rPr>
      </w:pPr>
    </w:p>
    <w:p w14:paraId="58CE73E4" w14:textId="77777777" w:rsidR="00396124" w:rsidRPr="00396124" w:rsidRDefault="00396124" w:rsidP="00AF5E7C">
      <w:pPr>
        <w:widowControl w:val="0"/>
        <w:numPr>
          <w:ilvl w:val="0"/>
          <w:numId w:val="10"/>
        </w:numPr>
        <w:spacing w:after="0" w:line="240" w:lineRule="auto"/>
        <w:ind w:right="18"/>
        <w:contextualSpacing/>
        <w:jc w:val="both"/>
        <w:rPr>
          <w:rFonts w:ascii="Times New Roman" w:eastAsia="Arial" w:hAnsi="Times New Roman" w:cs="Times New Roman"/>
          <w:sz w:val="24"/>
        </w:rPr>
      </w:pPr>
      <w:r w:rsidRPr="00396124">
        <w:rPr>
          <w:rFonts w:ascii="Times New Roman" w:eastAsia="Arial" w:hAnsi="Times New Roman" w:cs="Times New Roman"/>
          <w:sz w:val="24"/>
        </w:rPr>
        <w:t>The Board member subject to censure shall be given a reasonable opportunity to be heard at the meeting, either orally or in writing, prior to the Board’s vote on a motion of censure.</w:t>
      </w:r>
    </w:p>
    <w:p w14:paraId="0340D1AA" w14:textId="77777777" w:rsidR="00396124" w:rsidRPr="00396124" w:rsidRDefault="00396124" w:rsidP="00396124">
      <w:pPr>
        <w:spacing w:after="0" w:line="240" w:lineRule="auto"/>
        <w:ind w:left="720"/>
        <w:jc w:val="both"/>
        <w:rPr>
          <w:rFonts w:ascii="Times New Roman" w:eastAsia="Arial" w:hAnsi="Times New Roman" w:cs="Times New Roman"/>
          <w:sz w:val="24"/>
        </w:rPr>
      </w:pPr>
    </w:p>
    <w:p w14:paraId="68B82672" w14:textId="77777777" w:rsidR="00396124" w:rsidRPr="00396124" w:rsidRDefault="00396124" w:rsidP="00AF5E7C">
      <w:pPr>
        <w:widowControl w:val="0"/>
        <w:numPr>
          <w:ilvl w:val="0"/>
          <w:numId w:val="10"/>
        </w:numPr>
        <w:spacing w:after="0" w:line="240" w:lineRule="auto"/>
        <w:ind w:right="18"/>
        <w:contextualSpacing/>
        <w:jc w:val="both"/>
        <w:rPr>
          <w:rFonts w:ascii="Times New Roman" w:eastAsia="Arial" w:hAnsi="Times New Roman" w:cs="Times New Roman"/>
          <w:sz w:val="24"/>
        </w:rPr>
      </w:pPr>
      <w:r w:rsidRPr="00396124">
        <w:rPr>
          <w:rFonts w:ascii="Times New Roman" w:eastAsia="Arial" w:hAnsi="Times New Roman" w:cs="Times New Roman"/>
          <w:sz w:val="24"/>
        </w:rPr>
        <w:t>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14:paraId="7BA7CC63" w14:textId="77777777" w:rsidR="00396124" w:rsidRPr="00396124" w:rsidRDefault="00396124" w:rsidP="00396124">
      <w:pPr>
        <w:spacing w:after="0" w:line="240" w:lineRule="auto"/>
        <w:ind w:left="720"/>
        <w:rPr>
          <w:rFonts w:ascii="Times New Roman" w:eastAsia="Arial" w:hAnsi="Times New Roman" w:cs="Times New Roman"/>
          <w:sz w:val="24"/>
        </w:rPr>
      </w:pPr>
    </w:p>
    <w:p w14:paraId="6F58F529" w14:textId="77777777" w:rsidR="00396124" w:rsidRPr="00396124" w:rsidRDefault="00396124" w:rsidP="00AF5E7C">
      <w:pPr>
        <w:widowControl w:val="0"/>
        <w:numPr>
          <w:ilvl w:val="0"/>
          <w:numId w:val="10"/>
        </w:numPr>
        <w:spacing w:after="0" w:line="240" w:lineRule="auto"/>
        <w:ind w:right="18"/>
        <w:contextualSpacing/>
        <w:jc w:val="both"/>
        <w:rPr>
          <w:rFonts w:ascii="Times New Roman" w:eastAsia="Arial" w:hAnsi="Times New Roman" w:cs="Times New Roman"/>
          <w:sz w:val="24"/>
        </w:rPr>
      </w:pPr>
      <w:r w:rsidRPr="00396124">
        <w:rPr>
          <w:rFonts w:ascii="Times New Roman" w:eastAsia="Arial" w:hAnsi="Times New Roman" w:cs="Times New Roman"/>
          <w:sz w:val="24"/>
        </w:rPr>
        <w:t>In no event shall a motion to censure a board member be heard by the Neighborhood Council within sixty (60) days of the next scheduled Board election or selection.</w:t>
      </w:r>
    </w:p>
    <w:p w14:paraId="42C22832"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w w:val="104"/>
          <w:sz w:val="24"/>
          <w:szCs w:val="24"/>
        </w:rPr>
      </w:pPr>
    </w:p>
    <w:p w14:paraId="2D8CDB36" w14:textId="77777777" w:rsidR="00396124" w:rsidRDefault="00396124" w:rsidP="00E66306">
      <w:pPr>
        <w:pStyle w:val="Heading2"/>
        <w:rPr>
          <w:rFonts w:eastAsia="Times New Roman"/>
          <w:w w:val="104"/>
        </w:rPr>
      </w:pPr>
      <w:bookmarkStart w:id="16" w:name="_Toc104550689"/>
      <w:r w:rsidRPr="00396124">
        <w:rPr>
          <w:rFonts w:eastAsia="Times New Roman"/>
          <w:w w:val="104"/>
        </w:rPr>
        <w:t>Section 9: Removal</w:t>
      </w:r>
      <w:bookmarkEnd w:id="16"/>
    </w:p>
    <w:p w14:paraId="3765EAA6" w14:textId="6C698CF2" w:rsidR="00C8328A" w:rsidRPr="00E9552C" w:rsidRDefault="00C8328A" w:rsidP="00E9552C">
      <w:pPr>
        <w:rPr>
          <w:rFonts w:cs="Times New Roman"/>
        </w:rPr>
      </w:pPr>
      <w:r w:rsidRPr="00E9552C">
        <w:rPr>
          <w:rFonts w:ascii="Times New Roman" w:hAnsi="Times New Roman" w:cs="Times New Roman"/>
          <w:sz w:val="24"/>
        </w:rPr>
        <w:t xml:space="preserve">This section is direct language from the Board of Neighborhood Commissioners (BONC) Resolution on a </w:t>
      </w:r>
      <w:hyperlink r:id="rId14" w:history="1">
        <w:r w:rsidRPr="00E9552C">
          <w:rPr>
            <w:rStyle w:val="Hyperlink"/>
            <w:rFonts w:ascii="Times New Roman" w:hAnsi="Times New Roman" w:cs="Times New Roman"/>
            <w:b/>
            <w:bCs/>
            <w:sz w:val="24"/>
          </w:rPr>
          <w:t>Uniform Policy for Board Member Censure - Policy 2020-03 (Eff. 03-03-2020)</w:t>
        </w:r>
      </w:hyperlink>
      <w:r w:rsidRPr="00E9552C">
        <w:rPr>
          <w:rFonts w:ascii="Times New Roman" w:hAnsi="Times New Roman" w:cs="Times New Roman"/>
          <w:sz w:val="24"/>
        </w:rPr>
        <w:t>.</w:t>
      </w:r>
    </w:p>
    <w:p w14:paraId="0FC26051"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 xml:space="preserve">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w:t>
      </w:r>
      <w:r w:rsidRPr="00396124">
        <w:rPr>
          <w:rFonts w:ascii="Times New Roman" w:eastAsia="Times New Roman" w:hAnsi="Times New Roman" w:cs="Times New Roman"/>
          <w:sz w:val="24"/>
          <w:szCs w:val="23"/>
        </w:rPr>
        <w:lastRenderedPageBreak/>
        <w:t>Board without authorization, and misuse or abuse of the censure or removal processes by acting in bad faith.</w:t>
      </w:r>
    </w:p>
    <w:p w14:paraId="2EF5B1A8"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p>
    <w:p w14:paraId="22AD56A5"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The Board shall use the following procedure when removing a Board member:</w:t>
      </w:r>
    </w:p>
    <w:p w14:paraId="6EE1BEE5"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p>
    <w:p w14:paraId="656557EB" w14:textId="77777777" w:rsidR="00396124" w:rsidRPr="00396124" w:rsidRDefault="00396124" w:rsidP="00AF5E7C">
      <w:pPr>
        <w:numPr>
          <w:ilvl w:val="0"/>
          <w:numId w:val="11"/>
        </w:num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14:paraId="7BEAAE9B"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p>
    <w:p w14:paraId="75396126" w14:textId="77777777" w:rsidR="00396124" w:rsidRPr="00396124" w:rsidRDefault="00396124" w:rsidP="00AF5E7C">
      <w:pPr>
        <w:numPr>
          <w:ilvl w:val="0"/>
          <w:numId w:val="11"/>
        </w:num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 xml:space="preserve">The Board member, group of Board members or committee responsible for setting the final Board agenda shall list and briefly describe the motion on the agenda of the next regular or special Board meeting scheduled at least </w:t>
      </w:r>
      <w:proofErr w:type="gramStart"/>
      <w:r w:rsidRPr="00396124">
        <w:rPr>
          <w:rFonts w:ascii="Times New Roman" w:eastAsia="Times New Roman" w:hAnsi="Times New Roman" w:cs="Times New Roman"/>
          <w:sz w:val="24"/>
          <w:szCs w:val="23"/>
        </w:rPr>
        <w:t>thirty(</w:t>
      </w:r>
      <w:proofErr w:type="gramEnd"/>
      <w:r w:rsidRPr="00396124">
        <w:rPr>
          <w:rFonts w:ascii="Times New Roman" w:eastAsia="Times New Roman" w:hAnsi="Times New Roman" w:cs="Times New Roman"/>
          <w:sz w:val="24"/>
          <w:szCs w:val="23"/>
        </w:rPr>
        <w:t>30) days following the delivery of the proposed removal motion.</w:t>
      </w:r>
    </w:p>
    <w:p w14:paraId="3550DDED"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p>
    <w:p w14:paraId="7A5E8EF5" w14:textId="77777777" w:rsidR="00396124" w:rsidRPr="00396124" w:rsidRDefault="00396124" w:rsidP="00AF5E7C">
      <w:pPr>
        <w:numPr>
          <w:ilvl w:val="0"/>
          <w:numId w:val="11"/>
        </w:num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 considered.</w:t>
      </w:r>
    </w:p>
    <w:p w14:paraId="189F403F"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p>
    <w:p w14:paraId="30707273" w14:textId="77777777" w:rsidR="00396124" w:rsidRPr="00396124" w:rsidRDefault="00396124" w:rsidP="00AF5E7C">
      <w:pPr>
        <w:numPr>
          <w:ilvl w:val="0"/>
          <w:numId w:val="11"/>
        </w:num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The Board member subject to removal shall be given reasonable time to be heard at the meeting, either orally or in writing, prior to the Board’s vote on a motion for removal.</w:t>
      </w:r>
    </w:p>
    <w:p w14:paraId="64E37D24"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p>
    <w:p w14:paraId="0644C658" w14:textId="77777777" w:rsidR="00396124" w:rsidRPr="00396124" w:rsidRDefault="00396124" w:rsidP="00AF5E7C">
      <w:pPr>
        <w:numPr>
          <w:ilvl w:val="0"/>
          <w:numId w:val="11"/>
        </w:num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14:paraId="1779BF8A"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p>
    <w:p w14:paraId="34B5D2FF" w14:textId="77777777" w:rsidR="00396124" w:rsidRPr="00396124" w:rsidRDefault="00396124" w:rsidP="00AF5E7C">
      <w:pPr>
        <w:numPr>
          <w:ilvl w:val="0"/>
          <w:numId w:val="11"/>
        </w:num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In no event shall a motion to remove a Board member be heard by the Neighborhood Council within sixty (60) days of the next election or selection.</w:t>
      </w:r>
    </w:p>
    <w:p w14:paraId="3E6C4D83"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p>
    <w:p w14:paraId="5BE6825D" w14:textId="77777777" w:rsidR="00396124" w:rsidRPr="00396124" w:rsidRDefault="00396124" w:rsidP="00AF5E7C">
      <w:pPr>
        <w:numPr>
          <w:ilvl w:val="0"/>
          <w:numId w:val="11"/>
        </w:num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 xml:space="preserve">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w:t>
      </w:r>
      <w:r w:rsidRPr="00396124">
        <w:rPr>
          <w:rFonts w:ascii="Times New Roman" w:eastAsia="Times New Roman" w:hAnsi="Times New Roman" w:cs="Times New Roman"/>
          <w:sz w:val="24"/>
          <w:szCs w:val="23"/>
        </w:rPr>
        <w:lastRenderedPageBreak/>
        <w:t>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14:paraId="35241994"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p>
    <w:p w14:paraId="44F61CE8" w14:textId="77777777" w:rsidR="00396124" w:rsidRPr="00396124" w:rsidRDefault="00396124" w:rsidP="00AF5E7C">
      <w:pPr>
        <w:numPr>
          <w:ilvl w:val="0"/>
          <w:numId w:val="11"/>
        </w:num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A request for the Commission to review a Neighborhood Council’s removal decision shall proceed as follows:</w:t>
      </w:r>
    </w:p>
    <w:p w14:paraId="30BFB777" w14:textId="77777777" w:rsidR="00396124" w:rsidRPr="00396124" w:rsidRDefault="00396124" w:rsidP="00AF5E7C">
      <w:pPr>
        <w:numPr>
          <w:ilvl w:val="1"/>
          <w:numId w:val="11"/>
        </w:num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14:paraId="45EE1923"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p>
    <w:p w14:paraId="5A472370" w14:textId="77777777" w:rsidR="00396124" w:rsidRPr="00396124" w:rsidRDefault="00396124" w:rsidP="00AF5E7C">
      <w:pPr>
        <w:numPr>
          <w:ilvl w:val="1"/>
          <w:numId w:val="11"/>
        </w:num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The request must state the basis for the review. The request shall not cite or present any evidence not considered by the Neighborhood Council but must address only procedural deficiencies.</w:t>
      </w:r>
    </w:p>
    <w:p w14:paraId="762763B7"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p>
    <w:p w14:paraId="60295020" w14:textId="77777777" w:rsidR="00396124" w:rsidRPr="00396124" w:rsidRDefault="00396124" w:rsidP="00AF5E7C">
      <w:pPr>
        <w:numPr>
          <w:ilvl w:val="1"/>
          <w:numId w:val="11"/>
        </w:num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14:paraId="2BF3C427"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p>
    <w:p w14:paraId="41B8CE8E" w14:textId="77777777" w:rsidR="00396124" w:rsidRPr="00396124" w:rsidRDefault="00396124" w:rsidP="00AF5E7C">
      <w:pPr>
        <w:numPr>
          <w:ilvl w:val="1"/>
          <w:numId w:val="11"/>
        </w:num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At the review, the Commission will determine if the facts as presented support the removal motion and if the procedures set out in this policy were correctly applied.</w:t>
      </w:r>
    </w:p>
    <w:p w14:paraId="69D8F4E0"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p>
    <w:p w14:paraId="433726AB" w14:textId="77777777" w:rsidR="00396124" w:rsidRPr="00396124" w:rsidRDefault="00396124" w:rsidP="00AF5E7C">
      <w:pPr>
        <w:numPr>
          <w:ilvl w:val="1"/>
          <w:numId w:val="11"/>
        </w:num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If the Commission determines that there were either factual or procedural deficiencies, the Commission may either reinstate the Board member or return the matter to the Neighborhood Council for further consideration.</w:t>
      </w:r>
    </w:p>
    <w:p w14:paraId="35D33A2D"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p>
    <w:p w14:paraId="036B91D7" w14:textId="77777777" w:rsidR="00396124" w:rsidRPr="00396124" w:rsidRDefault="00396124" w:rsidP="00AF5E7C">
      <w:pPr>
        <w:numPr>
          <w:ilvl w:val="1"/>
          <w:numId w:val="11"/>
        </w:num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If the Commission returns the matter for further consideration and the Neighborhood Council does not act within sixty (60) days of the Commission’s decision the Board member will be considered reinstated.</w:t>
      </w:r>
    </w:p>
    <w:p w14:paraId="50C68F24"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p>
    <w:p w14:paraId="6C6E2E18" w14:textId="77777777" w:rsidR="00396124" w:rsidRPr="00396124" w:rsidRDefault="00396124" w:rsidP="00AF5E7C">
      <w:pPr>
        <w:numPr>
          <w:ilvl w:val="1"/>
          <w:numId w:val="11"/>
        </w:numPr>
        <w:spacing w:after="0" w:line="240" w:lineRule="auto"/>
        <w:jc w:val="both"/>
        <w:rPr>
          <w:rFonts w:ascii="Times New Roman" w:eastAsia="Times New Roman" w:hAnsi="Times New Roman" w:cs="Times New Roman"/>
          <w:sz w:val="24"/>
          <w:szCs w:val="23"/>
        </w:rPr>
      </w:pPr>
      <w:r w:rsidRPr="00396124">
        <w:rPr>
          <w:rFonts w:ascii="Times New Roman" w:eastAsia="Times New Roman" w:hAnsi="Times New Roman" w:cs="Times New Roman"/>
          <w:sz w:val="24"/>
          <w:szCs w:val="23"/>
        </w:rPr>
        <w:t>During the period of appeal the Board member shall not be counted as part of the Board for any quorum and shall not participate in any Board actions.</w:t>
      </w:r>
    </w:p>
    <w:p w14:paraId="59EB3CA3" w14:textId="77777777" w:rsidR="00396124" w:rsidRPr="00396124" w:rsidRDefault="00396124" w:rsidP="00396124">
      <w:pPr>
        <w:spacing w:after="0" w:line="240" w:lineRule="auto"/>
        <w:jc w:val="both"/>
        <w:rPr>
          <w:rFonts w:ascii="Times New Roman" w:eastAsia="Times New Roman" w:hAnsi="Times New Roman" w:cs="Times New Roman"/>
          <w:sz w:val="24"/>
          <w:szCs w:val="23"/>
        </w:rPr>
      </w:pPr>
    </w:p>
    <w:p w14:paraId="3082250A" w14:textId="77777777" w:rsidR="00396124" w:rsidRPr="00396124" w:rsidRDefault="00396124" w:rsidP="00AF5E7C">
      <w:pPr>
        <w:numPr>
          <w:ilvl w:val="1"/>
          <w:numId w:val="11"/>
        </w:numPr>
        <w:spacing w:after="0" w:line="240" w:lineRule="auto"/>
        <w:jc w:val="both"/>
        <w:rPr>
          <w:rFonts w:ascii="Times New Roman" w:eastAsia="Times New Roman" w:hAnsi="Times New Roman" w:cs="Times New Roman"/>
          <w:sz w:val="28"/>
          <w:szCs w:val="24"/>
        </w:rPr>
      </w:pPr>
      <w:r w:rsidRPr="00396124">
        <w:rPr>
          <w:rFonts w:ascii="Times New Roman" w:eastAsia="Times New Roman" w:hAnsi="Times New Roman" w:cs="Times New Roman"/>
          <w:sz w:val="24"/>
          <w:szCs w:val="23"/>
        </w:rPr>
        <w:t>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14:paraId="0BD3B2B9" w14:textId="77777777" w:rsidR="00396124" w:rsidRPr="00396124" w:rsidRDefault="00396124" w:rsidP="00396124">
      <w:pPr>
        <w:spacing w:after="0" w:line="240" w:lineRule="auto"/>
        <w:ind w:left="720"/>
        <w:rPr>
          <w:rFonts w:ascii="Times New Roman" w:eastAsia="Times New Roman" w:hAnsi="Times New Roman" w:cs="Times New Roman"/>
          <w:sz w:val="24"/>
          <w:szCs w:val="23"/>
        </w:rPr>
      </w:pPr>
    </w:p>
    <w:p w14:paraId="537C1EA0" w14:textId="6043204D" w:rsidR="00396124" w:rsidRPr="002601C1" w:rsidRDefault="00396124" w:rsidP="00AF5E7C">
      <w:pPr>
        <w:numPr>
          <w:ilvl w:val="0"/>
          <w:numId w:val="11"/>
        </w:numPr>
        <w:spacing w:after="0" w:line="240" w:lineRule="auto"/>
        <w:jc w:val="both"/>
        <w:rPr>
          <w:rFonts w:ascii="Times New Roman" w:eastAsia="Times New Roman" w:hAnsi="Times New Roman" w:cs="Times New Roman"/>
          <w:sz w:val="28"/>
          <w:szCs w:val="24"/>
        </w:rPr>
      </w:pPr>
      <w:r w:rsidRPr="00396124">
        <w:rPr>
          <w:rFonts w:ascii="Times New Roman" w:eastAsia="Times New Roman" w:hAnsi="Times New Roman" w:cs="Times New Roman"/>
          <w:sz w:val="24"/>
          <w:szCs w:val="23"/>
        </w:rPr>
        <w:t>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14:paraId="5BAFBB89" w14:textId="77777777" w:rsidR="00396124" w:rsidRPr="002601C1" w:rsidRDefault="00396124" w:rsidP="00E9552C">
      <w:pPr>
        <w:spacing w:after="0" w:line="240" w:lineRule="auto"/>
        <w:jc w:val="both"/>
        <w:rPr>
          <w:rFonts w:ascii="Times New Roman" w:eastAsia="Times New Roman" w:hAnsi="Times New Roman" w:cs="Times New Roman"/>
          <w:sz w:val="24"/>
          <w:szCs w:val="23"/>
        </w:rPr>
      </w:pPr>
    </w:p>
    <w:p w14:paraId="444CF2AE" w14:textId="77777777" w:rsidR="00C8328A" w:rsidRDefault="00396124" w:rsidP="00396124">
      <w:pPr>
        <w:spacing w:after="0" w:line="240" w:lineRule="auto"/>
        <w:jc w:val="both"/>
        <w:rPr>
          <w:rFonts w:ascii="Times New Roman" w:eastAsia="Times New Roman" w:hAnsi="Times New Roman" w:cs="Times New Roman"/>
          <w:sz w:val="24"/>
          <w:szCs w:val="24"/>
        </w:rPr>
      </w:pPr>
      <w:bookmarkStart w:id="17" w:name="_Toc104550690"/>
      <w:r w:rsidRPr="00E66306">
        <w:rPr>
          <w:rStyle w:val="Heading2Char"/>
        </w:rPr>
        <w:t>Section 10: Resignation</w:t>
      </w:r>
      <w:bookmarkEnd w:id="17"/>
      <w:r w:rsidRPr="00396124">
        <w:rPr>
          <w:rFonts w:ascii="Times New Roman" w:eastAsia="Batang" w:hAnsi="Times New Roman" w:cs="Times New Roman"/>
          <w:b/>
          <w:sz w:val="24"/>
          <w:szCs w:val="24"/>
          <w:lang w:eastAsia="ar-SA" w:bidi="en-US"/>
        </w:rPr>
        <w:t xml:space="preserve"> – </w:t>
      </w:r>
      <w:r w:rsidRPr="00396124">
        <w:rPr>
          <w:rFonts w:ascii="Times New Roman" w:eastAsia="Times New Roman" w:hAnsi="Times New Roman" w:cs="Times New Roman"/>
          <w:sz w:val="24"/>
          <w:szCs w:val="24"/>
        </w:rPr>
        <w:t xml:space="preserve">If a Board member resigns, the resignation will be submitted in writing and the office will be filled in accordance with Article 5, Section 6 Vacancies. </w:t>
      </w:r>
    </w:p>
    <w:p w14:paraId="3F12A143" w14:textId="77777777" w:rsidR="00C8328A" w:rsidRDefault="00C8328A" w:rsidP="00396124">
      <w:pPr>
        <w:spacing w:after="0" w:line="240" w:lineRule="auto"/>
        <w:jc w:val="both"/>
        <w:rPr>
          <w:rFonts w:ascii="Times New Roman" w:eastAsia="Times New Roman" w:hAnsi="Times New Roman" w:cs="Times New Roman"/>
          <w:sz w:val="24"/>
          <w:szCs w:val="24"/>
        </w:rPr>
      </w:pPr>
    </w:p>
    <w:p w14:paraId="7FBA67AF" w14:textId="638213CF" w:rsidR="00396124" w:rsidRPr="00396124" w:rsidRDefault="00396124" w:rsidP="00396124">
      <w:pPr>
        <w:spacing w:after="0" w:line="240" w:lineRule="auto"/>
        <w:jc w:val="both"/>
        <w:rPr>
          <w:rFonts w:ascii="Times New Roman" w:eastAsia="Batang" w:hAnsi="Times New Roman" w:cs="Times New Roman"/>
          <w:b/>
          <w:sz w:val="24"/>
          <w:szCs w:val="24"/>
          <w:lang w:eastAsia="ar-SA" w:bidi="en-US"/>
        </w:rPr>
      </w:pPr>
      <w:r w:rsidRPr="00396124">
        <w:rPr>
          <w:rFonts w:ascii="Times New Roman" w:eastAsia="Times New Roman" w:hAnsi="Times New Roman" w:cs="Times New Roman"/>
          <w:sz w:val="24"/>
          <w:szCs w:val="24"/>
        </w:rPr>
        <w:t xml:space="preserve">Any Board member that loses their stakeholder status is required to submit their resignation to </w:t>
      </w:r>
      <w:r w:rsidR="00C8328A">
        <w:rPr>
          <w:rFonts w:ascii="Times New Roman" w:eastAsia="Times New Roman" w:hAnsi="Times New Roman" w:cs="Times New Roman"/>
          <w:sz w:val="24"/>
          <w:szCs w:val="24"/>
        </w:rPr>
        <w:t>all members of the EPNC Executive Committee</w:t>
      </w:r>
      <w:r w:rsidRPr="00396124">
        <w:rPr>
          <w:rFonts w:ascii="Times New Roman" w:eastAsia="Times New Roman" w:hAnsi="Times New Roman" w:cs="Times New Roman"/>
          <w:sz w:val="24"/>
          <w:szCs w:val="24"/>
        </w:rPr>
        <w:t xml:space="preserve">. Failure to submit a written resignation will result in a review by the </w:t>
      </w:r>
      <w:r w:rsidRPr="00396124">
        <w:rPr>
          <w:rFonts w:ascii="Times New Roman" w:eastAsia="Times New Roman" w:hAnsi="Times New Roman" w:cs="Times New Roman"/>
          <w:bCs/>
          <w:sz w:val="24"/>
          <w:szCs w:val="24"/>
        </w:rPr>
        <w:t>Board of Governors</w:t>
      </w:r>
      <w:r w:rsidRPr="00396124">
        <w:rPr>
          <w:rFonts w:ascii="Times New Roman" w:eastAsia="Times New Roman" w:hAnsi="Times New Roman" w:cs="Times New Roman"/>
          <w:sz w:val="24"/>
          <w:szCs w:val="24"/>
        </w:rPr>
        <w:t xml:space="preserve"> at the next regular meeting to confirm the loss of stakeholder status.</w:t>
      </w:r>
    </w:p>
    <w:p w14:paraId="2D289A83" w14:textId="77777777" w:rsidR="00396124" w:rsidRPr="00396124" w:rsidRDefault="00396124"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p>
    <w:p w14:paraId="09BC69D6" w14:textId="77777777" w:rsidR="00396124" w:rsidRDefault="00396124" w:rsidP="00396124">
      <w:pPr>
        <w:spacing w:after="0" w:line="240" w:lineRule="auto"/>
        <w:jc w:val="both"/>
        <w:rPr>
          <w:rFonts w:ascii="Times New Roman" w:eastAsia="Batang" w:hAnsi="Times New Roman" w:cs="Times New Roman"/>
          <w:sz w:val="24"/>
          <w:szCs w:val="24"/>
          <w:lang w:eastAsia="ar-SA" w:bidi="en-US"/>
        </w:rPr>
      </w:pPr>
      <w:bookmarkStart w:id="18" w:name="_Toc104550691"/>
      <w:r w:rsidRPr="00E66306">
        <w:rPr>
          <w:rStyle w:val="Heading2Char"/>
        </w:rPr>
        <w:t>Section 11: Community Outreach</w:t>
      </w:r>
      <w:bookmarkEnd w:id="18"/>
      <w:r w:rsidRPr="00396124">
        <w:rPr>
          <w:rFonts w:ascii="Times New Roman" w:eastAsia="Batang" w:hAnsi="Times New Roman" w:cs="Times New Roman"/>
          <w:sz w:val="24"/>
          <w:szCs w:val="24"/>
          <w:lang w:eastAsia="ar-SA" w:bidi="en-US"/>
        </w:rPr>
        <w:t xml:space="preserve"> - The Board shall direct that a system of outreach be instituted to inform Stakeholders as to the existence and activities of the Council, including its Board elections, to find future leaders of the Council, and to encourage all Stakeholders to seek leadership positions within the Council.</w:t>
      </w:r>
    </w:p>
    <w:p w14:paraId="48C15F9B" w14:textId="77777777" w:rsidR="00C8328A" w:rsidRDefault="00C8328A" w:rsidP="00396124">
      <w:pPr>
        <w:spacing w:after="0" w:line="240" w:lineRule="auto"/>
        <w:jc w:val="both"/>
        <w:rPr>
          <w:rFonts w:ascii="Times New Roman" w:eastAsia="Batang" w:hAnsi="Times New Roman" w:cs="Times New Roman"/>
          <w:sz w:val="24"/>
          <w:szCs w:val="24"/>
          <w:lang w:eastAsia="ar-SA" w:bidi="en-US"/>
        </w:rPr>
      </w:pPr>
    </w:p>
    <w:p w14:paraId="7769E52B" w14:textId="77777777" w:rsidR="00C8328A" w:rsidRPr="00E9552C" w:rsidRDefault="00C8328A" w:rsidP="00E9552C">
      <w:pPr>
        <w:pStyle w:val="ListParagraph"/>
        <w:numPr>
          <w:ilvl w:val="0"/>
          <w:numId w:val="23"/>
        </w:numPr>
        <w:jc w:val="both"/>
        <w:rPr>
          <w:rFonts w:eastAsia="Batang"/>
          <w:lang w:eastAsia="ar-SA" w:bidi="en-US"/>
        </w:rPr>
      </w:pPr>
      <w:r w:rsidRPr="00E9552C">
        <w:rPr>
          <w:rFonts w:eastAsia="Batang"/>
          <w:lang w:eastAsia="ar-SA" w:bidi="en-US"/>
        </w:rPr>
        <w:t>The Council shall have a standing Outreach Committee, which will report its activities and recommendations to the Board monthly at the Council meeting.</w:t>
      </w:r>
    </w:p>
    <w:p w14:paraId="272FC0D1" w14:textId="77777777" w:rsidR="00C8328A" w:rsidRDefault="00C8328A" w:rsidP="00E9552C">
      <w:pPr>
        <w:spacing w:after="0" w:line="240" w:lineRule="auto"/>
        <w:jc w:val="both"/>
        <w:rPr>
          <w:rFonts w:ascii="Times New Roman" w:eastAsia="Batang" w:hAnsi="Times New Roman" w:cs="Times New Roman"/>
          <w:sz w:val="24"/>
          <w:szCs w:val="24"/>
          <w:lang w:eastAsia="ar-SA" w:bidi="en-US"/>
        </w:rPr>
      </w:pPr>
    </w:p>
    <w:p w14:paraId="1BBD327E" w14:textId="6692C22A" w:rsidR="00C8328A" w:rsidRPr="00E9552C" w:rsidRDefault="00C8328A" w:rsidP="00E9552C">
      <w:pPr>
        <w:pStyle w:val="ListParagraph"/>
        <w:numPr>
          <w:ilvl w:val="0"/>
          <w:numId w:val="23"/>
        </w:numPr>
        <w:jc w:val="both"/>
        <w:rPr>
          <w:rFonts w:eastAsia="Batang"/>
          <w:lang w:eastAsia="ar-SA" w:bidi="en-US"/>
        </w:rPr>
      </w:pPr>
      <w:r w:rsidRPr="00E9552C">
        <w:rPr>
          <w:rFonts w:eastAsia="Batang"/>
          <w:lang w:eastAsia="ar-SA" w:bidi="en-US"/>
        </w:rPr>
        <w:t>In addition, the Board shall create, or shall cause to be created, a marketing plan to solicit participation from Stakeholders. The plan may include, for example, the creation of flyers, postcards, pamphlets and other related materials. It may also include email blasts to various organizations including a regularly scheduled e-blast to local government officials and to the Chamber of Commerce, Neighborhood Watch, Home Owners’ Association and other local organizations as determined by the Board.</w:t>
      </w:r>
    </w:p>
    <w:p w14:paraId="4B1B0F4D" w14:textId="77777777" w:rsidR="00C8328A" w:rsidRDefault="00C8328A" w:rsidP="00E9552C">
      <w:pPr>
        <w:spacing w:after="0" w:line="240" w:lineRule="auto"/>
        <w:jc w:val="both"/>
        <w:rPr>
          <w:rFonts w:ascii="Times New Roman" w:eastAsia="Batang" w:hAnsi="Times New Roman" w:cs="Times New Roman"/>
          <w:sz w:val="24"/>
          <w:szCs w:val="24"/>
          <w:lang w:eastAsia="ar-SA" w:bidi="en-US"/>
        </w:rPr>
      </w:pPr>
    </w:p>
    <w:p w14:paraId="6BD88CC1" w14:textId="77777777" w:rsidR="00C8328A" w:rsidRPr="00E9552C" w:rsidRDefault="00C8328A" w:rsidP="00E9552C">
      <w:pPr>
        <w:pStyle w:val="ListParagraph"/>
        <w:numPr>
          <w:ilvl w:val="0"/>
          <w:numId w:val="23"/>
        </w:numPr>
        <w:jc w:val="both"/>
        <w:rPr>
          <w:rFonts w:eastAsia="Batang"/>
          <w:lang w:eastAsia="ar-SA" w:bidi="en-US"/>
        </w:rPr>
      </w:pPr>
      <w:r w:rsidRPr="00E9552C">
        <w:rPr>
          <w:rFonts w:eastAsia="Batang"/>
          <w:lang w:eastAsia="ar-SA" w:bidi="en-US"/>
        </w:rPr>
        <w:t>Community Outreach also should be undertaken at public events and shall be coordinated with other Neighborhood Councils when appropriate.</w:t>
      </w:r>
    </w:p>
    <w:p w14:paraId="1C34ECD8" w14:textId="77777777" w:rsidR="00396124" w:rsidRPr="00396124" w:rsidRDefault="00396124" w:rsidP="00396124">
      <w:pPr>
        <w:spacing w:after="0" w:line="240" w:lineRule="auto"/>
        <w:jc w:val="both"/>
        <w:rPr>
          <w:rFonts w:ascii="Times New Roman" w:eastAsia="Batang" w:hAnsi="Times New Roman" w:cs="Times New Roman"/>
          <w:sz w:val="24"/>
          <w:szCs w:val="24"/>
          <w:lang w:eastAsia="ar-SA" w:bidi="en-US"/>
        </w:rPr>
      </w:pPr>
    </w:p>
    <w:p w14:paraId="356ED37D" w14:textId="77777777" w:rsidR="00396124" w:rsidRPr="00396124" w:rsidRDefault="004269CF" w:rsidP="004269CF">
      <w:pPr>
        <w:pStyle w:val="Heading1"/>
        <w:spacing w:before="0"/>
        <w:rPr>
          <w:rFonts w:eastAsia="Times New Roman"/>
        </w:rPr>
      </w:pPr>
      <w:bookmarkStart w:id="19" w:name="_Toc104550692"/>
      <w:r>
        <w:rPr>
          <w:rFonts w:eastAsia="Times New Roman"/>
        </w:rPr>
        <w:t xml:space="preserve">ARTICLE VI    </w:t>
      </w:r>
      <w:r w:rsidR="00396124" w:rsidRPr="00396124">
        <w:rPr>
          <w:rFonts w:eastAsia="Times New Roman"/>
        </w:rPr>
        <w:t>OFFICERS</w:t>
      </w:r>
      <w:bookmarkEnd w:id="19"/>
    </w:p>
    <w:p w14:paraId="77B44503" w14:textId="77777777"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
          <w:bCs/>
          <w:sz w:val="23"/>
          <w:szCs w:val="23"/>
        </w:rPr>
      </w:pPr>
    </w:p>
    <w:p w14:paraId="59C885CA" w14:textId="77777777" w:rsidR="00396124" w:rsidRPr="00396124" w:rsidRDefault="00396124" w:rsidP="00E66306">
      <w:pPr>
        <w:pStyle w:val="Heading2"/>
        <w:rPr>
          <w:rFonts w:eastAsia="Batang"/>
          <w:lang w:eastAsia="ar-SA" w:bidi="en-US"/>
        </w:rPr>
      </w:pPr>
      <w:bookmarkStart w:id="20" w:name="_Toc104550693"/>
      <w:r w:rsidRPr="00396124">
        <w:rPr>
          <w:rFonts w:eastAsia="Batang"/>
          <w:lang w:eastAsia="ar-SA" w:bidi="en-US"/>
        </w:rPr>
        <w:t>Section 1: Officers of the Board</w:t>
      </w:r>
      <w:bookmarkEnd w:id="20"/>
    </w:p>
    <w:p w14:paraId="7CC18067" w14:textId="58B54073"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S</w:t>
      </w:r>
      <w:r w:rsidR="00C8328A">
        <w:rPr>
          <w:rFonts w:ascii="Times New Roman" w:eastAsia="Times New Roman" w:hAnsi="Times New Roman" w:cs="Times New Roman"/>
          <w:sz w:val="24"/>
          <w:szCs w:val="24"/>
        </w:rPr>
        <w:t>ix</w:t>
      </w:r>
      <w:r w:rsidRPr="00396124">
        <w:rPr>
          <w:rFonts w:ascii="Times New Roman" w:eastAsia="Times New Roman" w:hAnsi="Times New Roman" w:cs="Times New Roman"/>
          <w:sz w:val="24"/>
          <w:szCs w:val="24"/>
        </w:rPr>
        <w:t xml:space="preserve"> (</w:t>
      </w:r>
      <w:r w:rsidR="00C8328A">
        <w:rPr>
          <w:rFonts w:ascii="Times New Roman" w:eastAsia="Times New Roman" w:hAnsi="Times New Roman" w:cs="Times New Roman"/>
          <w:sz w:val="24"/>
          <w:szCs w:val="24"/>
        </w:rPr>
        <w:t>6</w:t>
      </w:r>
      <w:r w:rsidRPr="00396124">
        <w:rPr>
          <w:rFonts w:ascii="Times New Roman" w:eastAsia="Times New Roman" w:hAnsi="Times New Roman" w:cs="Times New Roman"/>
          <w:sz w:val="24"/>
          <w:szCs w:val="24"/>
        </w:rPr>
        <w:t>) Board members shall be selected as Officers. These officers also serve as District Representatives or as At Large Representatives.</w:t>
      </w:r>
    </w:p>
    <w:p w14:paraId="2667F072"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7C801728"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The officers are:</w:t>
      </w:r>
    </w:p>
    <w:p w14:paraId="59056040" w14:textId="77777777" w:rsidR="00396124" w:rsidRPr="00933EA9" w:rsidRDefault="00396124" w:rsidP="00AF5E7C">
      <w:pPr>
        <w:pStyle w:val="ListParagraph"/>
        <w:numPr>
          <w:ilvl w:val="0"/>
          <w:numId w:val="12"/>
        </w:numPr>
        <w:jc w:val="both"/>
      </w:pPr>
      <w:r w:rsidRPr="00933EA9">
        <w:t>Chair</w:t>
      </w:r>
    </w:p>
    <w:p w14:paraId="3E4A67DE" w14:textId="77777777" w:rsidR="00396124" w:rsidRPr="00933EA9" w:rsidRDefault="00396124" w:rsidP="00AF5E7C">
      <w:pPr>
        <w:pStyle w:val="ListParagraph"/>
        <w:numPr>
          <w:ilvl w:val="0"/>
          <w:numId w:val="12"/>
        </w:numPr>
        <w:jc w:val="both"/>
      </w:pPr>
      <w:r w:rsidRPr="00933EA9">
        <w:t>Vice Chair</w:t>
      </w:r>
    </w:p>
    <w:p w14:paraId="477F89B6" w14:textId="77777777" w:rsidR="00396124" w:rsidRPr="00933EA9" w:rsidRDefault="00396124" w:rsidP="00AF5E7C">
      <w:pPr>
        <w:pStyle w:val="ListParagraph"/>
        <w:numPr>
          <w:ilvl w:val="0"/>
          <w:numId w:val="12"/>
        </w:numPr>
        <w:jc w:val="both"/>
      </w:pPr>
      <w:r w:rsidRPr="00933EA9">
        <w:t>Treasurer</w:t>
      </w:r>
    </w:p>
    <w:p w14:paraId="02D2F1B3" w14:textId="77777777" w:rsidR="00396124" w:rsidRPr="00933EA9" w:rsidRDefault="00396124" w:rsidP="00AF5E7C">
      <w:pPr>
        <w:pStyle w:val="ListParagraph"/>
        <w:numPr>
          <w:ilvl w:val="0"/>
          <w:numId w:val="12"/>
        </w:numPr>
        <w:jc w:val="both"/>
      </w:pPr>
      <w:r w:rsidRPr="00933EA9">
        <w:t>Chief Information Officer (CIO)/Second Vice Chair</w:t>
      </w:r>
    </w:p>
    <w:p w14:paraId="718F06B0" w14:textId="77777777" w:rsidR="00396124" w:rsidRPr="00933EA9" w:rsidRDefault="00396124" w:rsidP="00AF5E7C">
      <w:pPr>
        <w:pStyle w:val="ListParagraph"/>
        <w:numPr>
          <w:ilvl w:val="0"/>
          <w:numId w:val="12"/>
        </w:numPr>
        <w:jc w:val="both"/>
      </w:pPr>
      <w:r w:rsidRPr="00933EA9">
        <w:t>Secretary</w:t>
      </w:r>
    </w:p>
    <w:p w14:paraId="09C775DD" w14:textId="48760A4E" w:rsidR="00396124" w:rsidRPr="00933EA9" w:rsidRDefault="00396124" w:rsidP="00AF5E7C">
      <w:pPr>
        <w:pStyle w:val="ListParagraph"/>
        <w:numPr>
          <w:ilvl w:val="0"/>
          <w:numId w:val="12"/>
        </w:numPr>
        <w:jc w:val="both"/>
      </w:pPr>
      <w:r w:rsidRPr="00933EA9">
        <w:t>Second Signatory</w:t>
      </w:r>
      <w:r w:rsidR="00C8328A">
        <w:t xml:space="preserve"> / Vice Treasurer</w:t>
      </w:r>
    </w:p>
    <w:p w14:paraId="44014ABE"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009D425B"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The Officers of the Board of Governors are selected by the Board of Governors by majority vote of those present and voting, or as prescribed in the Standing Rules.</w:t>
      </w:r>
    </w:p>
    <w:p w14:paraId="2C073CAE"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2CAFABB7"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The Officers of EPNC, excepting the Vice Treasurer and Second Signatory, constitute the membership of the Executive Committee of EPNC.</w:t>
      </w:r>
    </w:p>
    <w:p w14:paraId="6A5B5BEA"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4DE20CB1"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Any member of the Executive Committee is authorized to sign any documents issued by EPNC through Board action to public, private, or other agencies on behalf of the Board.</w:t>
      </w:r>
    </w:p>
    <w:p w14:paraId="740DBB03" w14:textId="77777777" w:rsidR="00396124" w:rsidRPr="00396124" w:rsidRDefault="00396124"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p>
    <w:p w14:paraId="4DCC64B0" w14:textId="77777777" w:rsidR="00396124" w:rsidRPr="00396124" w:rsidRDefault="00396124" w:rsidP="00E66306">
      <w:pPr>
        <w:pStyle w:val="Heading2"/>
        <w:rPr>
          <w:rFonts w:eastAsia="Batang"/>
          <w:lang w:eastAsia="ar-SA" w:bidi="en-US"/>
        </w:rPr>
      </w:pPr>
      <w:bookmarkStart w:id="21" w:name="_Toc104550694"/>
      <w:r w:rsidRPr="00396124">
        <w:rPr>
          <w:rFonts w:eastAsia="Batang"/>
          <w:lang w:eastAsia="ar-SA" w:bidi="en-US"/>
        </w:rPr>
        <w:t>Section 2: Duties and Powers</w:t>
      </w:r>
      <w:bookmarkEnd w:id="21"/>
    </w:p>
    <w:p w14:paraId="353FA4DB" w14:textId="77777777" w:rsidR="00396124" w:rsidRPr="00396124" w:rsidRDefault="00396124"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p>
    <w:p w14:paraId="65A43521" w14:textId="77777777" w:rsidR="00396124" w:rsidRPr="00396124" w:rsidRDefault="00396124" w:rsidP="00AF5E7C">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
          <w:sz w:val="24"/>
          <w:szCs w:val="24"/>
        </w:rPr>
      </w:pPr>
      <w:r w:rsidRPr="00396124">
        <w:rPr>
          <w:rFonts w:ascii="Times New Roman" w:eastAsia="Times New Roman" w:hAnsi="Times New Roman" w:cs="Times New Roman"/>
          <w:b/>
          <w:w w:val="113"/>
          <w:sz w:val="24"/>
          <w:szCs w:val="24"/>
        </w:rPr>
        <w:t>Chair</w:t>
      </w:r>
      <w:r w:rsidRPr="00396124">
        <w:rPr>
          <w:rFonts w:ascii="Times New Roman" w:eastAsia="Times New Roman" w:hAnsi="Times New Roman" w:cs="Times New Roman"/>
          <w:b/>
          <w:w w:val="113"/>
          <w:sz w:val="24"/>
          <w:szCs w:val="24"/>
        </w:rPr>
        <w:br/>
      </w:r>
      <w:r w:rsidRPr="00396124">
        <w:rPr>
          <w:rFonts w:ascii="Times New Roman" w:eastAsia="Times New Roman" w:hAnsi="Times New Roman" w:cs="Times New Roman"/>
          <w:sz w:val="24"/>
          <w:szCs w:val="24"/>
        </w:rPr>
        <w:t xml:space="preserve">The Chair will have general supervision and direction of all business and activities of the EPNC.  The Chair shall act as a facilitator of the </w:t>
      </w:r>
      <w:r w:rsidRPr="00396124">
        <w:rPr>
          <w:rFonts w:ascii="Times New Roman" w:eastAsia="Times New Roman" w:hAnsi="Times New Roman" w:cs="Times New Roman"/>
          <w:bCs/>
          <w:sz w:val="24"/>
          <w:szCs w:val="24"/>
        </w:rPr>
        <w:t xml:space="preserve">Board of Governors </w:t>
      </w:r>
      <w:r w:rsidRPr="00396124">
        <w:rPr>
          <w:rFonts w:ascii="Times New Roman" w:eastAsia="Times New Roman" w:hAnsi="Times New Roman" w:cs="Times New Roman"/>
          <w:sz w:val="24"/>
          <w:szCs w:val="24"/>
        </w:rPr>
        <w:t>and its interactions with the community.</w:t>
      </w:r>
    </w:p>
    <w:p w14:paraId="67972F71" w14:textId="70DAE031" w:rsidR="00396124" w:rsidRPr="00396124" w:rsidRDefault="00396124" w:rsidP="00396124">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 xml:space="preserve">The Chair shall be responsible for the orderly conduct of EPNC meetings and ensure that any such meetings are held in a fair and democratic forum.  The Chair is encouraged to vote last, and abstain from voting except to break a tie or prevent inaction, or at the Chair’s discretion when there is a unanimous vote. The Chair shall be responsible to ensure that all required documents are presented at every </w:t>
      </w:r>
      <w:r w:rsidRPr="00396124">
        <w:rPr>
          <w:rFonts w:ascii="Times New Roman" w:eastAsia="Times New Roman" w:hAnsi="Times New Roman" w:cs="Times New Roman"/>
          <w:bCs/>
          <w:sz w:val="24"/>
          <w:szCs w:val="24"/>
        </w:rPr>
        <w:t xml:space="preserve">Board of Governors </w:t>
      </w:r>
      <w:r w:rsidRPr="00396124">
        <w:rPr>
          <w:rFonts w:ascii="Times New Roman" w:eastAsia="Times New Roman" w:hAnsi="Times New Roman" w:cs="Times New Roman"/>
          <w:sz w:val="24"/>
          <w:szCs w:val="24"/>
        </w:rPr>
        <w:t>meeting. The Chair shall also serve as the Chair of the Executive Committee, and be a full voting member of that body. The Chair is authorized</w:t>
      </w:r>
      <w:r w:rsidRPr="00396124">
        <w:rPr>
          <w:rFonts w:ascii="Times New Roman" w:eastAsia="Times New Roman" w:hAnsi="Times New Roman" w:cs="Times New Roman"/>
          <w:sz w:val="24"/>
          <w:szCs w:val="24"/>
          <w:u w:val="single"/>
        </w:rPr>
        <w:t xml:space="preserve"> </w:t>
      </w:r>
      <w:r w:rsidRPr="00396124">
        <w:rPr>
          <w:rFonts w:ascii="Times New Roman" w:eastAsia="Times New Roman" w:hAnsi="Times New Roman" w:cs="Times New Roman"/>
          <w:sz w:val="24"/>
          <w:szCs w:val="24"/>
        </w:rPr>
        <w:t xml:space="preserve">to write and post an agenda on behalf of the Board of Governors. </w:t>
      </w:r>
    </w:p>
    <w:p w14:paraId="2E03F6F1"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69253CD0" w14:textId="77777777" w:rsidR="00396124" w:rsidRPr="00396124" w:rsidRDefault="00396124" w:rsidP="00AF5E7C">
      <w:pPr>
        <w:numPr>
          <w:ilvl w:val="0"/>
          <w:numId w:val="7"/>
        </w:numPr>
        <w:spacing w:after="0" w:line="240" w:lineRule="auto"/>
        <w:jc w:val="both"/>
        <w:rPr>
          <w:rFonts w:ascii="Times New Roman" w:eastAsia="Times New Roman" w:hAnsi="Times New Roman" w:cs="Times New Roman"/>
          <w:b/>
          <w:sz w:val="24"/>
          <w:szCs w:val="24"/>
          <w:u w:val="single"/>
        </w:rPr>
      </w:pPr>
      <w:r w:rsidRPr="00396124">
        <w:rPr>
          <w:rFonts w:ascii="Times New Roman" w:eastAsia="Times New Roman" w:hAnsi="Times New Roman" w:cs="Times New Roman"/>
          <w:b/>
          <w:sz w:val="24"/>
          <w:szCs w:val="24"/>
        </w:rPr>
        <w:t>Vice Chair</w:t>
      </w:r>
    </w:p>
    <w:p w14:paraId="5393C040" w14:textId="17D7A8CC" w:rsidR="00396124" w:rsidRPr="00396124" w:rsidRDefault="00396124" w:rsidP="00396124">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The Vice Chair coordinates work within the EPNC and with other Neighborhood Councils, as well as supporting the Chair. The Vice Chair shall serve in a supportive role to the Chair and shall be the first alternate to the Chair with respect to certain matters that the Chair may be unable to address. The Vice Chair will assist the committees, oversee their tasks, and coordinate their efforts.</w:t>
      </w:r>
      <w:r w:rsidR="00ED7D37">
        <w:rPr>
          <w:rFonts w:ascii="Times New Roman" w:eastAsia="Times New Roman" w:hAnsi="Times New Roman" w:cs="Times New Roman"/>
          <w:sz w:val="24"/>
          <w:szCs w:val="24"/>
        </w:rPr>
        <w:t xml:space="preserve"> </w:t>
      </w:r>
      <w:r w:rsidRPr="00396124">
        <w:rPr>
          <w:rFonts w:ascii="Times New Roman" w:eastAsia="Times New Roman" w:hAnsi="Times New Roman" w:cs="Times New Roman"/>
          <w:sz w:val="24"/>
          <w:szCs w:val="24"/>
        </w:rPr>
        <w:t>The Vice Chair is responsible for the flow of information and coordination with other Neighborhood Councils and alliances. The Vice Chair shall also serve as the Vice Chair of the Executive Committee, and be a full voting member of that body. The Vice Chair is authorized to write and post an agenda on behalf of the Board of Governors if the Chair is unable to do so.</w:t>
      </w:r>
      <w:r w:rsidR="0062455B">
        <w:rPr>
          <w:rFonts w:ascii="Times New Roman" w:eastAsia="Times New Roman" w:hAnsi="Times New Roman" w:cs="Times New Roman"/>
          <w:sz w:val="24"/>
          <w:szCs w:val="24"/>
        </w:rPr>
        <w:t xml:space="preserve"> </w:t>
      </w:r>
      <w:r w:rsidR="0062455B" w:rsidRPr="0062455B">
        <w:rPr>
          <w:rFonts w:ascii="Times New Roman" w:eastAsia="Times New Roman" w:hAnsi="Times New Roman" w:cs="Times New Roman"/>
          <w:sz w:val="24"/>
          <w:szCs w:val="24"/>
        </w:rPr>
        <w:t>The Vice Chair shall assume the position of the Chair in event of resignation, removal or suspension of the Chair.  Elections shall be held for the Vice Chair position at the next Board of Governors meeting at least 30 days after the removal, resignation or suspension of the chair.</w:t>
      </w:r>
    </w:p>
    <w:p w14:paraId="6643440B"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3D96504F" w14:textId="77777777" w:rsidR="00396124" w:rsidRPr="00396124" w:rsidRDefault="00396124" w:rsidP="00AF5E7C">
      <w:pPr>
        <w:numPr>
          <w:ilvl w:val="0"/>
          <w:numId w:val="7"/>
        </w:numPr>
        <w:spacing w:after="0" w:line="240" w:lineRule="auto"/>
        <w:jc w:val="both"/>
        <w:rPr>
          <w:rFonts w:ascii="Times New Roman" w:eastAsia="Times New Roman" w:hAnsi="Times New Roman" w:cs="Times New Roman"/>
          <w:b/>
          <w:sz w:val="24"/>
          <w:szCs w:val="24"/>
        </w:rPr>
      </w:pPr>
      <w:r w:rsidRPr="00396124">
        <w:rPr>
          <w:rFonts w:ascii="Times New Roman" w:eastAsia="Times New Roman" w:hAnsi="Times New Roman" w:cs="Times New Roman"/>
          <w:b/>
          <w:iCs/>
          <w:sz w:val="24"/>
          <w:szCs w:val="24"/>
        </w:rPr>
        <w:t>Chief</w:t>
      </w:r>
      <w:r w:rsidRPr="00396124">
        <w:rPr>
          <w:rFonts w:ascii="Times New Roman" w:eastAsia="Times New Roman" w:hAnsi="Times New Roman" w:cs="Times New Roman"/>
          <w:b/>
          <w:i/>
          <w:iCs/>
          <w:spacing w:val="41"/>
          <w:sz w:val="24"/>
          <w:szCs w:val="24"/>
        </w:rPr>
        <w:t xml:space="preserve"> </w:t>
      </w:r>
      <w:r w:rsidRPr="00396124">
        <w:rPr>
          <w:rFonts w:ascii="Times New Roman" w:eastAsia="Times New Roman" w:hAnsi="Times New Roman" w:cs="Times New Roman"/>
          <w:b/>
          <w:w w:val="112"/>
          <w:sz w:val="24"/>
          <w:szCs w:val="24"/>
        </w:rPr>
        <w:t>Information</w:t>
      </w:r>
      <w:r w:rsidRPr="00396124">
        <w:rPr>
          <w:rFonts w:ascii="Times New Roman" w:eastAsia="Times New Roman" w:hAnsi="Times New Roman" w:cs="Times New Roman"/>
          <w:b/>
          <w:spacing w:val="12"/>
          <w:w w:val="112"/>
          <w:sz w:val="24"/>
          <w:szCs w:val="24"/>
        </w:rPr>
        <w:t xml:space="preserve"> </w:t>
      </w:r>
      <w:r w:rsidRPr="00396124">
        <w:rPr>
          <w:rFonts w:ascii="Times New Roman" w:eastAsia="Times New Roman" w:hAnsi="Times New Roman" w:cs="Times New Roman"/>
          <w:b/>
          <w:w w:val="112"/>
          <w:sz w:val="24"/>
          <w:szCs w:val="24"/>
        </w:rPr>
        <w:t>Officer/Second Vice Chair</w:t>
      </w:r>
    </w:p>
    <w:p w14:paraId="4A93B945" w14:textId="0F52C590" w:rsidR="00396124" w:rsidRPr="00396124" w:rsidRDefault="00396124" w:rsidP="00396124">
      <w:pPr>
        <w:spacing w:after="0" w:line="240" w:lineRule="auto"/>
        <w:ind w:left="1080"/>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 xml:space="preserve">The CIO makes the work of the Board transparent and accessible to the public. The CIO is responsible for managing the flow of information into or out of EPNC to fulfill its mission. The CIO shall provide the public with proper access to appropriate EPNC information, and where necessary, provide for the secure data transfer of EPNC files. The CIO is responsible for the electronic presence of the EPNC and must provide and maintain </w:t>
      </w:r>
      <w:r w:rsidR="0062455B">
        <w:rPr>
          <w:rFonts w:ascii="Times New Roman" w:eastAsia="Times New Roman" w:hAnsi="Times New Roman" w:cs="Times New Roman"/>
          <w:sz w:val="24"/>
          <w:szCs w:val="24"/>
        </w:rPr>
        <w:t xml:space="preserve">or delegate </w:t>
      </w:r>
      <w:r w:rsidRPr="00396124">
        <w:rPr>
          <w:rFonts w:ascii="Times New Roman" w:eastAsia="Times New Roman" w:hAnsi="Times New Roman" w:cs="Times New Roman"/>
          <w:sz w:val="24"/>
          <w:szCs w:val="24"/>
        </w:rPr>
        <w:t xml:space="preserve">social media accounts and web sites for the EPNC.  The administration of and authority to post on these entities is set forth in the Website and Social Media Policy.  In addition, the CIO is responsible for coordinating with the City to ensure the best use of the Early Notification System (ENS) Community Impact Statements (CIS) and any other systems of public and private agencies that may affect the quality of life in the EPNC neighborhoods.  The CIO is required to </w:t>
      </w:r>
      <w:r w:rsidRPr="00396124">
        <w:rPr>
          <w:rFonts w:ascii="Times New Roman" w:eastAsia="Times New Roman" w:hAnsi="Times New Roman" w:cs="Times New Roman"/>
          <w:sz w:val="24"/>
          <w:szCs w:val="24"/>
        </w:rPr>
        <w:lastRenderedPageBreak/>
        <w:t>provide access to all approved records and documents of the EPNC through an online archival system that may be accessed freely by the public.  Passwords and access to these archived records shall be shared with Executive Committee members and DONE staff. The CIO shall be responsible for providing records of the EPNC to stakeholders upon request. The CIO shall also serve on the Executive Committee, and be a full voting member of that body. The CIO/Second Vice-Chair is authorized</w:t>
      </w:r>
      <w:r w:rsidRPr="00396124">
        <w:rPr>
          <w:rFonts w:ascii="Times New Roman" w:eastAsia="Times New Roman" w:hAnsi="Times New Roman" w:cs="Times New Roman"/>
          <w:sz w:val="24"/>
          <w:szCs w:val="24"/>
          <w:u w:val="single"/>
        </w:rPr>
        <w:t xml:space="preserve"> </w:t>
      </w:r>
      <w:r w:rsidRPr="00396124">
        <w:rPr>
          <w:rFonts w:ascii="Times New Roman" w:eastAsia="Times New Roman" w:hAnsi="Times New Roman" w:cs="Times New Roman"/>
          <w:sz w:val="24"/>
          <w:szCs w:val="24"/>
        </w:rPr>
        <w:t>to write and post an agenda on behalf of the Board of Governors if the Chair, Vice-Chair and Executive Committee are unable to do so.</w:t>
      </w:r>
      <w:r w:rsidR="0062455B">
        <w:rPr>
          <w:rFonts w:ascii="Times New Roman" w:eastAsia="Times New Roman" w:hAnsi="Times New Roman" w:cs="Times New Roman"/>
          <w:sz w:val="24"/>
          <w:szCs w:val="24"/>
        </w:rPr>
        <w:t xml:space="preserve"> </w:t>
      </w:r>
      <w:r w:rsidR="0062455B" w:rsidRPr="0062455B">
        <w:rPr>
          <w:rFonts w:ascii="Times New Roman" w:eastAsia="Times New Roman" w:hAnsi="Times New Roman" w:cs="Times New Roman"/>
          <w:sz w:val="24"/>
          <w:szCs w:val="24"/>
        </w:rPr>
        <w:t xml:space="preserve">The CIO/Second </w:t>
      </w:r>
      <w:proofErr w:type="gramStart"/>
      <w:r w:rsidR="0062455B" w:rsidRPr="0062455B">
        <w:rPr>
          <w:rFonts w:ascii="Times New Roman" w:eastAsia="Times New Roman" w:hAnsi="Times New Roman" w:cs="Times New Roman"/>
          <w:sz w:val="24"/>
          <w:szCs w:val="24"/>
        </w:rPr>
        <w:t>Vice</w:t>
      </w:r>
      <w:proofErr w:type="gramEnd"/>
      <w:r w:rsidR="0062455B" w:rsidRPr="0062455B">
        <w:rPr>
          <w:rFonts w:ascii="Times New Roman" w:eastAsia="Times New Roman" w:hAnsi="Times New Roman" w:cs="Times New Roman"/>
          <w:sz w:val="24"/>
          <w:szCs w:val="24"/>
        </w:rPr>
        <w:t xml:space="preserve"> Chair shall be an ex-officio of the Outreach Committee and has the right to vote on outreach matters when attending committee meetings.</w:t>
      </w:r>
    </w:p>
    <w:p w14:paraId="20376C5A" w14:textId="77777777" w:rsidR="00396124" w:rsidRPr="00396124" w:rsidRDefault="00396124" w:rsidP="00396124">
      <w:pPr>
        <w:spacing w:after="0" w:line="240" w:lineRule="auto"/>
        <w:ind w:left="1080"/>
        <w:jc w:val="both"/>
        <w:rPr>
          <w:rFonts w:ascii="Times New Roman" w:eastAsia="Times New Roman" w:hAnsi="Times New Roman" w:cs="Times New Roman"/>
          <w:sz w:val="24"/>
          <w:szCs w:val="24"/>
        </w:rPr>
      </w:pPr>
    </w:p>
    <w:p w14:paraId="09447BD6" w14:textId="77777777" w:rsidR="00396124" w:rsidRPr="00396124" w:rsidRDefault="00396124" w:rsidP="00AF5E7C">
      <w:pPr>
        <w:numPr>
          <w:ilvl w:val="0"/>
          <w:numId w:val="7"/>
        </w:numPr>
        <w:spacing w:after="0" w:line="240" w:lineRule="auto"/>
        <w:jc w:val="both"/>
        <w:rPr>
          <w:rFonts w:ascii="Times New Roman" w:eastAsia="Times New Roman" w:hAnsi="Times New Roman" w:cs="Times New Roman"/>
          <w:b/>
          <w:sz w:val="24"/>
          <w:szCs w:val="24"/>
        </w:rPr>
      </w:pPr>
      <w:r w:rsidRPr="00396124">
        <w:rPr>
          <w:rFonts w:ascii="Times New Roman" w:eastAsia="Times New Roman" w:hAnsi="Times New Roman" w:cs="Times New Roman"/>
          <w:b/>
          <w:w w:val="120"/>
          <w:sz w:val="24"/>
          <w:szCs w:val="24"/>
        </w:rPr>
        <w:t>Treasurer.</w:t>
      </w:r>
      <w:r w:rsidRPr="00396124">
        <w:rPr>
          <w:rFonts w:ascii="Times New Roman" w:eastAsia="Times New Roman" w:hAnsi="Times New Roman" w:cs="Times New Roman"/>
          <w:b/>
          <w:spacing w:val="-23"/>
          <w:w w:val="120"/>
          <w:sz w:val="24"/>
          <w:szCs w:val="24"/>
        </w:rPr>
        <w:t xml:space="preserve"> </w:t>
      </w:r>
    </w:p>
    <w:p w14:paraId="234F6AA1" w14:textId="212FC839" w:rsidR="00396124" w:rsidRPr="00396124" w:rsidRDefault="00396124" w:rsidP="00396124">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 xml:space="preserve">The Treasurer shall oversee the finances of the EPNC to assure compliance with all the Department and Los Angeles City requirements. The Treasurer shall Chair the Budget and Finance Committee. The Treasurer shall review all funding request documents for accuracy prior to </w:t>
      </w:r>
      <w:r w:rsidRPr="00396124">
        <w:rPr>
          <w:rFonts w:ascii="Times New Roman" w:eastAsia="Times New Roman" w:hAnsi="Times New Roman" w:cs="Times New Roman"/>
          <w:bCs/>
          <w:sz w:val="24"/>
          <w:szCs w:val="24"/>
        </w:rPr>
        <w:t xml:space="preserve">Board of Governors </w:t>
      </w:r>
      <w:r w:rsidRPr="00396124">
        <w:rPr>
          <w:rFonts w:ascii="Times New Roman" w:eastAsia="Times New Roman" w:hAnsi="Times New Roman" w:cs="Times New Roman"/>
          <w:sz w:val="24"/>
          <w:szCs w:val="24"/>
        </w:rPr>
        <w:t>consideration and submission to the Department. The Treasurer shall receive and disburse EPNC funds; give financial accountings at each regular meeting; prepare a monthly reconciliation for each EPNC account; submit annual accounting statements to the Department by appropriate deadlines; prepare annual budgets; be responsible for changes to the annual budgets. The Treasurer shall also serve on the Executive Committee, and be a full voting member of that body.</w:t>
      </w:r>
      <w:r w:rsidR="0062455B">
        <w:rPr>
          <w:rFonts w:ascii="Times New Roman" w:eastAsia="Times New Roman" w:hAnsi="Times New Roman" w:cs="Times New Roman"/>
          <w:sz w:val="24"/>
          <w:szCs w:val="24"/>
        </w:rPr>
        <w:t xml:space="preserve"> </w:t>
      </w:r>
      <w:r w:rsidR="0062455B" w:rsidRPr="0062455B">
        <w:rPr>
          <w:rFonts w:ascii="Times New Roman" w:eastAsia="Times New Roman" w:hAnsi="Times New Roman" w:cs="Times New Roman"/>
          <w:sz w:val="24"/>
          <w:szCs w:val="24"/>
        </w:rPr>
        <w:t xml:space="preserve">The Second Signatory/Vice-Treasurer shall assume the position of the Treasurer in event of resignation, removal </w:t>
      </w:r>
      <w:r w:rsidR="0062455B">
        <w:rPr>
          <w:rFonts w:ascii="Times New Roman" w:eastAsia="Times New Roman" w:hAnsi="Times New Roman" w:cs="Times New Roman"/>
          <w:sz w:val="24"/>
          <w:szCs w:val="24"/>
        </w:rPr>
        <w:t>or suspension of the Treasurer.</w:t>
      </w:r>
      <w:r w:rsidR="0062455B" w:rsidRPr="0062455B">
        <w:rPr>
          <w:rFonts w:ascii="Times New Roman" w:eastAsia="Times New Roman" w:hAnsi="Times New Roman" w:cs="Times New Roman"/>
          <w:sz w:val="24"/>
          <w:szCs w:val="24"/>
        </w:rPr>
        <w:t xml:space="preserve"> Elections shall be held for the The Second Signatory/Vice-Treasurer position at the next Board of Governors meeting at least 30 days after the removal, resignation or suspension of Treasurer.</w:t>
      </w:r>
    </w:p>
    <w:p w14:paraId="38BA6A92"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629732D6" w14:textId="77777777" w:rsidR="00396124" w:rsidRPr="00396124" w:rsidRDefault="00396124" w:rsidP="00AF5E7C">
      <w:pPr>
        <w:numPr>
          <w:ilvl w:val="0"/>
          <w:numId w:val="7"/>
        </w:numPr>
        <w:spacing w:after="0" w:line="240" w:lineRule="auto"/>
        <w:jc w:val="both"/>
        <w:rPr>
          <w:rFonts w:ascii="Times New Roman" w:eastAsia="Times New Roman" w:hAnsi="Times New Roman" w:cs="Times New Roman"/>
          <w:b/>
          <w:sz w:val="24"/>
          <w:szCs w:val="24"/>
        </w:rPr>
      </w:pPr>
      <w:r w:rsidRPr="00396124">
        <w:rPr>
          <w:rFonts w:ascii="Times New Roman" w:eastAsia="Times New Roman" w:hAnsi="Times New Roman" w:cs="Times New Roman"/>
          <w:b/>
          <w:w w:val="114"/>
          <w:sz w:val="24"/>
          <w:szCs w:val="24"/>
        </w:rPr>
        <w:t>Secretary</w:t>
      </w:r>
    </w:p>
    <w:p w14:paraId="5D8626BD" w14:textId="47734A4A" w:rsidR="00396124" w:rsidRPr="00396124" w:rsidRDefault="00396124" w:rsidP="00396124">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 xml:space="preserve">The Secretary makes sure the work of the Committees and the Board reaches intended recipients.  </w:t>
      </w:r>
      <w:r w:rsidRPr="00396124">
        <w:rPr>
          <w:rFonts w:ascii="Times New Roman" w:eastAsia="Times New Roman" w:hAnsi="Times New Roman" w:cs="Times New Roman"/>
          <w:bCs/>
          <w:sz w:val="24"/>
          <w:szCs w:val="24"/>
        </w:rPr>
        <w:t xml:space="preserve">The Secretary shall fulfill all correspondence duties not allocated to other officers, including but not limited to communicating with City Officials, Departments and Stakeholders. The Secretary shall be responsible to format all documents, including draft motions, in preparation for the Board of Governors and Executive Committee meetings. The Secretary shall be responsible for finalizing the records of the EPNC and providing them to the CIO for permanent storage. The Secretary shall be responsible for the minutes of the Board of Governors meetings. The Secretary shall take attendance records at each meeting and keep an ongoing attendance log. The Secretary shall tabulate vote counts at the Board of Governors meetings. </w:t>
      </w:r>
      <w:r w:rsidRPr="00396124">
        <w:rPr>
          <w:rFonts w:ascii="Times New Roman" w:eastAsia="Times New Roman" w:hAnsi="Times New Roman" w:cs="Times New Roman"/>
          <w:sz w:val="24"/>
          <w:szCs w:val="24"/>
        </w:rPr>
        <w:t>The Secretary shall serve as a full voting member on the Executive Committee.</w:t>
      </w:r>
      <w:r w:rsidR="0062455B">
        <w:rPr>
          <w:rFonts w:ascii="Times New Roman" w:eastAsia="Times New Roman" w:hAnsi="Times New Roman" w:cs="Times New Roman"/>
          <w:sz w:val="24"/>
          <w:szCs w:val="24"/>
        </w:rPr>
        <w:t xml:space="preserve"> </w:t>
      </w:r>
      <w:r w:rsidR="0062455B" w:rsidRPr="0062455B">
        <w:rPr>
          <w:rFonts w:ascii="Times New Roman" w:eastAsia="Times New Roman" w:hAnsi="Times New Roman" w:cs="Times New Roman"/>
          <w:sz w:val="24"/>
          <w:szCs w:val="24"/>
        </w:rPr>
        <w:t>The Secretary shall assume the position of the Chair in event of resignation, removal or suspension of the Chair and the Vice Chair.  Elections shall be held for the Chair and Vice Chair positions at the next Board of Governors meeting at least 30 days after the removal, resignation or suspension of the chair and Vice Chair.</w:t>
      </w:r>
    </w:p>
    <w:p w14:paraId="7E89092E" w14:textId="77777777" w:rsidR="00396124" w:rsidRPr="00396124" w:rsidRDefault="00396124" w:rsidP="0039612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14:paraId="6A3238D2" w14:textId="77E82650" w:rsidR="00396124" w:rsidRPr="00396124" w:rsidRDefault="0062455B" w:rsidP="00AF5E7C">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Signatory/</w:t>
      </w:r>
      <w:r w:rsidR="00396124" w:rsidRPr="00396124">
        <w:rPr>
          <w:rFonts w:ascii="Times New Roman" w:eastAsia="Times New Roman" w:hAnsi="Times New Roman" w:cs="Times New Roman"/>
          <w:b/>
          <w:sz w:val="24"/>
          <w:szCs w:val="24"/>
        </w:rPr>
        <w:t>Vice Treasurer</w:t>
      </w:r>
    </w:p>
    <w:p w14:paraId="23BACE19" w14:textId="43C8FBEC" w:rsidR="00396124" w:rsidRPr="00396124" w:rsidRDefault="00396124" w:rsidP="00396124">
      <w:pPr>
        <w:widowControl w:val="0"/>
        <w:autoSpaceDE w:val="0"/>
        <w:autoSpaceDN w:val="0"/>
        <w:adjustRightInd w:val="0"/>
        <w:spacing w:after="0" w:line="240" w:lineRule="auto"/>
        <w:ind w:left="1080"/>
        <w:jc w:val="both"/>
        <w:rPr>
          <w:rFonts w:ascii="Times New Roman" w:eastAsia="Batang" w:hAnsi="Times New Roman" w:cs="Times New Roman"/>
          <w:sz w:val="24"/>
          <w:szCs w:val="24"/>
          <w:lang w:eastAsia="ar-SA" w:bidi="en-US"/>
        </w:rPr>
      </w:pPr>
      <w:r w:rsidRPr="00396124">
        <w:rPr>
          <w:rFonts w:ascii="Times New Roman" w:eastAsia="Times New Roman" w:hAnsi="Times New Roman" w:cs="Times New Roman"/>
          <w:bCs/>
          <w:sz w:val="24"/>
          <w:szCs w:val="24"/>
        </w:rPr>
        <w:lastRenderedPageBreak/>
        <w:t xml:space="preserve">The </w:t>
      </w:r>
      <w:r w:rsidR="0062455B">
        <w:rPr>
          <w:rFonts w:ascii="Times New Roman" w:eastAsia="Times New Roman" w:hAnsi="Times New Roman" w:cs="Times New Roman"/>
          <w:bCs/>
          <w:sz w:val="24"/>
          <w:szCs w:val="24"/>
        </w:rPr>
        <w:t>Second Signatory/</w:t>
      </w:r>
      <w:r w:rsidRPr="00396124">
        <w:rPr>
          <w:rFonts w:ascii="Times New Roman" w:eastAsia="Times New Roman" w:hAnsi="Times New Roman" w:cs="Times New Roman"/>
          <w:bCs/>
          <w:sz w:val="24"/>
          <w:szCs w:val="24"/>
        </w:rPr>
        <w:t>Vice Treasurer</w:t>
      </w:r>
      <w:r w:rsidR="0062455B">
        <w:rPr>
          <w:rFonts w:ascii="Times New Roman" w:eastAsia="Times New Roman" w:hAnsi="Times New Roman" w:cs="Times New Roman"/>
          <w:bCs/>
          <w:sz w:val="24"/>
          <w:szCs w:val="24"/>
        </w:rPr>
        <w:t xml:space="preserve"> (SSVT)</w:t>
      </w:r>
      <w:r w:rsidRPr="00396124">
        <w:rPr>
          <w:rFonts w:ascii="Times New Roman" w:eastAsia="Times New Roman" w:hAnsi="Times New Roman" w:cs="Times New Roman"/>
          <w:bCs/>
          <w:sz w:val="24"/>
          <w:szCs w:val="24"/>
        </w:rPr>
        <w:t xml:space="preserve"> shall serve in a supportive role to and assist the Treasurer in their duties. The </w:t>
      </w:r>
      <w:r w:rsidR="0062455B">
        <w:rPr>
          <w:rFonts w:ascii="Times New Roman" w:eastAsia="Times New Roman" w:hAnsi="Times New Roman" w:cs="Times New Roman"/>
          <w:bCs/>
          <w:sz w:val="24"/>
          <w:szCs w:val="24"/>
        </w:rPr>
        <w:t>SSVT</w:t>
      </w:r>
      <w:r w:rsidRPr="00396124">
        <w:rPr>
          <w:rFonts w:ascii="Times New Roman" w:eastAsia="Times New Roman" w:hAnsi="Times New Roman" w:cs="Times New Roman"/>
          <w:bCs/>
          <w:sz w:val="24"/>
          <w:szCs w:val="24"/>
        </w:rPr>
        <w:t xml:space="preserve"> shall fulfill the duties of the Treasurer if the Treasurer is unable to do so. The </w:t>
      </w:r>
      <w:r w:rsidR="0062455B">
        <w:rPr>
          <w:rFonts w:ascii="Times New Roman" w:eastAsia="Times New Roman" w:hAnsi="Times New Roman" w:cs="Times New Roman"/>
          <w:bCs/>
          <w:sz w:val="24"/>
          <w:szCs w:val="24"/>
        </w:rPr>
        <w:t>SSVT</w:t>
      </w:r>
      <w:r w:rsidRPr="00396124">
        <w:rPr>
          <w:rFonts w:ascii="Times New Roman" w:eastAsia="Times New Roman" w:hAnsi="Times New Roman" w:cs="Times New Roman"/>
          <w:bCs/>
          <w:sz w:val="24"/>
          <w:szCs w:val="24"/>
        </w:rPr>
        <w:t xml:space="preserve"> shall take all City of Los Angeles required funding trainings required of the Treasurer. The </w:t>
      </w:r>
      <w:r w:rsidR="0062455B">
        <w:rPr>
          <w:rFonts w:ascii="Times New Roman" w:eastAsia="Times New Roman" w:hAnsi="Times New Roman" w:cs="Times New Roman"/>
          <w:bCs/>
          <w:sz w:val="24"/>
          <w:szCs w:val="24"/>
        </w:rPr>
        <w:t>SSVT</w:t>
      </w:r>
      <w:r w:rsidRPr="00396124">
        <w:rPr>
          <w:rFonts w:ascii="Times New Roman" w:eastAsia="Times New Roman" w:hAnsi="Times New Roman" w:cs="Times New Roman"/>
          <w:bCs/>
          <w:sz w:val="24"/>
          <w:szCs w:val="24"/>
        </w:rPr>
        <w:t xml:space="preserve"> shall serve on </w:t>
      </w:r>
      <w:r w:rsidRPr="00396124">
        <w:rPr>
          <w:rFonts w:ascii="Times New Roman" w:eastAsia="Times New Roman" w:hAnsi="Times New Roman" w:cs="Times New Roman"/>
          <w:sz w:val="24"/>
          <w:szCs w:val="24"/>
        </w:rPr>
        <w:t xml:space="preserve">the Budget and Finance Committee. </w:t>
      </w:r>
      <w:r w:rsidRPr="00396124">
        <w:rPr>
          <w:rFonts w:ascii="Times New Roman" w:eastAsia="Times New Roman" w:hAnsi="Times New Roman" w:cs="Times New Roman"/>
          <w:bCs/>
          <w:sz w:val="24"/>
          <w:szCs w:val="24"/>
        </w:rPr>
        <w:t xml:space="preserve">The </w:t>
      </w:r>
      <w:r w:rsidR="0062455B">
        <w:rPr>
          <w:rFonts w:ascii="Times New Roman" w:eastAsia="Times New Roman" w:hAnsi="Times New Roman" w:cs="Times New Roman"/>
          <w:bCs/>
          <w:sz w:val="24"/>
          <w:szCs w:val="24"/>
        </w:rPr>
        <w:t>SSVT</w:t>
      </w:r>
      <w:r w:rsidRPr="00396124">
        <w:rPr>
          <w:rFonts w:ascii="Times New Roman" w:eastAsia="Times New Roman" w:hAnsi="Times New Roman" w:cs="Times New Roman"/>
          <w:bCs/>
          <w:sz w:val="24"/>
          <w:szCs w:val="24"/>
        </w:rPr>
        <w:t xml:space="preserve"> </w:t>
      </w:r>
      <w:r w:rsidRPr="00396124">
        <w:rPr>
          <w:rFonts w:ascii="Times New Roman" w:eastAsia="Batang" w:hAnsi="Times New Roman" w:cs="Times New Roman"/>
          <w:sz w:val="24"/>
          <w:szCs w:val="24"/>
          <w:lang w:eastAsia="ar-SA" w:bidi="en-US"/>
        </w:rPr>
        <w:t>is not a member of the Executive Committee.</w:t>
      </w:r>
      <w:r w:rsidR="0062455B">
        <w:rPr>
          <w:rFonts w:ascii="Times New Roman" w:eastAsia="Batang" w:hAnsi="Times New Roman" w:cs="Times New Roman"/>
          <w:sz w:val="24"/>
          <w:szCs w:val="24"/>
          <w:lang w:eastAsia="ar-SA" w:bidi="en-US"/>
        </w:rPr>
        <w:t xml:space="preserve"> </w:t>
      </w:r>
      <w:r w:rsidR="0062455B" w:rsidRPr="0062455B">
        <w:rPr>
          <w:rFonts w:ascii="Times New Roman" w:eastAsia="Batang" w:hAnsi="Times New Roman" w:cs="Times New Roman"/>
          <w:sz w:val="24"/>
          <w:szCs w:val="24"/>
          <w:lang w:eastAsia="ar-SA" w:bidi="en-US"/>
        </w:rPr>
        <w:t>The SSVT acts to verify the accuracy of financial documents requiring second signatures in addition to the Treasurer. SSVT shall serve on the Budget and Finance Committee. SSVT duty may be filled by another Officer of the EPNC who has completed all the City of Los Angeles required funding training required of the Treasurer.</w:t>
      </w:r>
    </w:p>
    <w:p w14:paraId="40604BC2" w14:textId="77777777" w:rsidR="00396124" w:rsidRPr="00396124" w:rsidRDefault="00396124"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p>
    <w:p w14:paraId="494724A6" w14:textId="77777777" w:rsidR="00396124" w:rsidRPr="00396124" w:rsidRDefault="00396124" w:rsidP="00E66306">
      <w:pPr>
        <w:pStyle w:val="Heading2"/>
        <w:rPr>
          <w:rFonts w:eastAsia="Batang"/>
          <w:lang w:eastAsia="ar-SA" w:bidi="en-US"/>
        </w:rPr>
      </w:pPr>
      <w:bookmarkStart w:id="22" w:name="_Toc104550695"/>
      <w:r w:rsidRPr="00396124">
        <w:rPr>
          <w:rFonts w:eastAsia="Batang"/>
          <w:lang w:eastAsia="ar-SA" w:bidi="en-US"/>
        </w:rPr>
        <w:t>Section 3: Selection of Officers</w:t>
      </w:r>
      <w:bookmarkEnd w:id="22"/>
    </w:p>
    <w:p w14:paraId="4955BF9B" w14:textId="79837974" w:rsidR="00396124" w:rsidRPr="00396124" w:rsidRDefault="0062455B"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455B">
        <w:rPr>
          <w:rFonts w:ascii="Times New Roman" w:eastAsia="Batang" w:hAnsi="Times New Roman" w:cs="Times New Roman"/>
          <w:sz w:val="24"/>
          <w:szCs w:val="24"/>
          <w:lang w:eastAsia="ar-SA" w:bidi="en-US"/>
        </w:rPr>
        <w:t xml:space="preserve">Officer positions shall be filled </w:t>
      </w:r>
      <w:r w:rsidRPr="0062455B">
        <w:rPr>
          <w:rFonts w:ascii="Times New Roman" w:eastAsia="Batang" w:hAnsi="Times New Roman" w:cs="Times New Roman"/>
          <w:b/>
          <w:bCs/>
          <w:sz w:val="24"/>
          <w:szCs w:val="24"/>
          <w:lang w:eastAsia="ar-SA" w:bidi="en-US"/>
        </w:rPr>
        <w:t>annually</w:t>
      </w:r>
      <w:r w:rsidRPr="0062455B">
        <w:rPr>
          <w:rFonts w:ascii="Times New Roman" w:eastAsia="Batang" w:hAnsi="Times New Roman" w:cs="Times New Roman"/>
          <w:sz w:val="24"/>
          <w:szCs w:val="24"/>
          <w:lang w:eastAsia="ar-SA" w:bidi="en-US"/>
        </w:rPr>
        <w:t xml:space="preserve"> at the first official Board meeting following their election or selection in Board election years, and at the subsequent </w:t>
      </w:r>
      <w:r w:rsidRPr="0062455B">
        <w:rPr>
          <w:rFonts w:ascii="Times New Roman" w:eastAsia="Batang" w:hAnsi="Times New Roman" w:cs="Times New Roman"/>
          <w:b/>
          <w:bCs/>
          <w:sz w:val="24"/>
          <w:szCs w:val="24"/>
          <w:lang w:eastAsia="ar-SA" w:bidi="en-US"/>
        </w:rPr>
        <w:t xml:space="preserve">one (1) </w:t>
      </w:r>
      <w:r w:rsidRPr="0062455B">
        <w:rPr>
          <w:rFonts w:ascii="Times New Roman" w:eastAsia="Batang" w:hAnsi="Times New Roman" w:cs="Times New Roman"/>
          <w:sz w:val="24"/>
          <w:szCs w:val="24"/>
          <w:lang w:eastAsia="ar-SA" w:bidi="en-US"/>
        </w:rPr>
        <w:t>year anniversary mark of the Officers’ election in Board non-election years. They serve at the pleasure of the Board.</w:t>
      </w:r>
    </w:p>
    <w:p w14:paraId="79A48C33"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8A37A23"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An Officer candidate may be nominated by a Board member, stakeholder, or may nominate themselves at the meeting in which the selection will take place.</w:t>
      </w:r>
    </w:p>
    <w:p w14:paraId="7291630F"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E922831"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If more than two candidates present for one position, the Board shall undertake a process of elimination to narrow the eligible candidates to two, and then a majority vote of members present and voting will decide on the seat. This process of elimination may be further delineated in the Standing Rules for EPNC. The candidates may vote in this process.</w:t>
      </w:r>
    </w:p>
    <w:p w14:paraId="581CAF73"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F83ABD6"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Only sitting Board members are eligible to fill Officer Positions. Board members are ineligible to fill officer positions if they are being considered for censure or removal.</w:t>
      </w:r>
    </w:p>
    <w:p w14:paraId="59642182"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1666039"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A member that has expressed interest in an Officer position in writing or email need not be present to win the seat.</w:t>
      </w:r>
    </w:p>
    <w:p w14:paraId="7F866F67"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36CB6A1" w14:textId="6877E1ED"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Only Board members that have completed all necessary trainings, including ethics and/or budget trainings, and completed the code of conduct</w:t>
      </w:r>
      <w:r w:rsidR="0062455B">
        <w:rPr>
          <w:rFonts w:ascii="Times New Roman" w:eastAsia="Times New Roman" w:hAnsi="Times New Roman" w:cs="Times New Roman"/>
          <w:sz w:val="24"/>
          <w:szCs w:val="24"/>
        </w:rPr>
        <w:t xml:space="preserve"> </w:t>
      </w:r>
      <w:r w:rsidR="0062455B" w:rsidRPr="0062455B">
        <w:rPr>
          <w:rFonts w:ascii="Times New Roman" w:eastAsia="Times New Roman" w:hAnsi="Times New Roman" w:cs="Times New Roman"/>
          <w:sz w:val="24"/>
          <w:szCs w:val="24"/>
        </w:rPr>
        <w:t xml:space="preserve">in accordance with </w:t>
      </w:r>
      <w:r w:rsidR="0062455B" w:rsidRPr="0062455B">
        <w:rPr>
          <w:rFonts w:ascii="Times New Roman" w:eastAsia="Times New Roman" w:hAnsi="Times New Roman" w:cs="Times New Roman"/>
          <w:b/>
          <w:bCs/>
          <w:sz w:val="24"/>
          <w:szCs w:val="24"/>
        </w:rPr>
        <w:t>Article XIV, Section 2: Training</w:t>
      </w:r>
      <w:r w:rsidRPr="00396124">
        <w:rPr>
          <w:rFonts w:ascii="Times New Roman" w:eastAsia="Times New Roman" w:hAnsi="Times New Roman" w:cs="Times New Roman"/>
          <w:sz w:val="24"/>
          <w:szCs w:val="24"/>
        </w:rPr>
        <w:t>, or are within the grace period to do so as defined by the Department</w:t>
      </w:r>
      <w:r w:rsidR="0062455B">
        <w:rPr>
          <w:rFonts w:ascii="Times New Roman" w:eastAsia="Times New Roman" w:hAnsi="Times New Roman" w:cs="Times New Roman"/>
          <w:sz w:val="24"/>
          <w:szCs w:val="24"/>
        </w:rPr>
        <w:t xml:space="preserve"> </w:t>
      </w:r>
      <w:r w:rsidR="0062455B" w:rsidRPr="0062455B">
        <w:rPr>
          <w:rFonts w:ascii="Times New Roman" w:eastAsia="Times New Roman" w:hAnsi="Times New Roman" w:cs="Times New Roman"/>
          <w:sz w:val="24"/>
          <w:szCs w:val="24"/>
        </w:rPr>
        <w:t>of Neighborhood Empowerment (DONE)</w:t>
      </w:r>
      <w:r w:rsidRPr="00396124">
        <w:rPr>
          <w:rFonts w:ascii="Times New Roman" w:eastAsia="Times New Roman" w:hAnsi="Times New Roman" w:cs="Times New Roman"/>
          <w:sz w:val="24"/>
          <w:szCs w:val="24"/>
        </w:rPr>
        <w:t>, are eligible to fill Officer positions.</w:t>
      </w:r>
    </w:p>
    <w:p w14:paraId="5CA73433" w14:textId="77777777" w:rsidR="00396124" w:rsidRPr="00396124" w:rsidRDefault="00396124"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p>
    <w:p w14:paraId="158A7015" w14:textId="77777777" w:rsidR="00396124" w:rsidRPr="00933EA9" w:rsidRDefault="00396124" w:rsidP="00E66306">
      <w:pPr>
        <w:pStyle w:val="Heading2"/>
        <w:rPr>
          <w:rFonts w:eastAsia="Batang" w:cs="Times New Roman"/>
          <w:lang w:eastAsia="ar-SA" w:bidi="en-US"/>
        </w:rPr>
      </w:pPr>
      <w:bookmarkStart w:id="23" w:name="_Toc104550696"/>
      <w:r w:rsidRPr="00933EA9">
        <w:rPr>
          <w:rFonts w:eastAsia="Batang" w:cs="Times New Roman"/>
          <w:lang w:eastAsia="ar-SA" w:bidi="en-US"/>
        </w:rPr>
        <w:t xml:space="preserve">Section 4: </w:t>
      </w:r>
      <w:r w:rsidR="00E66306" w:rsidRPr="00933EA9">
        <w:rPr>
          <w:rFonts w:eastAsia="Batang" w:cs="Times New Roman"/>
          <w:lang w:eastAsia="ar-SA" w:bidi="en-US"/>
        </w:rPr>
        <w:t>Officer Terms</w:t>
      </w:r>
      <w:bookmarkEnd w:id="23"/>
    </w:p>
    <w:p w14:paraId="7AFA8A26" w14:textId="77777777" w:rsidR="00396124" w:rsidRPr="00396124" w:rsidRDefault="00396124" w:rsidP="00396124">
      <w:pPr>
        <w:tabs>
          <w:tab w:val="left" w:pos="848"/>
        </w:tabs>
        <w:suppressAutoHyphens/>
        <w:spacing w:after="0" w:line="240" w:lineRule="auto"/>
        <w:jc w:val="both"/>
        <w:rPr>
          <w:rFonts w:ascii="Times New Roman" w:eastAsia="Batang" w:hAnsi="Times New Roman" w:cs="Times New Roman"/>
          <w:b/>
          <w:sz w:val="24"/>
          <w:szCs w:val="24"/>
          <w:lang w:eastAsia="ar-SA" w:bidi="en-US"/>
        </w:rPr>
      </w:pPr>
    </w:p>
    <w:p w14:paraId="7892E0AB" w14:textId="77777777" w:rsidR="00396124" w:rsidRPr="00396124" w:rsidRDefault="00396124" w:rsidP="00AF5E7C">
      <w:pPr>
        <w:numPr>
          <w:ilvl w:val="0"/>
          <w:numId w:val="8"/>
        </w:numPr>
        <w:tabs>
          <w:tab w:val="left" w:pos="848"/>
        </w:tabs>
        <w:suppressAutoHyphens/>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b/>
          <w:sz w:val="24"/>
          <w:szCs w:val="24"/>
          <w:lang w:eastAsia="ar-SA" w:bidi="en-US"/>
        </w:rPr>
        <w:t>Officer Terms</w:t>
      </w:r>
    </w:p>
    <w:p w14:paraId="35C1EC8B" w14:textId="77777777" w:rsidR="00396124" w:rsidRPr="00396124" w:rsidRDefault="00396124" w:rsidP="00396124">
      <w:pPr>
        <w:widowControl w:val="0"/>
        <w:autoSpaceDE w:val="0"/>
        <w:autoSpaceDN w:val="0"/>
        <w:adjustRightInd w:val="0"/>
        <w:spacing w:after="0" w:line="248"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Officers selected by the Board will serve at the pleasure of the Board, and for one year terms. The term will be defined as one calendar year from the most recent past NC election in the district; the second term shall expire on the day of the new election approximately two years later.</w:t>
      </w:r>
    </w:p>
    <w:p w14:paraId="6B9C640A" w14:textId="77777777" w:rsidR="00396124" w:rsidRPr="00396124" w:rsidRDefault="00396124" w:rsidP="00396124">
      <w:pPr>
        <w:widowControl w:val="0"/>
        <w:autoSpaceDE w:val="0"/>
        <w:autoSpaceDN w:val="0"/>
        <w:adjustRightInd w:val="0"/>
        <w:spacing w:after="0" w:line="248" w:lineRule="auto"/>
        <w:jc w:val="both"/>
        <w:rPr>
          <w:rFonts w:ascii="Times New Roman" w:eastAsia="Batang" w:hAnsi="Times New Roman" w:cs="Times New Roman"/>
          <w:sz w:val="24"/>
          <w:szCs w:val="24"/>
          <w:lang w:eastAsia="ar-SA" w:bidi="en-US"/>
        </w:rPr>
      </w:pPr>
    </w:p>
    <w:p w14:paraId="69B6C1C6" w14:textId="77777777" w:rsidR="00396124" w:rsidRPr="00396124" w:rsidRDefault="00396124" w:rsidP="00AF5E7C">
      <w:pPr>
        <w:numPr>
          <w:ilvl w:val="0"/>
          <w:numId w:val="8"/>
        </w:numPr>
        <w:tabs>
          <w:tab w:val="left" w:pos="848"/>
        </w:tabs>
        <w:suppressAutoHyphens/>
        <w:spacing w:after="0" w:line="240" w:lineRule="auto"/>
        <w:jc w:val="both"/>
        <w:rPr>
          <w:rFonts w:ascii="Times New Roman" w:eastAsia="Batang" w:hAnsi="Times New Roman" w:cs="Times New Roman"/>
          <w:b/>
          <w:sz w:val="24"/>
          <w:szCs w:val="24"/>
          <w:lang w:eastAsia="ar-SA" w:bidi="en-US"/>
        </w:rPr>
      </w:pPr>
      <w:r w:rsidRPr="00396124">
        <w:rPr>
          <w:rFonts w:ascii="Times New Roman" w:eastAsia="Batang" w:hAnsi="Times New Roman" w:cs="Times New Roman"/>
          <w:b/>
          <w:sz w:val="24"/>
          <w:szCs w:val="24"/>
          <w:lang w:eastAsia="ar-SA" w:bidi="en-US"/>
        </w:rPr>
        <w:t>Officer Removal</w:t>
      </w:r>
    </w:p>
    <w:p w14:paraId="2334C9BC" w14:textId="77777777" w:rsidR="00396124" w:rsidRDefault="00396124"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 xml:space="preserve">A petition to remove a member from their position as an officer must be made by a Board member in writing 14 days prior to a regular meeting and delivered to the Chair, CIO, Secretary, </w:t>
      </w:r>
      <w:r w:rsidRPr="00396124">
        <w:rPr>
          <w:rFonts w:ascii="Times New Roman" w:eastAsia="Batang" w:hAnsi="Times New Roman" w:cs="Times New Roman"/>
          <w:sz w:val="24"/>
          <w:szCs w:val="24"/>
          <w:lang w:eastAsia="ar-SA" w:bidi="en-US"/>
        </w:rPr>
        <w:lastRenderedPageBreak/>
        <w:t>and the Department representative. If such a petition is timely delivered, the item shall be placed on the agenda of the next regular or special Board meeting.</w:t>
      </w:r>
    </w:p>
    <w:p w14:paraId="3B2BEDFD" w14:textId="77777777" w:rsidR="00933EA9" w:rsidRPr="00396124" w:rsidRDefault="00933EA9"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p>
    <w:p w14:paraId="1F55E1B2" w14:textId="77777777" w:rsidR="00396124" w:rsidRPr="00396124" w:rsidRDefault="00396124"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 xml:space="preserve">Officer positions may be revoked by two thirds (2/3) vote of Board members present and voting at a regular or special </w:t>
      </w:r>
      <w:r w:rsidRPr="00396124">
        <w:rPr>
          <w:rFonts w:ascii="Times New Roman" w:eastAsia="Times New Roman" w:hAnsi="Times New Roman" w:cs="Times New Roman"/>
          <w:bCs/>
          <w:sz w:val="24"/>
          <w:szCs w:val="24"/>
        </w:rPr>
        <w:t>Board of Governors</w:t>
      </w:r>
      <w:r w:rsidRPr="00396124">
        <w:rPr>
          <w:rFonts w:ascii="Times New Roman" w:eastAsia="Batang" w:hAnsi="Times New Roman" w:cs="Times New Roman"/>
          <w:sz w:val="24"/>
          <w:szCs w:val="24"/>
          <w:lang w:eastAsia="ar-SA" w:bidi="en-US"/>
        </w:rPr>
        <w:t xml:space="preserve"> meeting.  If the officer is removed, the officer position shall be filled at the next regular Board meeting.</w:t>
      </w:r>
    </w:p>
    <w:p w14:paraId="3CC03AE3" w14:textId="77777777"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
          <w:bCs/>
          <w:sz w:val="23"/>
          <w:szCs w:val="23"/>
        </w:rPr>
      </w:pPr>
    </w:p>
    <w:p w14:paraId="359FEC69" w14:textId="77777777" w:rsidR="00396124" w:rsidRPr="00396124" w:rsidRDefault="004269CF" w:rsidP="004269CF">
      <w:pPr>
        <w:pStyle w:val="Heading1"/>
        <w:spacing w:before="0"/>
        <w:rPr>
          <w:rFonts w:eastAsia="Times New Roman"/>
        </w:rPr>
      </w:pPr>
      <w:bookmarkStart w:id="24" w:name="_Toc104550697"/>
      <w:r>
        <w:rPr>
          <w:rFonts w:eastAsia="Times New Roman"/>
        </w:rPr>
        <w:t xml:space="preserve">ARTICLE VII    </w:t>
      </w:r>
      <w:r w:rsidR="00396124" w:rsidRPr="00396124">
        <w:rPr>
          <w:rFonts w:eastAsia="Times New Roman"/>
        </w:rPr>
        <w:t>COMMITTEES AND THEIR DUTIES</w:t>
      </w:r>
      <w:bookmarkEnd w:id="24"/>
    </w:p>
    <w:p w14:paraId="533D38BB" w14:textId="77777777"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
          <w:bCs/>
          <w:sz w:val="23"/>
          <w:szCs w:val="23"/>
        </w:rPr>
      </w:pPr>
    </w:p>
    <w:p w14:paraId="6EB64DCD" w14:textId="77777777" w:rsidR="00396124" w:rsidRPr="00396124" w:rsidRDefault="00396124" w:rsidP="00E66306">
      <w:pPr>
        <w:pStyle w:val="Heading2"/>
        <w:rPr>
          <w:rFonts w:eastAsia="Batang"/>
          <w:lang w:eastAsia="ar-SA" w:bidi="en-US"/>
        </w:rPr>
      </w:pPr>
      <w:bookmarkStart w:id="25" w:name="_Toc104550698"/>
      <w:r w:rsidRPr="00396124">
        <w:rPr>
          <w:rFonts w:eastAsia="Batang"/>
          <w:lang w:eastAsia="ar-SA" w:bidi="en-US"/>
        </w:rPr>
        <w:t>Section 1: Standing</w:t>
      </w:r>
      <w:bookmarkEnd w:id="25"/>
    </w:p>
    <w:p w14:paraId="62D39294" w14:textId="77777777" w:rsidR="00396124" w:rsidRPr="00396124" w:rsidRDefault="00396124"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p>
    <w:p w14:paraId="69AB2130" w14:textId="77777777" w:rsidR="00396124" w:rsidRPr="00396124" w:rsidRDefault="00396124" w:rsidP="00396124">
      <w:pPr>
        <w:numPr>
          <w:ilvl w:val="0"/>
          <w:numId w:val="3"/>
        </w:numPr>
        <w:spacing w:after="0" w:line="240" w:lineRule="auto"/>
        <w:jc w:val="both"/>
        <w:rPr>
          <w:rFonts w:ascii="Times New Roman" w:eastAsia="Times New Roman" w:hAnsi="Times New Roman" w:cs="Times New Roman"/>
          <w:b/>
          <w:sz w:val="24"/>
          <w:szCs w:val="24"/>
        </w:rPr>
      </w:pPr>
      <w:r w:rsidRPr="00396124">
        <w:rPr>
          <w:rFonts w:ascii="Times New Roman" w:eastAsia="Times New Roman" w:hAnsi="Times New Roman" w:cs="Times New Roman"/>
          <w:b/>
          <w:bCs/>
          <w:sz w:val="24"/>
          <w:szCs w:val="24"/>
        </w:rPr>
        <w:t>Executive</w:t>
      </w:r>
      <w:r w:rsidRPr="00396124">
        <w:rPr>
          <w:rFonts w:ascii="Times New Roman" w:eastAsia="Times New Roman" w:hAnsi="Times New Roman" w:cs="Times New Roman"/>
          <w:b/>
          <w:bCs/>
          <w:spacing w:val="44"/>
          <w:sz w:val="24"/>
          <w:szCs w:val="24"/>
        </w:rPr>
        <w:t xml:space="preserve"> </w:t>
      </w:r>
      <w:r w:rsidRPr="00396124">
        <w:rPr>
          <w:rFonts w:ascii="Times New Roman" w:eastAsia="Times New Roman" w:hAnsi="Times New Roman" w:cs="Times New Roman"/>
          <w:b/>
          <w:bCs/>
          <w:sz w:val="24"/>
          <w:szCs w:val="24"/>
        </w:rPr>
        <w:t xml:space="preserve">Committee: </w:t>
      </w:r>
      <w:r w:rsidRPr="00396124">
        <w:rPr>
          <w:rFonts w:ascii="Times New Roman" w:eastAsia="Times New Roman" w:hAnsi="Times New Roman" w:cs="Times New Roman"/>
          <w:bCs/>
          <w:spacing w:val="4"/>
          <w:sz w:val="24"/>
          <w:szCs w:val="24"/>
        </w:rPr>
        <w:t xml:space="preserve"> The Executive Committee meets to resolve conflicting agendas for Board of Governors meetings, if any, to oversee administrative matters, and to give recommendations to the Board.</w:t>
      </w:r>
      <w:r w:rsidRPr="00396124">
        <w:rPr>
          <w:rFonts w:ascii="Times New Roman" w:eastAsia="Times New Roman" w:hAnsi="Times New Roman" w:cs="Times New Roman"/>
          <w:spacing w:val="4"/>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23"/>
          <w:sz w:val="24"/>
          <w:szCs w:val="24"/>
        </w:rPr>
        <w:t xml:space="preserve"> </w:t>
      </w:r>
      <w:r w:rsidRPr="00396124">
        <w:rPr>
          <w:rFonts w:ascii="Times New Roman" w:eastAsia="Times New Roman" w:hAnsi="Times New Roman" w:cs="Times New Roman"/>
          <w:sz w:val="24"/>
          <w:szCs w:val="24"/>
        </w:rPr>
        <w:t>Executive</w:t>
      </w:r>
      <w:r w:rsidRPr="00396124">
        <w:rPr>
          <w:rFonts w:ascii="Times New Roman" w:eastAsia="Times New Roman" w:hAnsi="Times New Roman" w:cs="Times New Roman"/>
          <w:spacing w:val="40"/>
          <w:sz w:val="24"/>
          <w:szCs w:val="24"/>
        </w:rPr>
        <w:t xml:space="preserve"> </w:t>
      </w:r>
      <w:r w:rsidRPr="00396124">
        <w:rPr>
          <w:rFonts w:ascii="Times New Roman" w:eastAsia="Times New Roman" w:hAnsi="Times New Roman" w:cs="Times New Roman"/>
          <w:sz w:val="24"/>
          <w:szCs w:val="24"/>
        </w:rPr>
        <w:t>Committee</w:t>
      </w:r>
      <w:r w:rsidRPr="00396124">
        <w:rPr>
          <w:rFonts w:ascii="Times New Roman" w:eastAsia="Times New Roman" w:hAnsi="Times New Roman" w:cs="Times New Roman"/>
          <w:spacing w:val="41"/>
          <w:sz w:val="24"/>
          <w:szCs w:val="24"/>
        </w:rPr>
        <w:t xml:space="preserve"> </w:t>
      </w:r>
      <w:r w:rsidRPr="00396124">
        <w:rPr>
          <w:rFonts w:ascii="Times New Roman" w:eastAsia="Times New Roman" w:hAnsi="Times New Roman" w:cs="Times New Roman"/>
          <w:sz w:val="24"/>
          <w:szCs w:val="24"/>
        </w:rPr>
        <w:t>shall</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sz w:val="24"/>
          <w:szCs w:val="24"/>
        </w:rPr>
        <w:t>consist</w:t>
      </w:r>
      <w:r w:rsidRPr="00396124">
        <w:rPr>
          <w:rFonts w:ascii="Times New Roman" w:eastAsia="Times New Roman" w:hAnsi="Times New Roman" w:cs="Times New Roman"/>
          <w:spacing w:val="40"/>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29"/>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five</w:t>
      </w:r>
      <w:r w:rsidRPr="00396124">
        <w:rPr>
          <w:rFonts w:ascii="Times New Roman" w:eastAsia="Times New Roman" w:hAnsi="Times New Roman" w:cs="Times New Roman"/>
          <w:spacing w:val="17"/>
          <w:sz w:val="24"/>
          <w:szCs w:val="24"/>
        </w:rPr>
        <w:t xml:space="preserve"> </w:t>
      </w:r>
      <w:r w:rsidRPr="00396124">
        <w:rPr>
          <w:rFonts w:ascii="Times New Roman" w:eastAsia="Times New Roman" w:hAnsi="Times New Roman" w:cs="Times New Roman"/>
          <w:sz w:val="24"/>
          <w:szCs w:val="24"/>
        </w:rPr>
        <w:t>(5)</w:t>
      </w:r>
      <w:r w:rsidRPr="00396124">
        <w:rPr>
          <w:rFonts w:ascii="Times New Roman" w:eastAsia="Times New Roman" w:hAnsi="Times New Roman" w:cs="Times New Roman"/>
          <w:spacing w:val="22"/>
          <w:sz w:val="24"/>
          <w:szCs w:val="24"/>
        </w:rPr>
        <w:t xml:space="preserve"> eligible </w:t>
      </w:r>
      <w:r w:rsidRPr="00396124">
        <w:rPr>
          <w:rFonts w:ascii="Times New Roman" w:eastAsia="Times New Roman" w:hAnsi="Times New Roman" w:cs="Times New Roman"/>
          <w:w w:val="102"/>
          <w:sz w:val="24"/>
          <w:szCs w:val="24"/>
        </w:rPr>
        <w:t xml:space="preserve">Officers </w:t>
      </w:r>
      <w:r w:rsidRPr="00396124">
        <w:rPr>
          <w:rFonts w:ascii="Times New Roman" w:eastAsia="Times New Roman" w:hAnsi="Times New Roman" w:cs="Times New Roman"/>
          <w:sz w:val="24"/>
          <w:szCs w:val="24"/>
        </w:rPr>
        <w:t>of the Board. Three</w:t>
      </w:r>
      <w:r w:rsidRPr="00396124">
        <w:rPr>
          <w:rFonts w:ascii="Times New Roman" w:eastAsia="Times New Roman" w:hAnsi="Times New Roman" w:cs="Times New Roman"/>
          <w:spacing w:val="16"/>
          <w:sz w:val="24"/>
          <w:szCs w:val="24"/>
        </w:rPr>
        <w:t xml:space="preserve"> </w:t>
      </w:r>
      <w:r w:rsidRPr="00396124">
        <w:rPr>
          <w:rFonts w:ascii="Times New Roman" w:eastAsia="Times New Roman" w:hAnsi="Times New Roman" w:cs="Times New Roman"/>
          <w:sz w:val="24"/>
          <w:szCs w:val="24"/>
        </w:rPr>
        <w:t xml:space="preserve">(3) members shall constitute </w:t>
      </w:r>
      <w:r w:rsidRPr="00396124">
        <w:rPr>
          <w:rFonts w:ascii="Times New Roman" w:eastAsia="Times New Roman" w:hAnsi="Times New Roman" w:cs="Times New Roman"/>
          <w:w w:val="107"/>
          <w:sz w:val="24"/>
          <w:szCs w:val="24"/>
        </w:rPr>
        <w:t xml:space="preserve">a </w:t>
      </w:r>
      <w:r w:rsidRPr="00396124">
        <w:rPr>
          <w:rFonts w:ascii="Times New Roman" w:eastAsia="Times New Roman" w:hAnsi="Times New Roman" w:cs="Times New Roman"/>
          <w:sz w:val="24"/>
          <w:szCs w:val="24"/>
        </w:rPr>
        <w:t>quorum.</w:t>
      </w:r>
      <w:r w:rsidRPr="00396124">
        <w:rPr>
          <w:rFonts w:ascii="Times New Roman" w:eastAsia="Times New Roman" w:hAnsi="Times New Roman" w:cs="Times New Roman"/>
          <w:spacing w:val="39"/>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38"/>
          <w:sz w:val="24"/>
          <w:szCs w:val="24"/>
        </w:rPr>
        <w:t xml:space="preserve"> </w:t>
      </w:r>
      <w:r w:rsidRPr="00396124">
        <w:rPr>
          <w:rFonts w:ascii="Times New Roman" w:eastAsia="Times New Roman" w:hAnsi="Times New Roman" w:cs="Times New Roman"/>
          <w:sz w:val="24"/>
          <w:szCs w:val="24"/>
        </w:rPr>
        <w:t>Chair</w:t>
      </w:r>
      <w:r w:rsidRPr="00396124">
        <w:rPr>
          <w:rFonts w:ascii="Times New Roman" w:eastAsia="Times New Roman" w:hAnsi="Times New Roman" w:cs="Times New Roman"/>
          <w:spacing w:val="54"/>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38"/>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30"/>
          <w:sz w:val="24"/>
          <w:szCs w:val="24"/>
        </w:rPr>
        <w:t xml:space="preserve"> </w:t>
      </w:r>
      <w:r w:rsidRPr="00396124">
        <w:rPr>
          <w:rFonts w:ascii="Times New Roman" w:eastAsia="Times New Roman" w:hAnsi="Times New Roman" w:cs="Times New Roman"/>
          <w:sz w:val="24"/>
          <w:szCs w:val="24"/>
        </w:rPr>
        <w:t>Board, or their designee,</w:t>
      </w:r>
      <w:r w:rsidRPr="00396124">
        <w:rPr>
          <w:rFonts w:ascii="Times New Roman" w:eastAsia="Times New Roman" w:hAnsi="Times New Roman" w:cs="Times New Roman"/>
          <w:spacing w:val="40"/>
          <w:sz w:val="24"/>
          <w:szCs w:val="24"/>
        </w:rPr>
        <w:t xml:space="preserve"> </w:t>
      </w:r>
      <w:r w:rsidRPr="00396124">
        <w:rPr>
          <w:rFonts w:ascii="Times New Roman" w:eastAsia="Times New Roman" w:hAnsi="Times New Roman" w:cs="Times New Roman"/>
          <w:sz w:val="24"/>
          <w:szCs w:val="24"/>
        </w:rPr>
        <w:t>shall</w:t>
      </w:r>
      <w:r w:rsidRPr="00396124">
        <w:rPr>
          <w:rFonts w:ascii="Times New Roman" w:eastAsia="Times New Roman" w:hAnsi="Times New Roman" w:cs="Times New Roman"/>
          <w:spacing w:val="44"/>
          <w:sz w:val="24"/>
          <w:szCs w:val="24"/>
        </w:rPr>
        <w:t xml:space="preserve"> </w:t>
      </w:r>
      <w:r w:rsidRPr="00396124">
        <w:rPr>
          <w:rFonts w:ascii="Times New Roman" w:eastAsia="Times New Roman" w:hAnsi="Times New Roman" w:cs="Times New Roman"/>
          <w:sz w:val="24"/>
          <w:szCs w:val="24"/>
        </w:rPr>
        <w:t>serve</w:t>
      </w:r>
      <w:r w:rsidRPr="00396124">
        <w:rPr>
          <w:rFonts w:ascii="Times New Roman" w:eastAsia="Times New Roman" w:hAnsi="Times New Roman" w:cs="Times New Roman"/>
          <w:spacing w:val="37"/>
          <w:sz w:val="24"/>
          <w:szCs w:val="24"/>
        </w:rPr>
        <w:t xml:space="preserve"> </w:t>
      </w:r>
      <w:r w:rsidRPr="00396124">
        <w:rPr>
          <w:rFonts w:ascii="Times New Roman" w:eastAsia="Times New Roman" w:hAnsi="Times New Roman" w:cs="Times New Roman"/>
          <w:sz w:val="24"/>
          <w:szCs w:val="24"/>
        </w:rPr>
        <w:t>as</w:t>
      </w:r>
      <w:r w:rsidRPr="00396124">
        <w:rPr>
          <w:rFonts w:ascii="Times New Roman" w:eastAsia="Times New Roman" w:hAnsi="Times New Roman" w:cs="Times New Roman"/>
          <w:spacing w:val="29"/>
          <w:sz w:val="24"/>
          <w:szCs w:val="24"/>
        </w:rPr>
        <w:t xml:space="preserve"> </w:t>
      </w:r>
      <w:r w:rsidRPr="00396124">
        <w:rPr>
          <w:rFonts w:ascii="Times New Roman" w:eastAsia="Times New Roman" w:hAnsi="Times New Roman" w:cs="Times New Roman"/>
          <w:sz w:val="24"/>
          <w:szCs w:val="24"/>
        </w:rPr>
        <w:t>Chair</w:t>
      </w:r>
      <w:r w:rsidRPr="00396124">
        <w:rPr>
          <w:rFonts w:ascii="Times New Roman" w:eastAsia="Times New Roman" w:hAnsi="Times New Roman" w:cs="Times New Roman"/>
          <w:spacing w:val="46"/>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36"/>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30"/>
          <w:sz w:val="24"/>
          <w:szCs w:val="24"/>
        </w:rPr>
        <w:t xml:space="preserve"> </w:t>
      </w:r>
      <w:r w:rsidRPr="00396124">
        <w:rPr>
          <w:rFonts w:ascii="Times New Roman" w:eastAsia="Times New Roman" w:hAnsi="Times New Roman" w:cs="Times New Roman"/>
          <w:sz w:val="24"/>
          <w:szCs w:val="24"/>
        </w:rPr>
        <w:t>Executive</w:t>
      </w:r>
      <w:r w:rsidRPr="00396124">
        <w:rPr>
          <w:rFonts w:ascii="Times New Roman" w:eastAsia="Times New Roman" w:hAnsi="Times New Roman" w:cs="Times New Roman"/>
          <w:spacing w:val="8"/>
          <w:sz w:val="24"/>
          <w:szCs w:val="24"/>
        </w:rPr>
        <w:t xml:space="preserve"> </w:t>
      </w:r>
      <w:r w:rsidRPr="00396124">
        <w:rPr>
          <w:rFonts w:ascii="Times New Roman" w:eastAsia="Times New Roman" w:hAnsi="Times New Roman" w:cs="Times New Roman"/>
          <w:w w:val="102"/>
          <w:sz w:val="24"/>
          <w:szCs w:val="24"/>
        </w:rPr>
        <w:t xml:space="preserve">Committee. </w:t>
      </w:r>
      <w:r w:rsidRPr="00396124">
        <w:rPr>
          <w:rFonts w:ascii="Times New Roman" w:eastAsia="Times New Roman" w:hAnsi="Times New Roman" w:cs="Times New Roman"/>
          <w:sz w:val="24"/>
          <w:szCs w:val="24"/>
        </w:rPr>
        <w:t>Executive</w:t>
      </w:r>
      <w:r w:rsidRPr="00396124">
        <w:rPr>
          <w:rFonts w:ascii="Times New Roman" w:eastAsia="Times New Roman" w:hAnsi="Times New Roman" w:cs="Times New Roman"/>
          <w:spacing w:val="34"/>
          <w:sz w:val="24"/>
          <w:szCs w:val="24"/>
        </w:rPr>
        <w:t xml:space="preserve"> </w:t>
      </w:r>
      <w:r w:rsidRPr="00396124">
        <w:rPr>
          <w:rFonts w:ascii="Times New Roman" w:eastAsia="Times New Roman" w:hAnsi="Times New Roman" w:cs="Times New Roman"/>
          <w:sz w:val="24"/>
          <w:szCs w:val="24"/>
        </w:rPr>
        <w:t>Committee</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sz w:val="24"/>
          <w:szCs w:val="24"/>
        </w:rPr>
        <w:t>meetings</w:t>
      </w:r>
      <w:r w:rsidRPr="00396124">
        <w:rPr>
          <w:rFonts w:ascii="Times New Roman" w:eastAsia="Times New Roman" w:hAnsi="Times New Roman" w:cs="Times New Roman"/>
          <w:spacing w:val="19"/>
          <w:sz w:val="24"/>
          <w:szCs w:val="24"/>
        </w:rPr>
        <w:t xml:space="preserve"> </w:t>
      </w:r>
      <w:r w:rsidRPr="00396124">
        <w:rPr>
          <w:rFonts w:ascii="Times New Roman" w:eastAsia="Times New Roman" w:hAnsi="Times New Roman" w:cs="Times New Roman"/>
          <w:sz w:val="24"/>
          <w:szCs w:val="24"/>
        </w:rPr>
        <w:t>shall</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sz w:val="24"/>
          <w:szCs w:val="24"/>
        </w:rPr>
        <w:t>be</w:t>
      </w:r>
      <w:r w:rsidRPr="00396124">
        <w:rPr>
          <w:rFonts w:ascii="Times New Roman" w:eastAsia="Times New Roman" w:hAnsi="Times New Roman" w:cs="Times New Roman"/>
          <w:spacing w:val="10"/>
          <w:sz w:val="24"/>
          <w:szCs w:val="24"/>
        </w:rPr>
        <w:t xml:space="preserve"> </w:t>
      </w:r>
      <w:r w:rsidRPr="00396124">
        <w:rPr>
          <w:rFonts w:ascii="Times New Roman" w:eastAsia="Times New Roman" w:hAnsi="Times New Roman" w:cs="Times New Roman"/>
          <w:sz w:val="24"/>
          <w:szCs w:val="24"/>
        </w:rPr>
        <w:t>noticed</w:t>
      </w:r>
      <w:r w:rsidRPr="00396124">
        <w:rPr>
          <w:rFonts w:ascii="Times New Roman" w:eastAsia="Times New Roman" w:hAnsi="Times New Roman" w:cs="Times New Roman"/>
          <w:spacing w:val="15"/>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10"/>
          <w:sz w:val="24"/>
          <w:szCs w:val="24"/>
        </w:rPr>
        <w:t xml:space="preserve"> </w:t>
      </w:r>
      <w:r w:rsidRPr="00396124">
        <w:rPr>
          <w:rFonts w:ascii="Times New Roman" w:eastAsia="Times New Roman" w:hAnsi="Times New Roman" w:cs="Times New Roman"/>
          <w:sz w:val="24"/>
          <w:szCs w:val="24"/>
        </w:rPr>
        <w:t>held</w:t>
      </w:r>
      <w:r w:rsidRPr="00396124">
        <w:rPr>
          <w:rFonts w:ascii="Times New Roman" w:eastAsia="Times New Roman" w:hAnsi="Times New Roman" w:cs="Times New Roman"/>
          <w:spacing w:val="13"/>
          <w:sz w:val="24"/>
          <w:szCs w:val="24"/>
        </w:rPr>
        <w:t xml:space="preserve"> </w:t>
      </w:r>
      <w:r w:rsidRPr="00396124">
        <w:rPr>
          <w:rFonts w:ascii="Times New Roman" w:eastAsia="Times New Roman" w:hAnsi="Times New Roman" w:cs="Times New Roman"/>
          <w:sz w:val="24"/>
          <w:szCs w:val="24"/>
        </w:rPr>
        <w:t>in</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compliance</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with</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9"/>
          <w:sz w:val="24"/>
          <w:szCs w:val="24"/>
        </w:rPr>
        <w:t xml:space="preserve"> </w:t>
      </w:r>
      <w:r w:rsidRPr="00396124">
        <w:rPr>
          <w:rFonts w:ascii="Times New Roman" w:eastAsia="Times New Roman" w:hAnsi="Times New Roman" w:cs="Times New Roman"/>
          <w:sz w:val="24"/>
          <w:szCs w:val="24"/>
        </w:rPr>
        <w:t>Ralph</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M</w:t>
      </w:r>
      <w:r w:rsidRPr="00396124">
        <w:rPr>
          <w:rFonts w:ascii="Times New Roman" w:eastAsia="Times New Roman" w:hAnsi="Times New Roman" w:cs="Times New Roman"/>
          <w:spacing w:val="11"/>
          <w:sz w:val="24"/>
          <w:szCs w:val="24"/>
        </w:rPr>
        <w:t xml:space="preserve"> </w:t>
      </w:r>
      <w:r w:rsidRPr="00396124">
        <w:rPr>
          <w:rFonts w:ascii="Times New Roman" w:eastAsia="Times New Roman" w:hAnsi="Times New Roman" w:cs="Times New Roman"/>
          <w:sz w:val="24"/>
          <w:szCs w:val="24"/>
        </w:rPr>
        <w:t>Brown</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w w:val="102"/>
          <w:sz w:val="24"/>
          <w:szCs w:val="24"/>
        </w:rPr>
        <w:t xml:space="preserve">Open </w:t>
      </w:r>
      <w:r w:rsidRPr="00396124">
        <w:rPr>
          <w:rFonts w:ascii="Times New Roman" w:eastAsia="Times New Roman" w:hAnsi="Times New Roman" w:cs="Times New Roman"/>
          <w:sz w:val="24"/>
          <w:szCs w:val="24"/>
        </w:rPr>
        <w:t>Meetings</w:t>
      </w:r>
      <w:r w:rsidRPr="00396124">
        <w:rPr>
          <w:rFonts w:ascii="Times New Roman" w:eastAsia="Times New Roman" w:hAnsi="Times New Roman" w:cs="Times New Roman"/>
          <w:spacing w:val="36"/>
          <w:sz w:val="24"/>
          <w:szCs w:val="24"/>
        </w:rPr>
        <w:t xml:space="preserve"> </w:t>
      </w:r>
      <w:r w:rsidRPr="00396124">
        <w:rPr>
          <w:rFonts w:ascii="Times New Roman" w:eastAsia="Times New Roman" w:hAnsi="Times New Roman" w:cs="Times New Roman"/>
          <w:sz w:val="24"/>
          <w:szCs w:val="24"/>
        </w:rPr>
        <w:t>Act.</w:t>
      </w:r>
      <w:r w:rsidRPr="00396124">
        <w:rPr>
          <w:rFonts w:ascii="Times New Roman" w:eastAsia="Times New Roman" w:hAnsi="Times New Roman" w:cs="Times New Roman"/>
          <w:b/>
          <w:sz w:val="24"/>
          <w:szCs w:val="24"/>
        </w:rPr>
        <w:t xml:space="preserve"> </w:t>
      </w:r>
    </w:p>
    <w:p w14:paraId="65251E14"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5BFFD7D4" w14:textId="77777777" w:rsidR="00396124" w:rsidRPr="00396124" w:rsidRDefault="00396124" w:rsidP="00396124">
      <w:pPr>
        <w:numPr>
          <w:ilvl w:val="0"/>
          <w:numId w:val="3"/>
        </w:numPr>
        <w:spacing w:after="0" w:line="240" w:lineRule="auto"/>
        <w:jc w:val="both"/>
        <w:rPr>
          <w:rFonts w:ascii="Times New Roman" w:eastAsia="Times New Roman" w:hAnsi="Times New Roman" w:cs="Times New Roman"/>
          <w:b/>
          <w:sz w:val="24"/>
          <w:szCs w:val="24"/>
        </w:rPr>
      </w:pPr>
      <w:r w:rsidRPr="00396124">
        <w:rPr>
          <w:rFonts w:ascii="Times New Roman" w:eastAsia="Times New Roman" w:hAnsi="Times New Roman" w:cs="Times New Roman"/>
          <w:b/>
          <w:bCs/>
          <w:sz w:val="24"/>
          <w:szCs w:val="24"/>
        </w:rPr>
        <w:t>Budget</w:t>
      </w:r>
      <w:r w:rsidRPr="00396124">
        <w:rPr>
          <w:rFonts w:ascii="Times New Roman" w:eastAsia="Times New Roman" w:hAnsi="Times New Roman" w:cs="Times New Roman"/>
          <w:b/>
          <w:bCs/>
          <w:spacing w:val="1"/>
          <w:sz w:val="24"/>
          <w:szCs w:val="24"/>
        </w:rPr>
        <w:t xml:space="preserve"> </w:t>
      </w:r>
      <w:r w:rsidRPr="00396124">
        <w:rPr>
          <w:rFonts w:ascii="Times New Roman" w:eastAsia="Times New Roman" w:hAnsi="Times New Roman" w:cs="Times New Roman"/>
          <w:b/>
          <w:bCs/>
          <w:sz w:val="24"/>
          <w:szCs w:val="24"/>
        </w:rPr>
        <w:t>and</w:t>
      </w:r>
      <w:r w:rsidRPr="00396124">
        <w:rPr>
          <w:rFonts w:ascii="Times New Roman" w:eastAsia="Times New Roman" w:hAnsi="Times New Roman" w:cs="Times New Roman"/>
          <w:b/>
          <w:bCs/>
          <w:spacing w:val="37"/>
          <w:sz w:val="24"/>
          <w:szCs w:val="24"/>
        </w:rPr>
        <w:t xml:space="preserve"> </w:t>
      </w:r>
      <w:r w:rsidRPr="00396124">
        <w:rPr>
          <w:rFonts w:ascii="Times New Roman" w:eastAsia="Times New Roman" w:hAnsi="Times New Roman" w:cs="Times New Roman"/>
          <w:b/>
          <w:bCs/>
          <w:sz w:val="24"/>
          <w:szCs w:val="24"/>
        </w:rPr>
        <w:t>Finance</w:t>
      </w:r>
      <w:r w:rsidRPr="00396124">
        <w:rPr>
          <w:rFonts w:ascii="Times New Roman" w:eastAsia="Times New Roman" w:hAnsi="Times New Roman" w:cs="Times New Roman"/>
          <w:b/>
          <w:bCs/>
          <w:spacing w:val="43"/>
          <w:sz w:val="24"/>
          <w:szCs w:val="24"/>
        </w:rPr>
        <w:t xml:space="preserve"> </w:t>
      </w:r>
      <w:r w:rsidRPr="00396124">
        <w:rPr>
          <w:rFonts w:ascii="Times New Roman" w:eastAsia="Times New Roman" w:hAnsi="Times New Roman" w:cs="Times New Roman"/>
          <w:b/>
          <w:bCs/>
          <w:sz w:val="24"/>
          <w:szCs w:val="24"/>
        </w:rPr>
        <w:t xml:space="preserve">Committee. </w:t>
      </w:r>
      <w:r w:rsidRPr="00396124">
        <w:rPr>
          <w:rFonts w:ascii="Times New Roman" w:eastAsia="Times New Roman" w:hAnsi="Times New Roman" w:cs="Times New Roman"/>
          <w:b/>
          <w:bCs/>
          <w:spacing w:val="17"/>
          <w:sz w:val="24"/>
          <w:szCs w:val="24"/>
        </w:rPr>
        <w:t xml:space="preserve"> </w:t>
      </w:r>
      <w:r w:rsidRPr="00396124">
        <w:rPr>
          <w:rFonts w:ascii="Times New Roman" w:eastAsia="Times New Roman" w:hAnsi="Times New Roman" w:cs="Times New Roman"/>
          <w:sz w:val="24"/>
          <w:szCs w:val="24"/>
        </w:rPr>
        <w:t>The Budget and Finance Committee is responsible for preparing the annual budget, reviewing all funding requests and making recommendations to the Board.  The</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Budget</w:t>
      </w:r>
      <w:r w:rsidRPr="00396124">
        <w:rPr>
          <w:rFonts w:ascii="Times New Roman" w:eastAsia="Times New Roman" w:hAnsi="Times New Roman" w:cs="Times New Roman"/>
          <w:spacing w:val="29"/>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15"/>
          <w:sz w:val="24"/>
          <w:szCs w:val="24"/>
        </w:rPr>
        <w:t xml:space="preserve"> </w:t>
      </w:r>
      <w:r w:rsidRPr="00396124">
        <w:rPr>
          <w:rFonts w:ascii="Times New Roman" w:eastAsia="Times New Roman" w:hAnsi="Times New Roman" w:cs="Times New Roman"/>
          <w:sz w:val="24"/>
          <w:szCs w:val="24"/>
        </w:rPr>
        <w:t>Finance</w:t>
      </w:r>
      <w:r w:rsidRPr="00396124">
        <w:rPr>
          <w:rFonts w:ascii="Times New Roman" w:eastAsia="Times New Roman" w:hAnsi="Times New Roman" w:cs="Times New Roman"/>
          <w:spacing w:val="27"/>
          <w:sz w:val="24"/>
          <w:szCs w:val="24"/>
        </w:rPr>
        <w:t xml:space="preserve"> </w:t>
      </w:r>
      <w:r w:rsidRPr="00396124">
        <w:rPr>
          <w:rFonts w:ascii="Times New Roman" w:eastAsia="Times New Roman" w:hAnsi="Times New Roman" w:cs="Times New Roman"/>
          <w:sz w:val="24"/>
          <w:szCs w:val="24"/>
        </w:rPr>
        <w:t>Committee</w:t>
      </w:r>
      <w:r w:rsidRPr="00396124">
        <w:rPr>
          <w:rFonts w:ascii="Times New Roman" w:eastAsia="Times New Roman" w:hAnsi="Times New Roman" w:cs="Times New Roman"/>
          <w:spacing w:val="50"/>
          <w:sz w:val="24"/>
          <w:szCs w:val="24"/>
        </w:rPr>
        <w:t xml:space="preserve"> </w:t>
      </w:r>
      <w:r w:rsidRPr="00396124">
        <w:rPr>
          <w:rFonts w:ascii="Times New Roman" w:eastAsia="Times New Roman" w:hAnsi="Times New Roman" w:cs="Times New Roman"/>
          <w:sz w:val="24"/>
          <w:szCs w:val="24"/>
        </w:rPr>
        <w:t>will</w:t>
      </w:r>
      <w:r w:rsidRPr="00396124">
        <w:rPr>
          <w:rFonts w:ascii="Times New Roman" w:eastAsia="Times New Roman" w:hAnsi="Times New Roman" w:cs="Times New Roman"/>
          <w:spacing w:val="15"/>
          <w:sz w:val="24"/>
          <w:szCs w:val="24"/>
        </w:rPr>
        <w:t xml:space="preserve"> </w:t>
      </w:r>
      <w:r w:rsidRPr="00396124">
        <w:rPr>
          <w:rFonts w:ascii="Times New Roman" w:eastAsia="Times New Roman" w:hAnsi="Times New Roman" w:cs="Times New Roman"/>
          <w:sz w:val="24"/>
          <w:szCs w:val="24"/>
        </w:rPr>
        <w:t>primarily work</w:t>
      </w:r>
      <w:r w:rsidRPr="00396124">
        <w:rPr>
          <w:rFonts w:ascii="Times New Roman" w:eastAsia="Times New Roman" w:hAnsi="Times New Roman" w:cs="Times New Roman"/>
          <w:spacing w:val="-5"/>
          <w:sz w:val="24"/>
          <w:szCs w:val="24"/>
        </w:rPr>
        <w:t xml:space="preserve"> </w:t>
      </w:r>
      <w:r w:rsidRPr="00396124">
        <w:rPr>
          <w:rFonts w:ascii="Times New Roman" w:eastAsia="Times New Roman" w:hAnsi="Times New Roman" w:cs="Times New Roman"/>
          <w:sz w:val="24"/>
          <w:szCs w:val="24"/>
        </w:rPr>
        <w:t>with</w:t>
      </w:r>
      <w:r w:rsidRPr="00396124">
        <w:rPr>
          <w:rFonts w:ascii="Times New Roman" w:eastAsia="Times New Roman" w:hAnsi="Times New Roman" w:cs="Times New Roman"/>
          <w:spacing w:val="5"/>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9"/>
          <w:sz w:val="24"/>
          <w:szCs w:val="24"/>
        </w:rPr>
        <w:t xml:space="preserve"> </w:t>
      </w:r>
      <w:r w:rsidRPr="00396124">
        <w:rPr>
          <w:rFonts w:ascii="Times New Roman" w:eastAsia="Times New Roman" w:hAnsi="Times New Roman" w:cs="Times New Roman"/>
          <w:sz w:val="24"/>
          <w:szCs w:val="24"/>
        </w:rPr>
        <w:t>City of Los</w:t>
      </w:r>
      <w:r w:rsidRPr="00396124">
        <w:rPr>
          <w:rFonts w:ascii="Times New Roman" w:eastAsia="Times New Roman" w:hAnsi="Times New Roman" w:cs="Times New Roman"/>
          <w:spacing w:val="1"/>
          <w:sz w:val="24"/>
          <w:szCs w:val="24"/>
        </w:rPr>
        <w:t xml:space="preserve"> </w:t>
      </w:r>
      <w:r w:rsidRPr="00396124">
        <w:rPr>
          <w:rFonts w:ascii="Times New Roman" w:eastAsia="Times New Roman" w:hAnsi="Times New Roman" w:cs="Times New Roman"/>
          <w:sz w:val="24"/>
          <w:szCs w:val="24"/>
        </w:rPr>
        <w:t>Angeles</w:t>
      </w:r>
      <w:r w:rsidRPr="00396124">
        <w:rPr>
          <w:rFonts w:ascii="Times New Roman" w:eastAsia="Times New Roman" w:hAnsi="Times New Roman" w:cs="Times New Roman"/>
          <w:spacing w:val="-11"/>
          <w:sz w:val="24"/>
          <w:szCs w:val="24"/>
        </w:rPr>
        <w:t xml:space="preserve"> to </w:t>
      </w:r>
      <w:r w:rsidRPr="00396124">
        <w:rPr>
          <w:rFonts w:ascii="Times New Roman" w:eastAsia="Times New Roman" w:hAnsi="Times New Roman" w:cs="Times New Roman"/>
          <w:sz w:val="24"/>
          <w:szCs w:val="24"/>
        </w:rPr>
        <w:t>establish neighborhood spending priorities</w:t>
      </w:r>
      <w:r w:rsidRPr="00396124">
        <w:rPr>
          <w:rFonts w:ascii="Times New Roman" w:eastAsia="Times New Roman" w:hAnsi="Times New Roman" w:cs="Times New Roman"/>
          <w:spacing w:val="-3"/>
          <w:sz w:val="24"/>
          <w:szCs w:val="24"/>
        </w:rPr>
        <w:t xml:space="preserve"> </w:t>
      </w:r>
      <w:r w:rsidRPr="00396124">
        <w:rPr>
          <w:rFonts w:ascii="Times New Roman" w:eastAsia="Times New Roman" w:hAnsi="Times New Roman" w:cs="Times New Roman"/>
          <w:sz w:val="24"/>
          <w:szCs w:val="24"/>
        </w:rPr>
        <w:t>and process.</w:t>
      </w:r>
      <w:r w:rsidRPr="00396124">
        <w:rPr>
          <w:rFonts w:ascii="Times New Roman" w:eastAsia="Times New Roman" w:hAnsi="Times New Roman" w:cs="Times New Roman"/>
          <w:spacing w:val="37"/>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5"/>
          <w:sz w:val="24"/>
          <w:szCs w:val="24"/>
        </w:rPr>
        <w:t xml:space="preserve"> </w:t>
      </w:r>
      <w:r w:rsidRPr="00396124">
        <w:rPr>
          <w:rFonts w:ascii="Times New Roman" w:eastAsia="Times New Roman" w:hAnsi="Times New Roman" w:cs="Times New Roman"/>
          <w:sz w:val="24"/>
          <w:szCs w:val="24"/>
        </w:rPr>
        <w:t>Budget and Finance</w:t>
      </w:r>
      <w:r w:rsidRPr="00396124">
        <w:rPr>
          <w:rFonts w:ascii="Times New Roman" w:eastAsia="Times New Roman" w:hAnsi="Times New Roman" w:cs="Times New Roman"/>
          <w:spacing w:val="48"/>
          <w:sz w:val="24"/>
          <w:szCs w:val="24"/>
        </w:rPr>
        <w:t xml:space="preserve"> </w:t>
      </w:r>
      <w:r w:rsidRPr="00396124">
        <w:rPr>
          <w:rFonts w:ascii="Times New Roman" w:eastAsia="Times New Roman" w:hAnsi="Times New Roman" w:cs="Times New Roman"/>
          <w:sz w:val="24"/>
          <w:szCs w:val="24"/>
        </w:rPr>
        <w:t>Committee</w:t>
      </w:r>
      <w:r w:rsidRPr="00396124">
        <w:rPr>
          <w:rFonts w:ascii="Times New Roman" w:eastAsia="Times New Roman" w:hAnsi="Times New Roman" w:cs="Times New Roman"/>
          <w:spacing w:val="56"/>
          <w:sz w:val="24"/>
          <w:szCs w:val="24"/>
        </w:rPr>
        <w:t xml:space="preserve"> </w:t>
      </w:r>
      <w:r w:rsidRPr="00396124">
        <w:rPr>
          <w:rFonts w:ascii="Times New Roman" w:eastAsia="Times New Roman" w:hAnsi="Times New Roman" w:cs="Times New Roman"/>
          <w:sz w:val="24"/>
          <w:szCs w:val="24"/>
        </w:rPr>
        <w:t>will</w:t>
      </w:r>
      <w:r w:rsidRPr="00396124">
        <w:rPr>
          <w:rFonts w:ascii="Times New Roman" w:eastAsia="Times New Roman" w:hAnsi="Times New Roman" w:cs="Times New Roman"/>
          <w:spacing w:val="57"/>
          <w:sz w:val="24"/>
          <w:szCs w:val="24"/>
        </w:rPr>
        <w:t xml:space="preserve"> </w:t>
      </w:r>
      <w:r w:rsidRPr="00396124">
        <w:rPr>
          <w:rFonts w:ascii="Times New Roman" w:eastAsia="Times New Roman" w:hAnsi="Times New Roman" w:cs="Times New Roman"/>
          <w:sz w:val="24"/>
          <w:szCs w:val="24"/>
        </w:rPr>
        <w:t>oversee</w:t>
      </w:r>
      <w:r w:rsidRPr="00396124">
        <w:rPr>
          <w:rFonts w:ascii="Times New Roman" w:eastAsia="Times New Roman" w:hAnsi="Times New Roman" w:cs="Times New Roman"/>
          <w:spacing w:val="55"/>
          <w:sz w:val="24"/>
          <w:szCs w:val="24"/>
        </w:rPr>
        <w:t xml:space="preserve"> </w:t>
      </w:r>
      <w:r w:rsidRPr="00396124">
        <w:rPr>
          <w:rFonts w:ascii="Times New Roman" w:eastAsia="Times New Roman" w:hAnsi="Times New Roman" w:cs="Times New Roman"/>
          <w:sz w:val="24"/>
          <w:szCs w:val="24"/>
        </w:rPr>
        <w:t>the District</w:t>
      </w:r>
      <w:r w:rsidRPr="00396124">
        <w:rPr>
          <w:rFonts w:ascii="Times New Roman" w:eastAsia="Times New Roman" w:hAnsi="Times New Roman" w:cs="Times New Roman"/>
          <w:spacing w:val="3"/>
          <w:sz w:val="24"/>
          <w:szCs w:val="24"/>
        </w:rPr>
        <w:t xml:space="preserve"> </w:t>
      </w:r>
      <w:r w:rsidRPr="00396124">
        <w:rPr>
          <w:rFonts w:ascii="Times New Roman" w:eastAsia="Times New Roman" w:hAnsi="Times New Roman" w:cs="Times New Roman"/>
          <w:sz w:val="24"/>
          <w:szCs w:val="24"/>
        </w:rPr>
        <w:t>Budget Outreach</w:t>
      </w:r>
      <w:r w:rsidRPr="00396124">
        <w:rPr>
          <w:rFonts w:ascii="Times New Roman" w:eastAsia="Times New Roman" w:hAnsi="Times New Roman" w:cs="Times New Roman"/>
          <w:spacing w:val="5"/>
          <w:sz w:val="24"/>
          <w:szCs w:val="24"/>
        </w:rPr>
        <w:t xml:space="preserve"> </w:t>
      </w:r>
      <w:r w:rsidRPr="00396124">
        <w:rPr>
          <w:rFonts w:ascii="Times New Roman" w:eastAsia="Times New Roman" w:hAnsi="Times New Roman" w:cs="Times New Roman"/>
          <w:sz w:val="24"/>
          <w:szCs w:val="24"/>
        </w:rPr>
        <w:t>process</w:t>
      </w:r>
      <w:r w:rsidRPr="00396124">
        <w:rPr>
          <w:rFonts w:ascii="Times New Roman" w:eastAsia="Times New Roman" w:hAnsi="Times New Roman" w:cs="Times New Roman"/>
          <w:spacing w:val="56"/>
          <w:sz w:val="24"/>
          <w:szCs w:val="24"/>
        </w:rPr>
        <w:t xml:space="preserve"> </w:t>
      </w:r>
      <w:r w:rsidRPr="00396124">
        <w:rPr>
          <w:rFonts w:ascii="Times New Roman" w:eastAsia="Times New Roman" w:hAnsi="Times New Roman" w:cs="Times New Roman"/>
          <w:sz w:val="24"/>
          <w:szCs w:val="24"/>
        </w:rPr>
        <w:t xml:space="preserve">and </w:t>
      </w:r>
      <w:r w:rsidRPr="00396124">
        <w:rPr>
          <w:rFonts w:ascii="Times New Roman" w:eastAsia="Times New Roman" w:hAnsi="Times New Roman" w:cs="Times New Roman"/>
          <w:spacing w:val="5"/>
          <w:sz w:val="24"/>
          <w:szCs w:val="24"/>
        </w:rPr>
        <w:t>prepare</w:t>
      </w:r>
      <w:r w:rsidRPr="00396124">
        <w:rPr>
          <w:rFonts w:ascii="Times New Roman" w:eastAsia="Times New Roman" w:hAnsi="Times New Roman" w:cs="Times New Roman"/>
          <w:spacing w:val="55"/>
          <w:sz w:val="24"/>
          <w:szCs w:val="24"/>
        </w:rPr>
        <w:t xml:space="preserve"> </w:t>
      </w:r>
      <w:r w:rsidRPr="00396124">
        <w:rPr>
          <w:rFonts w:ascii="Times New Roman" w:eastAsia="Times New Roman" w:hAnsi="Times New Roman" w:cs="Times New Roman"/>
          <w:sz w:val="24"/>
          <w:szCs w:val="24"/>
        </w:rPr>
        <w:t xml:space="preserve">the </w:t>
      </w:r>
      <w:r w:rsidRPr="00396124">
        <w:rPr>
          <w:rFonts w:ascii="Times New Roman" w:eastAsia="Times New Roman" w:hAnsi="Times New Roman" w:cs="Times New Roman"/>
          <w:spacing w:val="8"/>
          <w:sz w:val="24"/>
          <w:szCs w:val="24"/>
        </w:rPr>
        <w:t>annual</w:t>
      </w:r>
      <w:r w:rsidRPr="00396124">
        <w:rPr>
          <w:rFonts w:ascii="Times New Roman" w:eastAsia="Times New Roman" w:hAnsi="Times New Roman" w:cs="Times New Roman"/>
          <w:sz w:val="24"/>
          <w:szCs w:val="24"/>
        </w:rPr>
        <w:t xml:space="preserve"> EPNC</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Budget</w:t>
      </w:r>
      <w:r w:rsidRPr="00396124">
        <w:rPr>
          <w:rFonts w:ascii="Times New Roman" w:eastAsia="Times New Roman" w:hAnsi="Times New Roman" w:cs="Times New Roman"/>
          <w:spacing w:val="7"/>
          <w:sz w:val="24"/>
          <w:szCs w:val="24"/>
        </w:rPr>
        <w:t xml:space="preserve"> </w:t>
      </w:r>
      <w:r w:rsidRPr="00396124">
        <w:rPr>
          <w:rFonts w:ascii="Times New Roman" w:eastAsia="Times New Roman" w:hAnsi="Times New Roman" w:cs="Times New Roman"/>
          <w:sz w:val="24"/>
          <w:szCs w:val="24"/>
        </w:rPr>
        <w:t>for</w:t>
      </w:r>
      <w:r w:rsidRPr="00396124">
        <w:rPr>
          <w:rFonts w:ascii="Times New Roman" w:eastAsia="Times New Roman" w:hAnsi="Times New Roman" w:cs="Times New Roman"/>
          <w:spacing w:val="19"/>
          <w:sz w:val="24"/>
          <w:szCs w:val="24"/>
        </w:rPr>
        <w:t xml:space="preserve"> </w:t>
      </w:r>
      <w:r w:rsidRPr="00396124">
        <w:rPr>
          <w:rFonts w:ascii="Times New Roman" w:eastAsia="Times New Roman" w:hAnsi="Times New Roman" w:cs="Times New Roman"/>
          <w:sz w:val="24"/>
          <w:szCs w:val="24"/>
        </w:rPr>
        <w:t>review</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12"/>
          <w:sz w:val="24"/>
          <w:szCs w:val="24"/>
        </w:rPr>
        <w:t xml:space="preserve"> </w:t>
      </w:r>
      <w:r w:rsidRPr="00396124">
        <w:rPr>
          <w:rFonts w:ascii="Times New Roman" w:eastAsia="Times New Roman" w:hAnsi="Times New Roman" w:cs="Times New Roman"/>
          <w:sz w:val="24"/>
          <w:szCs w:val="24"/>
        </w:rPr>
        <w:t>approval</w:t>
      </w:r>
      <w:r w:rsidRPr="00396124">
        <w:rPr>
          <w:rFonts w:ascii="Times New Roman" w:eastAsia="Times New Roman" w:hAnsi="Times New Roman" w:cs="Times New Roman"/>
          <w:spacing w:val="2"/>
          <w:sz w:val="24"/>
          <w:szCs w:val="24"/>
        </w:rPr>
        <w:t xml:space="preserve"> </w:t>
      </w:r>
      <w:r w:rsidRPr="00396124">
        <w:rPr>
          <w:rFonts w:ascii="Times New Roman" w:eastAsia="Times New Roman" w:hAnsi="Times New Roman" w:cs="Times New Roman"/>
          <w:sz w:val="24"/>
          <w:szCs w:val="24"/>
        </w:rPr>
        <w:t>by</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0"/>
          <w:sz w:val="24"/>
          <w:szCs w:val="24"/>
        </w:rPr>
        <w:t xml:space="preserve"> </w:t>
      </w:r>
      <w:r w:rsidRPr="00396124">
        <w:rPr>
          <w:rFonts w:ascii="Times New Roman" w:eastAsia="Times New Roman" w:hAnsi="Times New Roman" w:cs="Times New Roman"/>
          <w:sz w:val="24"/>
          <w:szCs w:val="24"/>
        </w:rPr>
        <w:t>Board</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19"/>
          <w:sz w:val="24"/>
          <w:szCs w:val="24"/>
        </w:rPr>
        <w:t xml:space="preserve"> </w:t>
      </w:r>
      <w:r w:rsidRPr="00396124">
        <w:rPr>
          <w:rFonts w:ascii="Times New Roman" w:eastAsia="Times New Roman" w:hAnsi="Times New Roman" w:cs="Times New Roman"/>
          <w:sz w:val="24"/>
          <w:szCs w:val="24"/>
        </w:rPr>
        <w:t>Governors</w:t>
      </w:r>
      <w:r w:rsidRPr="00396124">
        <w:rPr>
          <w:rFonts w:ascii="Times New Roman" w:eastAsia="Times New Roman" w:hAnsi="Times New Roman" w:cs="Times New Roman"/>
          <w:spacing w:val="5"/>
          <w:sz w:val="24"/>
          <w:szCs w:val="24"/>
        </w:rPr>
        <w:t xml:space="preserve"> </w:t>
      </w:r>
      <w:r w:rsidRPr="00396124">
        <w:rPr>
          <w:rFonts w:ascii="Times New Roman" w:eastAsia="Times New Roman" w:hAnsi="Times New Roman" w:cs="Times New Roman"/>
          <w:sz w:val="24"/>
          <w:szCs w:val="24"/>
        </w:rPr>
        <w:t>in a timely way as defined in the Standing Rules. The</w:t>
      </w:r>
      <w:r w:rsidRPr="00396124">
        <w:rPr>
          <w:rFonts w:ascii="Times New Roman" w:eastAsia="Times New Roman" w:hAnsi="Times New Roman" w:cs="Times New Roman"/>
          <w:spacing w:val="15"/>
          <w:sz w:val="24"/>
          <w:szCs w:val="24"/>
        </w:rPr>
        <w:t xml:space="preserve"> </w:t>
      </w:r>
      <w:r w:rsidRPr="00396124">
        <w:rPr>
          <w:rFonts w:ascii="Times New Roman" w:eastAsia="Times New Roman" w:hAnsi="Times New Roman" w:cs="Times New Roman"/>
          <w:sz w:val="24"/>
          <w:szCs w:val="24"/>
        </w:rPr>
        <w:t>annual</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EPNC</w:t>
      </w:r>
      <w:r w:rsidRPr="00396124">
        <w:rPr>
          <w:rFonts w:ascii="Times New Roman" w:eastAsia="Times New Roman" w:hAnsi="Times New Roman" w:cs="Times New Roman"/>
          <w:spacing w:val="9"/>
          <w:sz w:val="24"/>
          <w:szCs w:val="24"/>
        </w:rPr>
        <w:t xml:space="preserve"> </w:t>
      </w:r>
      <w:r w:rsidRPr="00396124">
        <w:rPr>
          <w:rFonts w:ascii="Times New Roman" w:eastAsia="Times New Roman" w:hAnsi="Times New Roman" w:cs="Times New Roman"/>
          <w:sz w:val="24"/>
          <w:szCs w:val="24"/>
        </w:rPr>
        <w:t>Budget</w:t>
      </w:r>
      <w:r w:rsidRPr="00396124">
        <w:rPr>
          <w:rFonts w:ascii="Times New Roman" w:eastAsia="Times New Roman" w:hAnsi="Times New Roman" w:cs="Times New Roman"/>
          <w:spacing w:val="11"/>
          <w:sz w:val="24"/>
          <w:szCs w:val="24"/>
        </w:rPr>
        <w:t xml:space="preserve"> </w:t>
      </w:r>
      <w:r w:rsidRPr="00396124">
        <w:rPr>
          <w:rFonts w:ascii="Times New Roman" w:eastAsia="Times New Roman" w:hAnsi="Times New Roman" w:cs="Times New Roman"/>
          <w:sz w:val="24"/>
          <w:szCs w:val="24"/>
        </w:rPr>
        <w:t>shall</w:t>
      </w:r>
      <w:r w:rsidRPr="00396124">
        <w:rPr>
          <w:rFonts w:ascii="Times New Roman" w:eastAsia="Times New Roman" w:hAnsi="Times New Roman" w:cs="Times New Roman"/>
          <w:spacing w:val="15"/>
          <w:sz w:val="24"/>
          <w:szCs w:val="24"/>
        </w:rPr>
        <w:t xml:space="preserve"> </w:t>
      </w:r>
      <w:r w:rsidRPr="00396124">
        <w:rPr>
          <w:rFonts w:ascii="Times New Roman" w:eastAsia="Times New Roman" w:hAnsi="Times New Roman" w:cs="Times New Roman"/>
          <w:sz w:val="24"/>
          <w:szCs w:val="24"/>
        </w:rPr>
        <w:t>be</w:t>
      </w:r>
      <w:r w:rsidRPr="00396124">
        <w:rPr>
          <w:rFonts w:ascii="Times New Roman" w:eastAsia="Times New Roman" w:hAnsi="Times New Roman" w:cs="Times New Roman"/>
          <w:spacing w:val="13"/>
          <w:sz w:val="24"/>
          <w:szCs w:val="24"/>
        </w:rPr>
        <w:t xml:space="preserve"> </w:t>
      </w:r>
      <w:r w:rsidRPr="00396124">
        <w:rPr>
          <w:rFonts w:ascii="Times New Roman" w:eastAsia="Times New Roman" w:hAnsi="Times New Roman" w:cs="Times New Roman"/>
          <w:sz w:val="24"/>
          <w:szCs w:val="24"/>
        </w:rPr>
        <w:t>submitted</w:t>
      </w:r>
      <w:r w:rsidRPr="00396124">
        <w:rPr>
          <w:rFonts w:ascii="Times New Roman" w:eastAsia="Times New Roman" w:hAnsi="Times New Roman" w:cs="Times New Roman"/>
          <w:spacing w:val="12"/>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the Department in a timely way as defined in the Standing Rules. The</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committee</w:t>
      </w:r>
      <w:r w:rsidRPr="00396124">
        <w:rPr>
          <w:rFonts w:ascii="Times New Roman" w:eastAsia="Times New Roman" w:hAnsi="Times New Roman" w:cs="Times New Roman"/>
          <w:spacing w:val="2"/>
          <w:sz w:val="24"/>
          <w:szCs w:val="24"/>
        </w:rPr>
        <w:t xml:space="preserve"> </w:t>
      </w:r>
      <w:r w:rsidRPr="00396124">
        <w:rPr>
          <w:rFonts w:ascii="Times New Roman" w:eastAsia="Times New Roman" w:hAnsi="Times New Roman" w:cs="Times New Roman"/>
          <w:sz w:val="24"/>
          <w:szCs w:val="24"/>
        </w:rPr>
        <w:t>will</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assist</w:t>
      </w:r>
      <w:r w:rsidRPr="00396124">
        <w:rPr>
          <w:rFonts w:ascii="Times New Roman" w:eastAsia="Times New Roman" w:hAnsi="Times New Roman" w:cs="Times New Roman"/>
          <w:spacing w:val="15"/>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6"/>
          <w:sz w:val="24"/>
          <w:szCs w:val="24"/>
        </w:rPr>
        <w:t xml:space="preserve"> </w:t>
      </w:r>
      <w:r w:rsidRPr="00396124">
        <w:rPr>
          <w:rFonts w:ascii="Times New Roman" w:eastAsia="Times New Roman" w:hAnsi="Times New Roman" w:cs="Times New Roman"/>
          <w:sz w:val="24"/>
          <w:szCs w:val="24"/>
        </w:rPr>
        <w:t>Treasurer</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with</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accounting</w:t>
      </w:r>
      <w:r w:rsidRPr="00396124">
        <w:rPr>
          <w:rFonts w:ascii="Times New Roman" w:eastAsia="Times New Roman" w:hAnsi="Times New Roman" w:cs="Times New Roman"/>
          <w:spacing w:val="7"/>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sz w:val="24"/>
          <w:szCs w:val="24"/>
        </w:rPr>
        <w:t>bookkeeping.</w:t>
      </w:r>
      <w:r w:rsidRPr="00396124">
        <w:rPr>
          <w:rFonts w:ascii="Times New Roman" w:eastAsia="Times New Roman" w:hAnsi="Times New Roman" w:cs="Times New Roman"/>
          <w:spacing w:val="-4"/>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sz w:val="24"/>
          <w:szCs w:val="24"/>
        </w:rPr>
        <w:t>Treasurer</w:t>
      </w:r>
      <w:r w:rsidRPr="00396124">
        <w:rPr>
          <w:rFonts w:ascii="Times New Roman" w:eastAsia="Times New Roman" w:hAnsi="Times New Roman" w:cs="Times New Roman"/>
          <w:spacing w:val="11"/>
          <w:sz w:val="24"/>
          <w:szCs w:val="24"/>
        </w:rPr>
        <w:t xml:space="preserve"> </w:t>
      </w:r>
      <w:r w:rsidRPr="00396124">
        <w:rPr>
          <w:rFonts w:ascii="Times New Roman" w:eastAsia="Times New Roman" w:hAnsi="Times New Roman" w:cs="Times New Roman"/>
          <w:sz w:val="24"/>
          <w:szCs w:val="24"/>
        </w:rPr>
        <w:t>shall</w:t>
      </w:r>
      <w:r w:rsidRPr="00396124">
        <w:rPr>
          <w:rFonts w:ascii="Times New Roman" w:eastAsia="Times New Roman" w:hAnsi="Times New Roman" w:cs="Times New Roman"/>
          <w:spacing w:val="17"/>
          <w:sz w:val="24"/>
          <w:szCs w:val="24"/>
        </w:rPr>
        <w:t xml:space="preserve"> </w:t>
      </w:r>
      <w:r w:rsidRPr="00396124">
        <w:rPr>
          <w:rFonts w:ascii="Times New Roman" w:eastAsia="Times New Roman" w:hAnsi="Times New Roman" w:cs="Times New Roman"/>
          <w:sz w:val="24"/>
          <w:szCs w:val="24"/>
        </w:rPr>
        <w:t>serve</w:t>
      </w:r>
      <w:r w:rsidRPr="00396124">
        <w:rPr>
          <w:rFonts w:ascii="Times New Roman" w:eastAsia="Times New Roman" w:hAnsi="Times New Roman" w:cs="Times New Roman"/>
          <w:spacing w:val="15"/>
          <w:sz w:val="24"/>
          <w:szCs w:val="24"/>
        </w:rPr>
        <w:t xml:space="preserve"> </w:t>
      </w:r>
      <w:r w:rsidRPr="00396124">
        <w:rPr>
          <w:rFonts w:ascii="Times New Roman" w:eastAsia="Times New Roman" w:hAnsi="Times New Roman" w:cs="Times New Roman"/>
          <w:w w:val="102"/>
          <w:sz w:val="24"/>
          <w:szCs w:val="24"/>
        </w:rPr>
        <w:t>as</w:t>
      </w:r>
      <w:r w:rsidRPr="00396124">
        <w:rPr>
          <w:rFonts w:ascii="Times New Roman" w:eastAsia="Times New Roman" w:hAnsi="Times New Roman" w:cs="Times New Roman"/>
          <w:sz w:val="24"/>
          <w:szCs w:val="24"/>
          <w:lang w:bidi="en-US"/>
        </w:rPr>
        <w:t xml:space="preserve"> </w:t>
      </w:r>
      <w:r w:rsidRPr="00396124">
        <w:rPr>
          <w:rFonts w:ascii="Times New Roman" w:eastAsia="Times New Roman" w:hAnsi="Times New Roman" w:cs="Times New Roman"/>
          <w:sz w:val="24"/>
          <w:szCs w:val="24"/>
        </w:rPr>
        <w:t>Chair. The</w:t>
      </w:r>
      <w:r w:rsidRPr="00396124">
        <w:rPr>
          <w:rFonts w:ascii="Times New Roman" w:eastAsia="Times New Roman" w:hAnsi="Times New Roman" w:cs="Times New Roman"/>
          <w:spacing w:val="27"/>
          <w:sz w:val="24"/>
          <w:szCs w:val="24"/>
        </w:rPr>
        <w:t xml:space="preserve"> </w:t>
      </w:r>
      <w:r w:rsidRPr="00396124">
        <w:rPr>
          <w:rFonts w:ascii="Times New Roman" w:eastAsia="Times New Roman" w:hAnsi="Times New Roman" w:cs="Times New Roman"/>
          <w:sz w:val="24"/>
          <w:szCs w:val="24"/>
        </w:rPr>
        <w:t>committee</w:t>
      </w:r>
      <w:r w:rsidRPr="00396124">
        <w:rPr>
          <w:rFonts w:ascii="Times New Roman" w:eastAsia="Times New Roman" w:hAnsi="Times New Roman" w:cs="Times New Roman"/>
          <w:spacing w:val="-8"/>
          <w:sz w:val="24"/>
          <w:szCs w:val="24"/>
        </w:rPr>
        <w:t xml:space="preserve"> </w:t>
      </w:r>
      <w:r w:rsidRPr="00396124">
        <w:rPr>
          <w:rFonts w:ascii="Times New Roman" w:eastAsia="Times New Roman" w:hAnsi="Times New Roman" w:cs="Times New Roman"/>
          <w:sz w:val="24"/>
          <w:szCs w:val="24"/>
        </w:rPr>
        <w:t>shall</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sz w:val="24"/>
          <w:szCs w:val="24"/>
        </w:rPr>
        <w:t>also</w:t>
      </w:r>
      <w:r w:rsidRPr="00396124">
        <w:rPr>
          <w:rFonts w:ascii="Times New Roman" w:eastAsia="Times New Roman" w:hAnsi="Times New Roman" w:cs="Times New Roman"/>
          <w:spacing w:val="10"/>
          <w:sz w:val="24"/>
          <w:szCs w:val="24"/>
        </w:rPr>
        <w:t xml:space="preserve"> </w:t>
      </w:r>
      <w:r w:rsidRPr="00396124">
        <w:rPr>
          <w:rFonts w:ascii="Times New Roman" w:eastAsia="Times New Roman" w:hAnsi="Times New Roman" w:cs="Times New Roman"/>
          <w:sz w:val="24"/>
          <w:szCs w:val="24"/>
        </w:rPr>
        <w:t>establish</w:t>
      </w:r>
      <w:r w:rsidRPr="00396124">
        <w:rPr>
          <w:rFonts w:ascii="Times New Roman" w:eastAsia="Times New Roman" w:hAnsi="Times New Roman" w:cs="Times New Roman"/>
          <w:spacing w:val="2"/>
          <w:sz w:val="24"/>
          <w:szCs w:val="24"/>
        </w:rPr>
        <w:t xml:space="preserve"> </w:t>
      </w:r>
      <w:r w:rsidRPr="00396124">
        <w:rPr>
          <w:rFonts w:ascii="Times New Roman" w:eastAsia="Times New Roman" w:hAnsi="Times New Roman" w:cs="Times New Roman"/>
          <w:sz w:val="24"/>
          <w:szCs w:val="24"/>
        </w:rPr>
        <w:t>Budget</w:t>
      </w:r>
      <w:r w:rsidRPr="00396124">
        <w:rPr>
          <w:rFonts w:ascii="Times New Roman" w:eastAsia="Times New Roman" w:hAnsi="Times New Roman" w:cs="Times New Roman"/>
          <w:spacing w:val="7"/>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17"/>
          <w:sz w:val="24"/>
          <w:szCs w:val="24"/>
        </w:rPr>
        <w:t xml:space="preserve"> </w:t>
      </w:r>
      <w:r w:rsidRPr="00396124">
        <w:rPr>
          <w:rFonts w:ascii="Times New Roman" w:eastAsia="Times New Roman" w:hAnsi="Times New Roman" w:cs="Times New Roman"/>
          <w:sz w:val="24"/>
          <w:szCs w:val="24"/>
        </w:rPr>
        <w:t>Finance</w:t>
      </w:r>
      <w:r w:rsidRPr="00396124">
        <w:rPr>
          <w:rFonts w:ascii="Times New Roman" w:eastAsia="Times New Roman" w:hAnsi="Times New Roman" w:cs="Times New Roman"/>
          <w:spacing w:val="5"/>
          <w:sz w:val="24"/>
          <w:szCs w:val="24"/>
        </w:rPr>
        <w:t xml:space="preserve"> </w:t>
      </w:r>
      <w:r w:rsidRPr="00396124">
        <w:rPr>
          <w:rFonts w:ascii="Times New Roman" w:eastAsia="Times New Roman" w:hAnsi="Times New Roman" w:cs="Times New Roman"/>
          <w:sz w:val="24"/>
          <w:szCs w:val="24"/>
        </w:rPr>
        <w:t>Committee</w:t>
      </w:r>
      <w:r w:rsidRPr="00396124">
        <w:rPr>
          <w:rFonts w:ascii="Times New Roman" w:eastAsia="Times New Roman" w:hAnsi="Times New Roman" w:cs="Times New Roman"/>
          <w:spacing w:val="13"/>
          <w:sz w:val="24"/>
          <w:szCs w:val="24"/>
        </w:rPr>
        <w:t xml:space="preserve"> </w:t>
      </w:r>
      <w:r w:rsidRPr="00396124">
        <w:rPr>
          <w:rFonts w:ascii="Times New Roman" w:eastAsia="Times New Roman" w:hAnsi="Times New Roman" w:cs="Times New Roman"/>
          <w:sz w:val="24"/>
          <w:szCs w:val="24"/>
        </w:rPr>
        <w:t>Rules</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as</w:t>
      </w:r>
      <w:r w:rsidRPr="00396124">
        <w:rPr>
          <w:rFonts w:ascii="Times New Roman" w:eastAsia="Times New Roman" w:hAnsi="Times New Roman" w:cs="Times New Roman"/>
          <w:spacing w:val="11"/>
          <w:sz w:val="24"/>
          <w:szCs w:val="24"/>
        </w:rPr>
        <w:t xml:space="preserve"> </w:t>
      </w:r>
      <w:r w:rsidRPr="00396124">
        <w:rPr>
          <w:rFonts w:ascii="Times New Roman" w:eastAsia="Times New Roman" w:hAnsi="Times New Roman" w:cs="Times New Roman"/>
          <w:sz w:val="24"/>
          <w:szCs w:val="24"/>
        </w:rPr>
        <w:t>part of</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9"/>
          <w:sz w:val="24"/>
          <w:szCs w:val="24"/>
        </w:rPr>
        <w:t xml:space="preserve"> </w:t>
      </w:r>
      <w:r w:rsidRPr="00396124">
        <w:rPr>
          <w:rFonts w:ascii="Times New Roman" w:eastAsia="Times New Roman" w:hAnsi="Times New Roman" w:cs="Times New Roman"/>
          <w:sz w:val="24"/>
          <w:szCs w:val="24"/>
        </w:rPr>
        <w:t>Standing Committee</w:t>
      </w:r>
      <w:r w:rsidRPr="00396124">
        <w:rPr>
          <w:rFonts w:ascii="Times New Roman" w:eastAsia="Times New Roman" w:hAnsi="Times New Roman" w:cs="Times New Roman"/>
          <w:spacing w:val="-3"/>
          <w:sz w:val="24"/>
          <w:szCs w:val="24"/>
        </w:rPr>
        <w:t xml:space="preserve"> </w:t>
      </w:r>
      <w:r w:rsidRPr="00396124">
        <w:rPr>
          <w:rFonts w:ascii="Times New Roman" w:eastAsia="Times New Roman" w:hAnsi="Times New Roman" w:cs="Times New Roman"/>
          <w:sz w:val="24"/>
          <w:szCs w:val="24"/>
        </w:rPr>
        <w:t>Rules.</w:t>
      </w:r>
    </w:p>
    <w:p w14:paraId="0107D5CF" w14:textId="77777777" w:rsidR="00396124" w:rsidRPr="00396124" w:rsidRDefault="00396124" w:rsidP="00396124">
      <w:pPr>
        <w:spacing w:after="0" w:line="240" w:lineRule="auto"/>
        <w:ind w:left="720"/>
        <w:jc w:val="both"/>
        <w:rPr>
          <w:rFonts w:ascii="Times New Roman" w:eastAsia="Times New Roman" w:hAnsi="Times New Roman" w:cs="Times New Roman"/>
          <w:sz w:val="24"/>
          <w:szCs w:val="24"/>
        </w:rPr>
      </w:pPr>
    </w:p>
    <w:p w14:paraId="5BB81AC7" w14:textId="3894AD40" w:rsidR="0062455B" w:rsidRDefault="00396124" w:rsidP="00396124">
      <w:pPr>
        <w:numPr>
          <w:ilvl w:val="0"/>
          <w:numId w:val="3"/>
        </w:num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b/>
          <w:sz w:val="24"/>
          <w:szCs w:val="24"/>
        </w:rPr>
        <w:t xml:space="preserve">Planning and Land Use Committee.  </w:t>
      </w:r>
      <w:r w:rsidRPr="00396124">
        <w:rPr>
          <w:rFonts w:ascii="Times New Roman" w:eastAsia="Times New Roman" w:hAnsi="Times New Roman" w:cs="Times New Roman"/>
          <w:sz w:val="24"/>
          <w:szCs w:val="24"/>
        </w:rPr>
        <w:t xml:space="preserve">The Planning and Land Use Committee (PLUC) shall provide a public forum, take input on, review applications and make recommendations to the </w:t>
      </w:r>
      <w:r w:rsidRPr="00396124">
        <w:rPr>
          <w:rFonts w:ascii="Times New Roman" w:eastAsia="Times New Roman" w:hAnsi="Times New Roman" w:cs="Times New Roman"/>
          <w:bCs/>
          <w:sz w:val="24"/>
          <w:szCs w:val="24"/>
        </w:rPr>
        <w:t>Board of Governors</w:t>
      </w:r>
      <w:r w:rsidRPr="00396124">
        <w:rPr>
          <w:rFonts w:ascii="Times New Roman" w:eastAsia="Times New Roman" w:hAnsi="Times New Roman" w:cs="Times New Roman"/>
          <w:sz w:val="24"/>
          <w:szCs w:val="24"/>
        </w:rPr>
        <w:t xml:space="preserve"> regarding applications for </w:t>
      </w:r>
      <w:r w:rsidR="0062455B" w:rsidRPr="0062455B">
        <w:rPr>
          <w:rFonts w:ascii="Times New Roman" w:eastAsia="Times New Roman" w:hAnsi="Times New Roman" w:cs="Times New Roman"/>
          <w:sz w:val="24"/>
          <w:szCs w:val="24"/>
        </w:rPr>
        <w:t>city planning applications’ of discretionary projects.</w:t>
      </w:r>
      <w:r w:rsidRPr="00396124">
        <w:rPr>
          <w:rFonts w:ascii="Times New Roman" w:eastAsia="Times New Roman" w:hAnsi="Times New Roman" w:cs="Times New Roman"/>
          <w:sz w:val="24"/>
          <w:szCs w:val="24"/>
        </w:rPr>
        <w:t xml:space="preserve"> Further, PLUC shall advise the </w:t>
      </w:r>
      <w:r w:rsidRPr="00396124">
        <w:rPr>
          <w:rFonts w:ascii="Times New Roman" w:eastAsia="Times New Roman" w:hAnsi="Times New Roman" w:cs="Times New Roman"/>
          <w:bCs/>
          <w:sz w:val="24"/>
          <w:szCs w:val="24"/>
        </w:rPr>
        <w:t>Board of Governors</w:t>
      </w:r>
      <w:r w:rsidRPr="00396124">
        <w:rPr>
          <w:rFonts w:ascii="Times New Roman" w:eastAsia="Times New Roman" w:hAnsi="Times New Roman" w:cs="Times New Roman"/>
          <w:sz w:val="24"/>
          <w:szCs w:val="24"/>
        </w:rPr>
        <w:t xml:space="preserve"> on ordinances, policies and long term planning affecting the community, including but not limited to an updated Community Plan, comprehensive revisions to the zoning code (re:code LA) and DBS permit guidelines.</w:t>
      </w:r>
    </w:p>
    <w:p w14:paraId="25401FDC" w14:textId="77777777" w:rsidR="0062455B" w:rsidRDefault="0062455B" w:rsidP="00E9552C">
      <w:pPr>
        <w:pStyle w:val="ListParagraph"/>
      </w:pPr>
    </w:p>
    <w:p w14:paraId="77EE9394" w14:textId="77777777" w:rsidR="0062455B" w:rsidRPr="0062455B" w:rsidRDefault="0062455B" w:rsidP="00E9552C">
      <w:pPr>
        <w:pStyle w:val="ListParagraph"/>
        <w:ind w:left="1440"/>
      </w:pPr>
      <w:r w:rsidRPr="0062455B">
        <w:t>Note: PLUC doesn’t deal with elements of design.  Such as if the side windows are too small or were not included. </w:t>
      </w:r>
    </w:p>
    <w:p w14:paraId="16A09C9D" w14:textId="77777777" w:rsidR="0062455B" w:rsidRPr="0062455B" w:rsidRDefault="0062455B" w:rsidP="0062455B">
      <w:pPr>
        <w:pStyle w:val="ListParagraph"/>
      </w:pPr>
    </w:p>
    <w:p w14:paraId="2AA4F2A7" w14:textId="77777777" w:rsidR="0062455B" w:rsidRPr="0062455B" w:rsidRDefault="0062455B" w:rsidP="0062455B">
      <w:pPr>
        <w:pStyle w:val="ListParagraph"/>
      </w:pPr>
      <w:r w:rsidRPr="0062455B">
        <w:t>Planning 101 training is required to be a standing member of PLUC and to be part of the quorum and/or vote in committee proceedings.</w:t>
      </w:r>
    </w:p>
    <w:p w14:paraId="7719720A" w14:textId="77777777" w:rsidR="00396124" w:rsidRPr="00396124" w:rsidRDefault="00396124" w:rsidP="00E9552C">
      <w:pPr>
        <w:spacing w:after="0" w:line="240" w:lineRule="auto"/>
        <w:ind w:left="720"/>
        <w:jc w:val="both"/>
        <w:rPr>
          <w:rFonts w:ascii="Times New Roman" w:eastAsia="Times New Roman" w:hAnsi="Times New Roman" w:cs="Times New Roman"/>
          <w:sz w:val="24"/>
          <w:szCs w:val="24"/>
        </w:rPr>
      </w:pPr>
    </w:p>
    <w:p w14:paraId="555B7E6C" w14:textId="77777777" w:rsidR="0062455B" w:rsidRDefault="00396124" w:rsidP="00396124">
      <w:pPr>
        <w:numPr>
          <w:ilvl w:val="0"/>
          <w:numId w:val="3"/>
        </w:num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b/>
          <w:sz w:val="24"/>
          <w:szCs w:val="24"/>
        </w:rPr>
        <w:lastRenderedPageBreak/>
        <w:t xml:space="preserve">Outreach Committee.  </w:t>
      </w:r>
      <w:r w:rsidRPr="00396124">
        <w:rPr>
          <w:rFonts w:ascii="Times New Roman" w:eastAsia="Times New Roman" w:hAnsi="Times New Roman" w:cs="Times New Roman"/>
          <w:sz w:val="24"/>
          <w:szCs w:val="24"/>
        </w:rPr>
        <w:t>The mission of the EPNC Outreach Committee is to support the work of the Board and its committees, provide pathways for the EPNC to connect to the Echo Park community, and to encourage and support activities that increase the awareness of the local community for the activities, goals, and mission of the EPNC.</w:t>
      </w:r>
    </w:p>
    <w:p w14:paraId="50AE098F" w14:textId="77777777" w:rsidR="0062455B" w:rsidRDefault="0062455B" w:rsidP="00E9552C">
      <w:pPr>
        <w:spacing w:after="0" w:line="240" w:lineRule="auto"/>
        <w:ind w:left="720"/>
        <w:jc w:val="both"/>
        <w:rPr>
          <w:rFonts w:ascii="Times New Roman" w:eastAsia="Times New Roman" w:hAnsi="Times New Roman" w:cs="Times New Roman"/>
          <w:sz w:val="24"/>
          <w:szCs w:val="24"/>
        </w:rPr>
      </w:pPr>
    </w:p>
    <w:p w14:paraId="0484797E" w14:textId="77777777" w:rsidR="0062455B" w:rsidRPr="0062455B" w:rsidRDefault="0062455B" w:rsidP="0062455B">
      <w:pPr>
        <w:numPr>
          <w:ilvl w:val="0"/>
          <w:numId w:val="3"/>
        </w:numPr>
        <w:spacing w:after="0" w:line="240" w:lineRule="auto"/>
        <w:jc w:val="both"/>
        <w:rPr>
          <w:rFonts w:ascii="Times New Roman" w:eastAsia="Times New Roman" w:hAnsi="Times New Roman" w:cs="Times New Roman"/>
          <w:sz w:val="24"/>
          <w:szCs w:val="24"/>
        </w:rPr>
      </w:pPr>
      <w:r w:rsidRPr="00E9552C">
        <w:rPr>
          <w:rFonts w:ascii="Times New Roman" w:eastAsia="Times New Roman" w:hAnsi="Times New Roman" w:cs="Times New Roman"/>
          <w:b/>
          <w:sz w:val="24"/>
          <w:szCs w:val="24"/>
        </w:rPr>
        <w:t>Rules and Oversight Committee</w:t>
      </w:r>
      <w:r w:rsidRPr="0062455B">
        <w:rPr>
          <w:rFonts w:ascii="Times New Roman" w:eastAsia="Times New Roman" w:hAnsi="Times New Roman" w:cs="Times New Roman"/>
          <w:sz w:val="24"/>
          <w:szCs w:val="24"/>
        </w:rPr>
        <w:t xml:space="preserve">. The Rules and Oversight Committee (RAO) works to increase the efficiency, effectiveness, and accountability of the Echo Park Neighborhood Council and all its committees by making the decisions of the EPNC open, understandable, and transparent. The RAO committee proposes changes when problems or conflicts are </w:t>
      </w:r>
      <w:proofErr w:type="gramStart"/>
      <w:r w:rsidRPr="0062455B">
        <w:rPr>
          <w:rFonts w:ascii="Times New Roman" w:eastAsia="Times New Roman" w:hAnsi="Times New Roman" w:cs="Times New Roman"/>
          <w:sz w:val="24"/>
          <w:szCs w:val="24"/>
        </w:rPr>
        <w:t>identified  within</w:t>
      </w:r>
      <w:proofErr w:type="gramEnd"/>
      <w:r w:rsidRPr="0062455B">
        <w:rPr>
          <w:rFonts w:ascii="Times New Roman" w:eastAsia="Times New Roman" w:hAnsi="Times New Roman" w:cs="Times New Roman"/>
          <w:sz w:val="24"/>
          <w:szCs w:val="24"/>
        </w:rPr>
        <w:t xml:space="preserve"> the EPNC Bylaws, and Standing Rules. The committee also proposes changes to neighborhood council policies, including but not limited to, BONC &amp; DONE policies, procedures, and codes. The committee provides dedicated opportunities for stakeholders to be more actively involved in shaping EPNC and neighborhood council policies.</w:t>
      </w:r>
    </w:p>
    <w:p w14:paraId="69358261" w14:textId="77777777" w:rsidR="0062455B" w:rsidRPr="0062455B" w:rsidRDefault="0062455B" w:rsidP="00E9552C">
      <w:pPr>
        <w:spacing w:after="0" w:line="240" w:lineRule="auto"/>
        <w:ind w:left="720"/>
        <w:jc w:val="both"/>
        <w:rPr>
          <w:rFonts w:ascii="Times New Roman" w:eastAsia="Times New Roman" w:hAnsi="Times New Roman" w:cs="Times New Roman"/>
          <w:sz w:val="24"/>
          <w:szCs w:val="24"/>
        </w:rPr>
      </w:pPr>
    </w:p>
    <w:p w14:paraId="2638DC03" w14:textId="0B9FF874" w:rsidR="00396124" w:rsidRPr="00396124" w:rsidRDefault="0062455B" w:rsidP="00E9552C">
      <w:pPr>
        <w:spacing w:after="0" w:line="240" w:lineRule="auto"/>
        <w:ind w:left="720"/>
        <w:jc w:val="both"/>
        <w:rPr>
          <w:rFonts w:ascii="Times New Roman" w:eastAsia="Times New Roman" w:hAnsi="Times New Roman" w:cs="Times New Roman"/>
          <w:sz w:val="24"/>
          <w:szCs w:val="24"/>
        </w:rPr>
      </w:pPr>
      <w:r w:rsidRPr="0062455B">
        <w:rPr>
          <w:rFonts w:ascii="Times New Roman" w:eastAsia="Times New Roman" w:hAnsi="Times New Roman" w:cs="Times New Roman"/>
          <w:sz w:val="24"/>
          <w:szCs w:val="24"/>
        </w:rPr>
        <w:t>RAO works to ensure that the EPNC Board and committee members are in compliance with DONE, BONC, and the City Clerk’s mandates, policies and training to cultivate  productive participation by all board members and stakeholders.</w:t>
      </w:r>
    </w:p>
    <w:p w14:paraId="6E5D3062"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081622E1" w14:textId="77777777" w:rsidR="00396124" w:rsidRPr="00396124" w:rsidRDefault="00396124" w:rsidP="00E66306">
      <w:pPr>
        <w:pStyle w:val="Heading2"/>
        <w:rPr>
          <w:rFonts w:eastAsia="Batang"/>
          <w:lang w:eastAsia="ar-SA" w:bidi="en-US"/>
        </w:rPr>
      </w:pPr>
      <w:bookmarkStart w:id="26" w:name="_Toc104550699"/>
      <w:r w:rsidRPr="00396124">
        <w:rPr>
          <w:rFonts w:eastAsia="Batang"/>
          <w:lang w:eastAsia="ar-SA" w:bidi="en-US"/>
        </w:rPr>
        <w:t>Section 2: Ad Hoc</w:t>
      </w:r>
      <w:bookmarkEnd w:id="26"/>
    </w:p>
    <w:p w14:paraId="5444CE34"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The Board may create Ad Hoc Committees as needed to deal with temporary issues. Ad Hoc Committees may be defined further in the Standing Rules.</w:t>
      </w:r>
    </w:p>
    <w:p w14:paraId="6EA79121" w14:textId="77777777" w:rsidR="00396124" w:rsidRDefault="00396124" w:rsidP="00396124">
      <w:pPr>
        <w:spacing w:after="0" w:line="240" w:lineRule="auto"/>
        <w:jc w:val="both"/>
        <w:rPr>
          <w:rFonts w:ascii="Times New Roman" w:eastAsia="Batang" w:hAnsi="Times New Roman" w:cs="Times New Roman"/>
          <w:sz w:val="24"/>
          <w:szCs w:val="24"/>
          <w:lang w:eastAsia="ar-SA" w:bidi="en-US"/>
        </w:rPr>
      </w:pPr>
    </w:p>
    <w:p w14:paraId="06B5E7EC" w14:textId="77777777" w:rsidR="008E7119" w:rsidRPr="008E7119" w:rsidRDefault="008E7119" w:rsidP="008E7119">
      <w:pPr>
        <w:spacing w:after="0" w:line="240" w:lineRule="auto"/>
        <w:jc w:val="both"/>
        <w:rPr>
          <w:rFonts w:ascii="Times New Roman" w:eastAsia="Batang" w:hAnsi="Times New Roman" w:cs="Times New Roman"/>
          <w:sz w:val="24"/>
          <w:szCs w:val="24"/>
          <w:lang w:eastAsia="ar-SA" w:bidi="en-US"/>
        </w:rPr>
      </w:pPr>
      <w:r w:rsidRPr="008E7119">
        <w:rPr>
          <w:rFonts w:ascii="Times New Roman" w:eastAsia="Batang" w:hAnsi="Times New Roman" w:cs="Times New Roman"/>
          <w:sz w:val="24"/>
          <w:szCs w:val="24"/>
          <w:lang w:eastAsia="ar-SA" w:bidi="en-US"/>
        </w:rPr>
        <w:t>The formation of an Ad Hoc Committee shall be moved at a Board of Governors meeting and confirmed by a majority vote of the Board. Ad Hoc Committees have a continuing ability to meet and do business after an election of a new BOG, until such time as the BOG can confirm or discuss the work of the Ad Hoc Committee. </w:t>
      </w:r>
    </w:p>
    <w:p w14:paraId="0B8F0C2C" w14:textId="77777777" w:rsidR="008E7119" w:rsidRPr="008E7119" w:rsidRDefault="008E7119" w:rsidP="008E7119">
      <w:pPr>
        <w:spacing w:after="0" w:line="240" w:lineRule="auto"/>
        <w:jc w:val="both"/>
        <w:rPr>
          <w:rFonts w:ascii="Times New Roman" w:eastAsia="Batang" w:hAnsi="Times New Roman" w:cs="Times New Roman"/>
          <w:sz w:val="24"/>
          <w:szCs w:val="24"/>
          <w:lang w:eastAsia="ar-SA" w:bidi="en-US"/>
        </w:rPr>
      </w:pPr>
    </w:p>
    <w:p w14:paraId="09D2B9BF" w14:textId="77777777" w:rsidR="008E7119" w:rsidRPr="008E7119" w:rsidRDefault="008E7119" w:rsidP="008E7119">
      <w:pPr>
        <w:spacing w:after="0" w:line="240" w:lineRule="auto"/>
        <w:jc w:val="both"/>
        <w:rPr>
          <w:rFonts w:ascii="Times New Roman" w:eastAsia="Batang" w:hAnsi="Times New Roman" w:cs="Times New Roman"/>
          <w:sz w:val="24"/>
          <w:szCs w:val="24"/>
          <w:lang w:eastAsia="ar-SA" w:bidi="en-US"/>
        </w:rPr>
      </w:pPr>
      <w:r w:rsidRPr="008E7119">
        <w:rPr>
          <w:rFonts w:ascii="Times New Roman" w:eastAsia="Batang" w:hAnsi="Times New Roman" w:cs="Times New Roman"/>
          <w:sz w:val="24"/>
          <w:szCs w:val="24"/>
          <w:lang w:eastAsia="ar-SA" w:bidi="en-US"/>
        </w:rPr>
        <w:t>Each year, at the beginning of the term when Officers are selected, the Board shall consider whether to renew any existing ad hoc committees.</w:t>
      </w:r>
    </w:p>
    <w:p w14:paraId="742C8BFB" w14:textId="77777777" w:rsidR="008E7119" w:rsidRPr="008E7119" w:rsidRDefault="008E7119" w:rsidP="008E7119">
      <w:pPr>
        <w:spacing w:after="0" w:line="240" w:lineRule="auto"/>
        <w:jc w:val="both"/>
        <w:rPr>
          <w:rFonts w:ascii="Times New Roman" w:eastAsia="Batang" w:hAnsi="Times New Roman" w:cs="Times New Roman"/>
          <w:sz w:val="24"/>
          <w:szCs w:val="24"/>
          <w:lang w:eastAsia="ar-SA" w:bidi="en-US"/>
        </w:rPr>
      </w:pPr>
      <w:r w:rsidRPr="008E7119">
        <w:rPr>
          <w:rFonts w:ascii="Times New Roman" w:eastAsia="Batang" w:hAnsi="Times New Roman" w:cs="Times New Roman"/>
          <w:sz w:val="24"/>
          <w:szCs w:val="24"/>
          <w:lang w:eastAsia="ar-SA" w:bidi="en-US"/>
        </w:rPr>
        <w:t> </w:t>
      </w:r>
    </w:p>
    <w:p w14:paraId="6C0313D7" w14:textId="77777777" w:rsidR="008E7119" w:rsidRPr="008E7119" w:rsidRDefault="008E7119" w:rsidP="008E7119">
      <w:pPr>
        <w:spacing w:after="0" w:line="240" w:lineRule="auto"/>
        <w:jc w:val="both"/>
        <w:rPr>
          <w:rFonts w:ascii="Times New Roman" w:eastAsia="Batang" w:hAnsi="Times New Roman" w:cs="Times New Roman"/>
          <w:sz w:val="24"/>
          <w:szCs w:val="24"/>
          <w:lang w:eastAsia="ar-SA" w:bidi="en-US"/>
        </w:rPr>
      </w:pPr>
      <w:r w:rsidRPr="008E7119">
        <w:rPr>
          <w:rFonts w:ascii="Times New Roman" w:eastAsia="Batang" w:hAnsi="Times New Roman" w:cs="Times New Roman"/>
          <w:sz w:val="24"/>
          <w:szCs w:val="24"/>
          <w:lang w:eastAsia="ar-SA" w:bidi="en-US"/>
        </w:rPr>
        <w:t>Ad-hoc committees are not standing committees and are generally formed to deal with temporary issues. If an ad-hoc committee is renewed for three (3) years the board may consider turning it into a standing committee.</w:t>
      </w:r>
    </w:p>
    <w:p w14:paraId="1C01F427" w14:textId="77777777" w:rsidR="008E7119" w:rsidRPr="00396124" w:rsidRDefault="008E7119" w:rsidP="00396124">
      <w:pPr>
        <w:spacing w:after="0" w:line="240" w:lineRule="auto"/>
        <w:jc w:val="both"/>
        <w:rPr>
          <w:rFonts w:ascii="Times New Roman" w:eastAsia="Batang" w:hAnsi="Times New Roman" w:cs="Times New Roman"/>
          <w:sz w:val="24"/>
          <w:szCs w:val="24"/>
          <w:lang w:eastAsia="ar-SA" w:bidi="en-US"/>
        </w:rPr>
      </w:pPr>
    </w:p>
    <w:p w14:paraId="2D77A2F0" w14:textId="77777777" w:rsidR="00396124" w:rsidRPr="00396124" w:rsidRDefault="00396124" w:rsidP="00E66306">
      <w:pPr>
        <w:pStyle w:val="Heading2"/>
        <w:rPr>
          <w:rFonts w:eastAsia="Batang"/>
          <w:lang w:eastAsia="ar-SA" w:bidi="en-US"/>
        </w:rPr>
      </w:pPr>
      <w:bookmarkStart w:id="27" w:name="_Toc104550700"/>
      <w:r w:rsidRPr="00396124">
        <w:rPr>
          <w:rFonts w:eastAsia="Batang"/>
          <w:lang w:eastAsia="ar-SA" w:bidi="en-US"/>
        </w:rPr>
        <w:t>Section 3: Committee Creation and Authorization</w:t>
      </w:r>
      <w:bookmarkEnd w:id="27"/>
    </w:p>
    <w:p w14:paraId="61B2A614" w14:textId="77777777" w:rsidR="00396124" w:rsidRPr="00396124" w:rsidRDefault="00396124" w:rsidP="00396124">
      <w:pPr>
        <w:spacing w:after="0" w:line="240" w:lineRule="auto"/>
        <w:jc w:val="both"/>
        <w:rPr>
          <w:rFonts w:ascii="Times New Roman" w:eastAsia="Times New Roman" w:hAnsi="Times New Roman" w:cs="Times New Roman"/>
          <w:w w:val="108"/>
          <w:sz w:val="24"/>
          <w:szCs w:val="24"/>
        </w:rPr>
      </w:pPr>
      <w:r w:rsidRPr="00396124">
        <w:rPr>
          <w:rFonts w:ascii="Times New Roman" w:eastAsia="Times New Roman" w:hAnsi="Times New Roman" w:cs="Times New Roman"/>
          <w:w w:val="108"/>
          <w:sz w:val="24"/>
          <w:szCs w:val="24"/>
        </w:rPr>
        <w:t>The role of committees is to make recommendations to the Board of Governors.</w:t>
      </w:r>
    </w:p>
    <w:p w14:paraId="1D9A45C1" w14:textId="77777777" w:rsidR="00396124" w:rsidRPr="00396124" w:rsidRDefault="00396124" w:rsidP="00396124">
      <w:pPr>
        <w:spacing w:after="0" w:line="240" w:lineRule="auto"/>
        <w:jc w:val="both"/>
        <w:rPr>
          <w:rFonts w:ascii="Times New Roman" w:eastAsia="Batang" w:hAnsi="Times New Roman" w:cs="Times New Roman"/>
          <w:b/>
          <w:sz w:val="24"/>
          <w:szCs w:val="24"/>
          <w:lang w:eastAsia="ar-SA" w:bidi="en-US"/>
        </w:rPr>
      </w:pPr>
    </w:p>
    <w:p w14:paraId="4272B396" w14:textId="77777777" w:rsidR="00396124" w:rsidRPr="00396124" w:rsidRDefault="00396124" w:rsidP="00AF5E7C">
      <w:pPr>
        <w:numPr>
          <w:ilvl w:val="0"/>
          <w:numId w:val="6"/>
        </w:num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b/>
          <w:sz w:val="24"/>
          <w:szCs w:val="24"/>
          <w:lang w:eastAsia="ar-SA" w:bidi="en-US"/>
        </w:rPr>
        <w:t>Committee Authority</w:t>
      </w:r>
      <w:r w:rsidRPr="00396124">
        <w:rPr>
          <w:rFonts w:ascii="Times New Roman" w:eastAsia="Batang" w:hAnsi="Times New Roman" w:cs="Times New Roman"/>
          <w:sz w:val="24"/>
          <w:szCs w:val="24"/>
          <w:lang w:eastAsia="ar-SA" w:bidi="en-US"/>
        </w:rPr>
        <w:t xml:space="preserve"> – Committee recommendations shall be brought back to the full Board for discussion and action.</w:t>
      </w:r>
    </w:p>
    <w:p w14:paraId="45605D5B" w14:textId="77777777" w:rsidR="00396124" w:rsidRPr="00396124" w:rsidRDefault="00396124" w:rsidP="00396124">
      <w:pPr>
        <w:spacing w:after="0" w:line="240" w:lineRule="auto"/>
        <w:ind w:left="1080"/>
        <w:jc w:val="both"/>
        <w:rPr>
          <w:rFonts w:ascii="Times New Roman" w:eastAsia="Batang" w:hAnsi="Times New Roman" w:cs="Times New Roman"/>
          <w:sz w:val="24"/>
          <w:szCs w:val="24"/>
          <w:lang w:eastAsia="ar-SA" w:bidi="en-US"/>
        </w:rPr>
      </w:pPr>
    </w:p>
    <w:p w14:paraId="1CEA3A10" w14:textId="2D358B57" w:rsidR="00396124" w:rsidRPr="00396124" w:rsidRDefault="00396124" w:rsidP="00AF5E7C">
      <w:pPr>
        <w:numPr>
          <w:ilvl w:val="0"/>
          <w:numId w:val="6"/>
        </w:num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b/>
          <w:sz w:val="24"/>
          <w:szCs w:val="24"/>
          <w:lang w:eastAsia="ar-SA" w:bidi="en-US"/>
        </w:rPr>
        <w:t>Committee Structure</w:t>
      </w:r>
      <w:r w:rsidRPr="00396124">
        <w:rPr>
          <w:rFonts w:ascii="Times New Roman" w:eastAsia="Batang" w:hAnsi="Times New Roman" w:cs="Times New Roman"/>
          <w:sz w:val="24"/>
          <w:szCs w:val="24"/>
          <w:lang w:eastAsia="ar-SA" w:bidi="en-US"/>
        </w:rPr>
        <w:t xml:space="preserve"> – </w:t>
      </w:r>
      <w:r w:rsidR="008E7119" w:rsidRPr="008E7119">
        <w:rPr>
          <w:rFonts w:ascii="Times New Roman" w:eastAsia="Batang" w:hAnsi="Times New Roman" w:cs="Times New Roman"/>
          <w:sz w:val="24"/>
          <w:szCs w:val="24"/>
          <w:lang w:eastAsia="ar-SA" w:bidi="en-US"/>
        </w:rPr>
        <w:t xml:space="preserve">Standing and Ad Hoc Committees shall be composed of at least two (2) Board members and any number of interested Stakeholders. No more than five (5) Board members may sit on any Committee at one time. Committee size shall be limited to 11 committee members </w:t>
      </w:r>
      <w:proofErr w:type="gramStart"/>
      <w:r w:rsidR="008E7119" w:rsidRPr="008E7119">
        <w:rPr>
          <w:rFonts w:ascii="Times New Roman" w:eastAsia="Batang" w:hAnsi="Times New Roman" w:cs="Times New Roman"/>
          <w:sz w:val="24"/>
          <w:szCs w:val="24"/>
          <w:lang w:eastAsia="ar-SA" w:bidi="en-US"/>
        </w:rPr>
        <w:t>maximum,</w:t>
      </w:r>
      <w:proofErr w:type="gramEnd"/>
      <w:r w:rsidR="008E7119" w:rsidRPr="008E7119">
        <w:rPr>
          <w:rFonts w:ascii="Times New Roman" w:eastAsia="Batang" w:hAnsi="Times New Roman" w:cs="Times New Roman"/>
          <w:sz w:val="24"/>
          <w:szCs w:val="24"/>
          <w:lang w:eastAsia="ar-SA" w:bidi="en-US"/>
        </w:rPr>
        <w:t xml:space="preserve"> however, if the majority of committee members agree then the size of the committee can be increased to more </w:t>
      </w:r>
      <w:r w:rsidR="008E7119" w:rsidRPr="008E7119">
        <w:rPr>
          <w:rFonts w:ascii="Times New Roman" w:eastAsia="Batang" w:hAnsi="Times New Roman" w:cs="Times New Roman"/>
          <w:sz w:val="24"/>
          <w:szCs w:val="24"/>
          <w:lang w:eastAsia="ar-SA" w:bidi="en-US"/>
        </w:rPr>
        <w:lastRenderedPageBreak/>
        <w:t>than 11. A stakeholder may co-chair a committee when a Board member serves as the other co-chair.</w:t>
      </w:r>
      <w:r w:rsidR="008E7119">
        <w:rPr>
          <w:rFonts w:ascii="Times New Roman" w:eastAsia="Batang" w:hAnsi="Times New Roman" w:cs="Times New Roman"/>
          <w:sz w:val="24"/>
          <w:szCs w:val="24"/>
          <w:lang w:eastAsia="ar-SA" w:bidi="en-US"/>
        </w:rPr>
        <w:t xml:space="preserve"> </w:t>
      </w:r>
      <w:r w:rsidRPr="00396124">
        <w:rPr>
          <w:rFonts w:ascii="Times New Roman" w:eastAsia="Batang" w:hAnsi="Times New Roman" w:cs="Times New Roman"/>
          <w:sz w:val="24"/>
          <w:szCs w:val="24"/>
          <w:lang w:eastAsia="ar-SA" w:bidi="en-US"/>
        </w:rPr>
        <w:t>With the exception of the Executive Committee, Budget and Finance Committee, and PLUC, the structure of the Committee shall be determined by the Committee Chair</w:t>
      </w:r>
      <w:r w:rsidR="008E7119">
        <w:rPr>
          <w:rFonts w:ascii="Times New Roman" w:eastAsia="Batang" w:hAnsi="Times New Roman" w:cs="Times New Roman"/>
          <w:sz w:val="24"/>
          <w:szCs w:val="24"/>
          <w:lang w:eastAsia="ar-SA" w:bidi="en-US"/>
        </w:rPr>
        <w:t>s</w:t>
      </w:r>
      <w:r w:rsidRPr="00396124">
        <w:rPr>
          <w:rFonts w:ascii="Times New Roman" w:eastAsia="Batang" w:hAnsi="Times New Roman" w:cs="Times New Roman"/>
          <w:sz w:val="24"/>
          <w:szCs w:val="24"/>
          <w:lang w:eastAsia="ar-SA" w:bidi="en-US"/>
        </w:rPr>
        <w:t xml:space="preserve">. </w:t>
      </w:r>
      <w:r w:rsidR="008E7119" w:rsidRPr="008E7119">
        <w:rPr>
          <w:rFonts w:ascii="Times New Roman" w:eastAsia="Batang" w:hAnsi="Times New Roman" w:cs="Times New Roman"/>
          <w:sz w:val="24"/>
          <w:szCs w:val="24"/>
          <w:lang w:eastAsia="ar-SA" w:bidi="en-US"/>
        </w:rPr>
        <w:t>Board members and stakeholder members shall have the right to join</w:t>
      </w:r>
      <w:r w:rsidR="008E7119">
        <w:rPr>
          <w:rFonts w:ascii="Times New Roman" w:eastAsia="Batang" w:hAnsi="Times New Roman" w:cs="Times New Roman"/>
          <w:sz w:val="24"/>
          <w:szCs w:val="24"/>
          <w:lang w:eastAsia="ar-SA" w:bidi="en-US"/>
        </w:rPr>
        <w:t xml:space="preserve"> any committee as long they are</w:t>
      </w:r>
      <w:r w:rsidR="008E7119" w:rsidRPr="008E7119">
        <w:rPr>
          <w:rFonts w:ascii="Times New Roman" w:eastAsia="Batang" w:hAnsi="Times New Roman" w:cs="Times New Roman"/>
          <w:sz w:val="24"/>
          <w:szCs w:val="24"/>
          <w:lang w:eastAsia="ar-SA" w:bidi="en-US"/>
        </w:rPr>
        <w:t xml:space="preserve"> approved by the majority of the committee members.</w:t>
      </w:r>
    </w:p>
    <w:p w14:paraId="60C22EA9" w14:textId="77777777" w:rsidR="00396124" w:rsidRPr="00396124" w:rsidRDefault="00396124" w:rsidP="00396124">
      <w:pPr>
        <w:spacing w:after="0" w:line="240" w:lineRule="auto"/>
        <w:ind w:left="720"/>
        <w:jc w:val="both"/>
        <w:rPr>
          <w:rFonts w:ascii="Times New Roman" w:eastAsia="Batang" w:hAnsi="Times New Roman" w:cs="Times New Roman"/>
          <w:sz w:val="24"/>
          <w:szCs w:val="24"/>
          <w:lang w:eastAsia="ar-SA" w:bidi="en-US"/>
        </w:rPr>
      </w:pPr>
    </w:p>
    <w:p w14:paraId="629F46A1" w14:textId="77777777" w:rsidR="008E7119" w:rsidRDefault="00396124" w:rsidP="00AF5E7C">
      <w:pPr>
        <w:numPr>
          <w:ilvl w:val="0"/>
          <w:numId w:val="6"/>
        </w:num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b/>
          <w:sz w:val="24"/>
          <w:szCs w:val="24"/>
          <w:lang w:eastAsia="ar-SA" w:bidi="en-US"/>
        </w:rPr>
        <w:t xml:space="preserve">Committee Chair </w:t>
      </w:r>
      <w:r w:rsidR="008E7119">
        <w:rPr>
          <w:rFonts w:ascii="Times New Roman" w:eastAsia="Batang" w:hAnsi="Times New Roman" w:cs="Times New Roman"/>
          <w:b/>
          <w:sz w:val="24"/>
          <w:szCs w:val="24"/>
          <w:lang w:eastAsia="ar-SA" w:bidi="en-US"/>
        </w:rPr>
        <w:t xml:space="preserve">and Co Chair </w:t>
      </w:r>
      <w:r w:rsidRPr="00396124">
        <w:rPr>
          <w:rFonts w:ascii="Times New Roman" w:eastAsia="Batang" w:hAnsi="Times New Roman" w:cs="Times New Roman"/>
          <w:b/>
          <w:sz w:val="24"/>
          <w:szCs w:val="24"/>
          <w:lang w:eastAsia="ar-SA" w:bidi="en-US"/>
        </w:rPr>
        <w:t>Appointment</w:t>
      </w:r>
      <w:r w:rsidRPr="00396124">
        <w:rPr>
          <w:rFonts w:ascii="Times New Roman" w:eastAsia="Batang" w:hAnsi="Times New Roman" w:cs="Times New Roman"/>
          <w:b/>
          <w:sz w:val="24"/>
          <w:szCs w:val="24"/>
        </w:rPr>
        <w:t xml:space="preserve"> </w:t>
      </w:r>
      <w:r w:rsidRPr="00396124">
        <w:rPr>
          <w:rFonts w:ascii="Times New Roman" w:eastAsia="Batang" w:hAnsi="Times New Roman" w:cs="Times New Roman"/>
          <w:b/>
          <w:sz w:val="24"/>
          <w:szCs w:val="24"/>
          <w:lang w:eastAsia="ar-SA" w:bidi="en-US"/>
        </w:rPr>
        <w:t>and Removal</w:t>
      </w:r>
      <w:r w:rsidRPr="00396124">
        <w:rPr>
          <w:rFonts w:ascii="Times New Roman" w:eastAsia="Batang" w:hAnsi="Times New Roman" w:cs="Times New Roman"/>
          <w:sz w:val="24"/>
          <w:szCs w:val="24"/>
          <w:lang w:eastAsia="ar-SA" w:bidi="en-US"/>
        </w:rPr>
        <w:t xml:space="preserve"> – All Committee Chairs and Co-Chairs, apart from the Executive Committee and Budget and Finance Committee, shall be appointed and removed by the </w:t>
      </w:r>
      <w:r w:rsidR="008E7119">
        <w:rPr>
          <w:rFonts w:ascii="Times New Roman" w:eastAsia="Batang" w:hAnsi="Times New Roman" w:cs="Times New Roman"/>
          <w:sz w:val="24"/>
          <w:szCs w:val="24"/>
          <w:lang w:eastAsia="ar-SA" w:bidi="en-US"/>
        </w:rPr>
        <w:t xml:space="preserve">Neighborhood Council </w:t>
      </w:r>
      <w:r w:rsidRPr="00396124">
        <w:rPr>
          <w:rFonts w:ascii="Times New Roman" w:eastAsia="Batang" w:hAnsi="Times New Roman" w:cs="Times New Roman"/>
          <w:sz w:val="24"/>
          <w:szCs w:val="24"/>
          <w:lang w:eastAsia="ar-SA" w:bidi="en-US"/>
        </w:rPr>
        <w:t>Chair and confirmed by a majority vote of the Board members present and voting.</w:t>
      </w:r>
    </w:p>
    <w:p w14:paraId="365179D1" w14:textId="77777777" w:rsidR="008E7119" w:rsidRDefault="008E7119" w:rsidP="00E9552C">
      <w:pPr>
        <w:pStyle w:val="ListParagraph"/>
        <w:rPr>
          <w:rFonts w:eastAsia="Batang"/>
          <w:lang w:eastAsia="ar-SA" w:bidi="en-US"/>
        </w:rPr>
      </w:pPr>
    </w:p>
    <w:p w14:paraId="5811D4E8" w14:textId="77777777" w:rsidR="008E7119" w:rsidRDefault="008E7119" w:rsidP="00E9552C">
      <w:pPr>
        <w:spacing w:after="0" w:line="240" w:lineRule="auto"/>
        <w:ind w:left="1080"/>
        <w:jc w:val="both"/>
        <w:rPr>
          <w:rFonts w:ascii="Times New Roman" w:eastAsia="Batang" w:hAnsi="Times New Roman" w:cs="Times New Roman"/>
          <w:sz w:val="24"/>
          <w:szCs w:val="24"/>
          <w:lang w:eastAsia="ar-SA" w:bidi="en-US"/>
        </w:rPr>
      </w:pPr>
      <w:r w:rsidRPr="008E7119">
        <w:rPr>
          <w:rFonts w:ascii="Times New Roman" w:eastAsia="Batang" w:hAnsi="Times New Roman" w:cs="Times New Roman"/>
          <w:sz w:val="24"/>
          <w:szCs w:val="24"/>
          <w:lang w:eastAsia="ar-SA" w:bidi="en-US"/>
        </w:rPr>
        <w:t>Committee chairs, including stakeholder chairs, must, within 60 days of being seated, obtain a certificate of completion for “Ethics and Open Government Training for Neighborhood Councils” and any other ethics training required of Board members by DONE. Appointments and removals take effect immediately.</w:t>
      </w:r>
    </w:p>
    <w:p w14:paraId="7317DEF0" w14:textId="77777777" w:rsidR="008E7119" w:rsidRDefault="008E7119" w:rsidP="00E9552C">
      <w:pPr>
        <w:numPr>
          <w:ilvl w:val="1"/>
          <w:numId w:val="6"/>
        </w:numPr>
        <w:spacing w:before="240" w:line="240" w:lineRule="auto"/>
        <w:jc w:val="both"/>
        <w:rPr>
          <w:rFonts w:ascii="Times New Roman" w:eastAsia="Batang" w:hAnsi="Times New Roman" w:cs="Times New Roman"/>
          <w:sz w:val="24"/>
          <w:szCs w:val="24"/>
          <w:lang w:eastAsia="ar-SA" w:bidi="en-US"/>
        </w:rPr>
      </w:pPr>
      <w:r w:rsidRPr="008E7119">
        <w:rPr>
          <w:rFonts w:ascii="Times New Roman" w:eastAsia="Batang" w:hAnsi="Times New Roman" w:cs="Times New Roman"/>
          <w:b/>
          <w:bCs/>
          <w:sz w:val="24"/>
          <w:szCs w:val="24"/>
          <w:lang w:eastAsia="ar-SA" w:bidi="en-US"/>
        </w:rPr>
        <w:t xml:space="preserve">Committee Chair: </w:t>
      </w:r>
      <w:r w:rsidRPr="008E7119">
        <w:rPr>
          <w:rFonts w:ascii="Times New Roman" w:eastAsia="Batang" w:hAnsi="Times New Roman" w:cs="Times New Roman"/>
          <w:sz w:val="24"/>
          <w:szCs w:val="24"/>
          <w:lang w:eastAsia="ar-SA" w:bidi="en-US"/>
        </w:rPr>
        <w:t xml:space="preserve">Board members shall have the </w:t>
      </w:r>
      <w:r>
        <w:rPr>
          <w:rFonts w:ascii="Times New Roman" w:eastAsia="Batang" w:hAnsi="Times New Roman" w:cs="Times New Roman"/>
          <w:sz w:val="24"/>
          <w:szCs w:val="24"/>
          <w:lang w:eastAsia="ar-SA" w:bidi="en-US"/>
        </w:rPr>
        <w:t>right to nominate themselves or</w:t>
      </w:r>
      <w:r w:rsidRPr="008E7119">
        <w:rPr>
          <w:rFonts w:ascii="Times New Roman" w:eastAsia="Batang" w:hAnsi="Times New Roman" w:cs="Times New Roman"/>
          <w:sz w:val="24"/>
          <w:szCs w:val="24"/>
          <w:lang w:eastAsia="ar-SA" w:bidi="en-US"/>
        </w:rPr>
        <w:t xml:space="preserve"> other Board members for committee Chair positions.  The candidate with the majority of the Board of Governors vote shall be selected as the committee Chair.</w:t>
      </w:r>
    </w:p>
    <w:p w14:paraId="04E9B43C" w14:textId="77777777" w:rsidR="008E7119" w:rsidRDefault="008E7119" w:rsidP="00E9552C">
      <w:pPr>
        <w:numPr>
          <w:ilvl w:val="1"/>
          <w:numId w:val="6"/>
        </w:numPr>
        <w:spacing w:after="0" w:line="240" w:lineRule="auto"/>
        <w:jc w:val="both"/>
        <w:rPr>
          <w:rFonts w:ascii="Times New Roman" w:eastAsia="Batang" w:hAnsi="Times New Roman" w:cs="Times New Roman"/>
          <w:sz w:val="24"/>
          <w:szCs w:val="24"/>
          <w:lang w:eastAsia="ar-SA" w:bidi="en-US"/>
        </w:rPr>
      </w:pPr>
      <w:r w:rsidRPr="008E7119">
        <w:rPr>
          <w:rFonts w:ascii="Times New Roman" w:eastAsia="Batang" w:hAnsi="Times New Roman" w:cs="Times New Roman"/>
          <w:b/>
          <w:bCs/>
          <w:sz w:val="24"/>
          <w:szCs w:val="24"/>
          <w:lang w:eastAsia="ar-SA" w:bidi="en-US"/>
        </w:rPr>
        <w:t xml:space="preserve">Committee Co Chair: </w:t>
      </w:r>
      <w:proofErr w:type="gramStart"/>
      <w:r w:rsidRPr="008E7119">
        <w:rPr>
          <w:rFonts w:ascii="Times New Roman" w:eastAsia="Batang" w:hAnsi="Times New Roman" w:cs="Times New Roman"/>
          <w:sz w:val="24"/>
          <w:szCs w:val="24"/>
          <w:lang w:eastAsia="ar-SA" w:bidi="en-US"/>
        </w:rPr>
        <w:t>Both stakeholder and Board members may nominate themselves, or</w:t>
      </w:r>
      <w:proofErr w:type="gramEnd"/>
      <w:r w:rsidRPr="008E7119">
        <w:rPr>
          <w:rFonts w:ascii="Times New Roman" w:eastAsia="Batang" w:hAnsi="Times New Roman" w:cs="Times New Roman"/>
          <w:sz w:val="24"/>
          <w:szCs w:val="24"/>
          <w:lang w:eastAsia="ar-SA" w:bidi="en-US"/>
        </w:rPr>
        <w:t xml:space="preserve"> others for committee co chair positions. The candidate with the majority of the BOG vote shall be selected as the committee Co Chair.</w:t>
      </w:r>
    </w:p>
    <w:p w14:paraId="4C1B9E98" w14:textId="77777777" w:rsidR="008E7119" w:rsidRPr="00E9552C" w:rsidRDefault="008E7119" w:rsidP="00E9552C">
      <w:pPr>
        <w:spacing w:after="0" w:line="240" w:lineRule="auto"/>
        <w:ind w:left="1800"/>
        <w:jc w:val="both"/>
        <w:rPr>
          <w:rFonts w:ascii="Times New Roman" w:eastAsia="Batang" w:hAnsi="Times New Roman" w:cs="Times New Roman"/>
          <w:sz w:val="24"/>
          <w:szCs w:val="24"/>
          <w:lang w:eastAsia="ar-SA" w:bidi="en-US"/>
        </w:rPr>
      </w:pPr>
    </w:p>
    <w:p w14:paraId="2631FD2C" w14:textId="77777777" w:rsidR="00396124" w:rsidRPr="00396124" w:rsidRDefault="00396124" w:rsidP="00AF5E7C">
      <w:pPr>
        <w:numPr>
          <w:ilvl w:val="0"/>
          <w:numId w:val="6"/>
        </w:num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b/>
          <w:sz w:val="24"/>
          <w:szCs w:val="24"/>
          <w:lang w:eastAsia="ar-SA" w:bidi="en-US"/>
        </w:rPr>
        <w:t>Committee Meetings</w:t>
      </w:r>
      <w:r w:rsidRPr="00396124">
        <w:rPr>
          <w:rFonts w:ascii="Times New Roman" w:eastAsia="Batang" w:hAnsi="Times New Roman" w:cs="Times New Roman"/>
          <w:sz w:val="24"/>
          <w:szCs w:val="24"/>
          <w:lang w:eastAsia="ar-SA" w:bidi="en-US"/>
        </w:rPr>
        <w:t xml:space="preserve"> – Committee meetings are subject to and shall be conducted in accordance with the dictates of the Brown Act. Minutes shall be taken at every Committee meeting.</w:t>
      </w:r>
    </w:p>
    <w:p w14:paraId="66CA47B7" w14:textId="77777777" w:rsidR="00396124" w:rsidRPr="00396124" w:rsidRDefault="00396124" w:rsidP="00396124">
      <w:pPr>
        <w:spacing w:after="0" w:line="240" w:lineRule="auto"/>
        <w:ind w:left="720"/>
        <w:jc w:val="both"/>
        <w:rPr>
          <w:rFonts w:ascii="Times New Roman" w:eastAsia="Batang" w:hAnsi="Times New Roman" w:cs="Times New Roman"/>
          <w:sz w:val="24"/>
          <w:szCs w:val="24"/>
          <w:lang w:eastAsia="ar-SA" w:bidi="en-US"/>
        </w:rPr>
      </w:pPr>
    </w:p>
    <w:p w14:paraId="792E234D" w14:textId="77777777" w:rsidR="00396124" w:rsidRPr="00396124" w:rsidRDefault="00396124" w:rsidP="00AF5E7C">
      <w:pPr>
        <w:numPr>
          <w:ilvl w:val="0"/>
          <w:numId w:val="6"/>
        </w:num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b/>
          <w:sz w:val="24"/>
          <w:szCs w:val="24"/>
          <w:lang w:eastAsia="ar-SA" w:bidi="en-US"/>
        </w:rPr>
        <w:t>Changes to Committees</w:t>
      </w:r>
      <w:r w:rsidRPr="00396124">
        <w:rPr>
          <w:rFonts w:ascii="Times New Roman" w:eastAsia="Batang" w:hAnsi="Times New Roman" w:cs="Times New Roman"/>
          <w:sz w:val="24"/>
          <w:szCs w:val="24"/>
          <w:lang w:eastAsia="ar-SA" w:bidi="en-US"/>
        </w:rPr>
        <w:t xml:space="preserve"> – The Board may establish, disband or make changes as needed to any Standing or Ad Hoc committee, with the exception of the Executive Committee and the Budget and Finance Committee.  The Board shall review Ad Hoc committees annually.</w:t>
      </w:r>
    </w:p>
    <w:p w14:paraId="7A0D296B" w14:textId="77777777" w:rsidR="00396124" w:rsidRPr="00396124" w:rsidRDefault="00396124" w:rsidP="00396124">
      <w:pPr>
        <w:spacing w:after="0" w:line="240" w:lineRule="auto"/>
        <w:ind w:left="720"/>
        <w:jc w:val="both"/>
        <w:rPr>
          <w:rFonts w:ascii="Times New Roman" w:eastAsia="Batang" w:hAnsi="Times New Roman" w:cs="Times New Roman"/>
          <w:sz w:val="24"/>
          <w:szCs w:val="24"/>
          <w:lang w:eastAsia="ar-SA" w:bidi="en-US"/>
        </w:rPr>
      </w:pPr>
    </w:p>
    <w:p w14:paraId="65FAF62A" w14:textId="77777777" w:rsidR="00396124" w:rsidRPr="00396124" w:rsidRDefault="00396124" w:rsidP="00AF5E7C">
      <w:pPr>
        <w:numPr>
          <w:ilvl w:val="0"/>
          <w:numId w:val="6"/>
        </w:num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b/>
          <w:sz w:val="24"/>
          <w:szCs w:val="24"/>
          <w:lang w:eastAsia="ar-SA" w:bidi="en-US"/>
        </w:rPr>
        <w:t>Changes to Committee membership</w:t>
      </w:r>
      <w:r w:rsidRPr="00396124">
        <w:rPr>
          <w:rFonts w:ascii="Times New Roman" w:eastAsia="Batang" w:hAnsi="Times New Roman" w:cs="Times New Roman"/>
          <w:sz w:val="24"/>
          <w:szCs w:val="24"/>
          <w:lang w:eastAsia="ar-SA" w:bidi="en-US"/>
        </w:rPr>
        <w:t xml:space="preserve"> – Committee chairs may remove members of their committee. Any removals of committee members after initial formation of the committee may be reversed by Board majority of those present and voting at a BOG meeting. </w:t>
      </w:r>
    </w:p>
    <w:p w14:paraId="67C292AE" w14:textId="57AC3691" w:rsidR="00396124" w:rsidRDefault="00396124" w:rsidP="00AF5E7C">
      <w:pPr>
        <w:numPr>
          <w:ilvl w:val="0"/>
          <w:numId w:val="6"/>
        </w:num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b/>
          <w:sz w:val="24"/>
          <w:szCs w:val="24"/>
          <w:lang w:eastAsia="ar-SA" w:bidi="en-US"/>
        </w:rPr>
        <w:t>Committee Chair</w:t>
      </w:r>
      <w:r w:rsidR="008E7119">
        <w:rPr>
          <w:rFonts w:ascii="Times New Roman" w:eastAsia="Batang" w:hAnsi="Times New Roman" w:cs="Times New Roman"/>
          <w:b/>
          <w:sz w:val="24"/>
          <w:szCs w:val="24"/>
          <w:lang w:eastAsia="ar-SA" w:bidi="en-US"/>
        </w:rPr>
        <w:t xml:space="preserve"> and Co Chair</w:t>
      </w:r>
      <w:r w:rsidRPr="00396124">
        <w:rPr>
          <w:rFonts w:ascii="Times New Roman" w:eastAsia="Batang" w:hAnsi="Times New Roman" w:cs="Times New Roman"/>
          <w:b/>
          <w:sz w:val="24"/>
          <w:szCs w:val="24"/>
          <w:lang w:eastAsia="ar-SA" w:bidi="en-US"/>
        </w:rPr>
        <w:t xml:space="preserve"> responsibilities</w:t>
      </w:r>
      <w:r w:rsidRPr="00396124">
        <w:rPr>
          <w:rFonts w:ascii="Times New Roman" w:eastAsia="Batang" w:hAnsi="Times New Roman" w:cs="Times New Roman"/>
          <w:sz w:val="24"/>
          <w:szCs w:val="24"/>
          <w:lang w:eastAsia="ar-SA" w:bidi="en-US"/>
        </w:rPr>
        <w:t xml:space="preserve"> – Committee Chairs</w:t>
      </w:r>
      <w:r w:rsidR="008E7119">
        <w:rPr>
          <w:rFonts w:ascii="Times New Roman" w:eastAsia="Batang" w:hAnsi="Times New Roman" w:cs="Times New Roman"/>
          <w:sz w:val="24"/>
          <w:szCs w:val="24"/>
          <w:lang w:eastAsia="ar-SA" w:bidi="en-US"/>
        </w:rPr>
        <w:t xml:space="preserve"> and Co Chairs</w:t>
      </w:r>
      <w:r w:rsidRPr="00396124">
        <w:rPr>
          <w:rFonts w:ascii="Times New Roman" w:eastAsia="Batang" w:hAnsi="Times New Roman" w:cs="Times New Roman"/>
          <w:sz w:val="24"/>
          <w:szCs w:val="24"/>
          <w:lang w:eastAsia="ar-SA" w:bidi="en-US"/>
        </w:rPr>
        <w:t xml:space="preserve"> are responsible for creating the agendas and for proper notifications and postings in accordance with the Brown Act and the EPNC Bylaws and Standing Rules. Committee Chairs</w:t>
      </w:r>
      <w:r w:rsidR="008E7119">
        <w:rPr>
          <w:rFonts w:ascii="Times New Roman" w:eastAsia="Batang" w:hAnsi="Times New Roman" w:cs="Times New Roman"/>
          <w:sz w:val="24"/>
          <w:szCs w:val="24"/>
          <w:lang w:eastAsia="ar-SA" w:bidi="en-US"/>
        </w:rPr>
        <w:t xml:space="preserve"> and Co Chairs</w:t>
      </w:r>
      <w:r w:rsidRPr="00396124">
        <w:rPr>
          <w:rFonts w:ascii="Times New Roman" w:eastAsia="Batang" w:hAnsi="Times New Roman" w:cs="Times New Roman"/>
          <w:sz w:val="24"/>
          <w:szCs w:val="24"/>
          <w:lang w:eastAsia="ar-SA" w:bidi="en-US"/>
        </w:rPr>
        <w:t xml:space="preserve"> are also responsible for making all meeting arrangements, including providing copies and reserving space for meetings.  The Chairs of the committees shall keep</w:t>
      </w:r>
      <w:r w:rsidR="008E7119">
        <w:rPr>
          <w:rFonts w:ascii="Times New Roman" w:eastAsia="Batang" w:hAnsi="Times New Roman" w:cs="Times New Roman"/>
          <w:sz w:val="24"/>
          <w:szCs w:val="24"/>
          <w:lang w:eastAsia="ar-SA" w:bidi="en-US"/>
        </w:rPr>
        <w:t>, or delegate,</w:t>
      </w:r>
      <w:r w:rsidRPr="00396124">
        <w:rPr>
          <w:rFonts w:ascii="Times New Roman" w:eastAsia="Batang" w:hAnsi="Times New Roman" w:cs="Times New Roman"/>
          <w:sz w:val="24"/>
          <w:szCs w:val="24"/>
          <w:lang w:eastAsia="ar-SA" w:bidi="en-US"/>
        </w:rPr>
        <w:t xml:space="preserve"> a written record</w:t>
      </w:r>
      <w:r w:rsidR="00AB4B5C">
        <w:rPr>
          <w:rFonts w:ascii="Times New Roman" w:eastAsia="Batang" w:hAnsi="Times New Roman" w:cs="Times New Roman"/>
          <w:sz w:val="24"/>
          <w:szCs w:val="24"/>
          <w:lang w:eastAsia="ar-SA" w:bidi="en-US"/>
        </w:rPr>
        <w:t xml:space="preserve"> (minutes)</w:t>
      </w:r>
      <w:r w:rsidRPr="00396124">
        <w:rPr>
          <w:rFonts w:ascii="Times New Roman" w:eastAsia="Batang" w:hAnsi="Times New Roman" w:cs="Times New Roman"/>
          <w:sz w:val="24"/>
          <w:szCs w:val="24"/>
          <w:lang w:eastAsia="ar-SA" w:bidi="en-US"/>
        </w:rPr>
        <w:t xml:space="preserve"> of Committee meetings and shall provide regular reports on Committee matters to the Board.</w:t>
      </w:r>
    </w:p>
    <w:p w14:paraId="2E820CDB" w14:textId="22F1C4C9" w:rsidR="00396124" w:rsidRPr="00BA23C6" w:rsidRDefault="00AB4B5C" w:rsidP="00E9552C">
      <w:pPr>
        <w:numPr>
          <w:ilvl w:val="0"/>
          <w:numId w:val="6"/>
        </w:numPr>
        <w:spacing w:after="0" w:line="240" w:lineRule="auto"/>
        <w:jc w:val="both"/>
        <w:rPr>
          <w:rFonts w:ascii="Times New Roman" w:eastAsia="Batang" w:hAnsi="Times New Roman" w:cs="Times New Roman"/>
          <w:sz w:val="24"/>
          <w:szCs w:val="24"/>
          <w:lang w:eastAsia="ar-SA" w:bidi="en-US"/>
        </w:rPr>
      </w:pPr>
      <w:r w:rsidRPr="00AB4B5C">
        <w:rPr>
          <w:rFonts w:ascii="Times New Roman" w:eastAsia="Batang" w:hAnsi="Times New Roman" w:cs="Times New Roman"/>
          <w:b/>
          <w:bCs/>
          <w:sz w:val="24"/>
          <w:szCs w:val="24"/>
          <w:lang w:eastAsia="ar-SA" w:bidi="en-US"/>
        </w:rPr>
        <w:lastRenderedPageBreak/>
        <w:t>Committee Member Absences</w:t>
      </w:r>
      <w:r w:rsidRPr="00AB4B5C">
        <w:rPr>
          <w:rFonts w:ascii="Times New Roman" w:eastAsia="Batang" w:hAnsi="Times New Roman" w:cs="Times New Roman"/>
          <w:sz w:val="24"/>
          <w:szCs w:val="24"/>
          <w:lang w:eastAsia="ar-SA" w:bidi="en-US"/>
        </w:rPr>
        <w:t xml:space="preserve"> – Attendance at regular committee meetings is mandatory. </w:t>
      </w:r>
      <w:r>
        <w:rPr>
          <w:rFonts w:ascii="Times New Roman" w:eastAsia="Batang" w:hAnsi="Times New Roman" w:cs="Times New Roman"/>
          <w:sz w:val="24"/>
          <w:szCs w:val="24"/>
          <w:lang w:eastAsia="ar-SA" w:bidi="en-US"/>
        </w:rPr>
        <w:t>Attendance at special committee</w:t>
      </w:r>
      <w:r w:rsidRPr="00AB4B5C">
        <w:rPr>
          <w:rFonts w:ascii="Times New Roman" w:eastAsia="Batang" w:hAnsi="Times New Roman" w:cs="Times New Roman"/>
          <w:sz w:val="24"/>
          <w:szCs w:val="24"/>
          <w:lang w:eastAsia="ar-SA" w:bidi="en-US"/>
        </w:rPr>
        <w:t xml:space="preserve"> meetings is mandatory if the agenda states that attendance is required. Committee members who fail to attend meetings, arrive late, an</w:t>
      </w:r>
      <w:r>
        <w:rPr>
          <w:rFonts w:ascii="Times New Roman" w:eastAsia="Batang" w:hAnsi="Times New Roman" w:cs="Times New Roman"/>
          <w:sz w:val="24"/>
          <w:szCs w:val="24"/>
          <w:lang w:eastAsia="ar-SA" w:bidi="en-US"/>
        </w:rPr>
        <w:t>d/or leave early may be removed</w:t>
      </w:r>
      <w:r w:rsidRPr="00AB4B5C">
        <w:rPr>
          <w:rFonts w:ascii="Times New Roman" w:eastAsia="Batang" w:hAnsi="Times New Roman" w:cs="Times New Roman"/>
          <w:sz w:val="24"/>
          <w:szCs w:val="24"/>
          <w:lang w:eastAsia="ar-SA" w:bidi="en-US"/>
        </w:rPr>
        <w:t xml:space="preserve"> based on their non-attendance. Late arrivals and early departu</w:t>
      </w:r>
      <w:r>
        <w:rPr>
          <w:rFonts w:ascii="Times New Roman" w:eastAsia="Batang" w:hAnsi="Times New Roman" w:cs="Times New Roman"/>
          <w:sz w:val="24"/>
          <w:szCs w:val="24"/>
          <w:lang w:eastAsia="ar-SA" w:bidi="en-US"/>
        </w:rPr>
        <w:t>res, as defined in the Standing</w:t>
      </w:r>
      <w:r w:rsidRPr="00AB4B5C">
        <w:rPr>
          <w:rFonts w:ascii="Times New Roman" w:eastAsia="Batang" w:hAnsi="Times New Roman" w:cs="Times New Roman"/>
          <w:sz w:val="24"/>
          <w:szCs w:val="24"/>
          <w:lang w:eastAsia="ar-SA" w:bidi="en-US"/>
        </w:rPr>
        <w:t xml:space="preserve"> Rules, count toward absences. Absences, arrival and departure times will be recorded in the committee meeting minutes. Three (3) consecutive absences from regular committee </w:t>
      </w:r>
      <w:proofErr w:type="gramStart"/>
      <w:r w:rsidRPr="00AB4B5C">
        <w:rPr>
          <w:rFonts w:ascii="Times New Roman" w:eastAsia="Batang" w:hAnsi="Times New Roman" w:cs="Times New Roman"/>
          <w:sz w:val="24"/>
          <w:szCs w:val="24"/>
          <w:lang w:eastAsia="ar-SA" w:bidi="en-US"/>
        </w:rPr>
        <w:t>meetings,</w:t>
      </w:r>
      <w:proofErr w:type="gramEnd"/>
      <w:r w:rsidRPr="00AB4B5C">
        <w:rPr>
          <w:rFonts w:ascii="Times New Roman" w:eastAsia="Batang" w:hAnsi="Times New Roman" w:cs="Times New Roman"/>
          <w:sz w:val="24"/>
          <w:szCs w:val="24"/>
          <w:lang w:eastAsia="ar-SA" w:bidi="en-US"/>
        </w:rPr>
        <w:t xml:space="preserve"> or five (5) absences from regular committee meetings in th</w:t>
      </w:r>
      <w:r>
        <w:rPr>
          <w:rFonts w:ascii="Times New Roman" w:eastAsia="Batang" w:hAnsi="Times New Roman" w:cs="Times New Roman"/>
          <w:sz w:val="24"/>
          <w:szCs w:val="24"/>
          <w:lang w:eastAsia="ar-SA" w:bidi="en-US"/>
        </w:rPr>
        <w:t>e course of any 12 month period</w:t>
      </w:r>
      <w:r w:rsidRPr="00AB4B5C">
        <w:rPr>
          <w:rFonts w:ascii="Times New Roman" w:eastAsia="Batang" w:hAnsi="Times New Roman" w:cs="Times New Roman"/>
          <w:sz w:val="24"/>
          <w:szCs w:val="24"/>
          <w:lang w:eastAsia="ar-SA" w:bidi="en-US"/>
        </w:rPr>
        <w:t xml:space="preserve"> will constitute grounds for automatic removal from the committee.</w:t>
      </w:r>
    </w:p>
    <w:p w14:paraId="4E33F9C3" w14:textId="77777777"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
          <w:bCs/>
          <w:sz w:val="23"/>
          <w:szCs w:val="23"/>
        </w:rPr>
      </w:pPr>
    </w:p>
    <w:p w14:paraId="3B017D44" w14:textId="77777777" w:rsidR="00396124" w:rsidRPr="00396124" w:rsidRDefault="004269CF" w:rsidP="004269CF">
      <w:pPr>
        <w:pStyle w:val="Heading1"/>
        <w:spacing w:before="0"/>
        <w:rPr>
          <w:rFonts w:eastAsia="Times New Roman"/>
        </w:rPr>
      </w:pPr>
      <w:bookmarkStart w:id="28" w:name="_Toc104550701"/>
      <w:r>
        <w:rPr>
          <w:rFonts w:eastAsia="Times New Roman"/>
        </w:rPr>
        <w:t xml:space="preserve">ARTICLE VIII    </w:t>
      </w:r>
      <w:r w:rsidR="00396124" w:rsidRPr="00396124">
        <w:rPr>
          <w:rFonts w:eastAsia="Times New Roman"/>
        </w:rPr>
        <w:t>MEETINGS</w:t>
      </w:r>
      <w:bookmarkEnd w:id="28"/>
    </w:p>
    <w:p w14:paraId="432F61DC" w14:textId="77777777"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
          <w:bCs/>
          <w:sz w:val="23"/>
          <w:szCs w:val="23"/>
        </w:rPr>
      </w:pPr>
    </w:p>
    <w:p w14:paraId="0BCA0BB1" w14:textId="2E525989" w:rsidR="00396124" w:rsidRPr="00396124" w:rsidRDefault="00396124" w:rsidP="00396124">
      <w:p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All meetings of the EPNC Board and its committees shall be noticed and conducted in accordance with the Ralph M. Brown Act</w:t>
      </w:r>
      <w:r w:rsidR="00AB4B5C">
        <w:rPr>
          <w:rFonts w:ascii="Times New Roman" w:eastAsia="Times New Roman" w:hAnsi="Times New Roman" w:cs="Times New Roman"/>
          <w:sz w:val="24"/>
          <w:szCs w:val="24"/>
        </w:rPr>
        <w:t xml:space="preserve"> </w:t>
      </w:r>
      <w:r w:rsidR="00AB4B5C" w:rsidRPr="00AB4B5C">
        <w:rPr>
          <w:rFonts w:ascii="Times New Roman" w:eastAsia="Times New Roman" w:hAnsi="Times New Roman" w:cs="Times New Roman"/>
          <w:sz w:val="24"/>
          <w:szCs w:val="24"/>
        </w:rPr>
        <w:t>Act (California Government Code Section 54950.5 et seq.), the EPNC posting policy within the Standing Rules,</w:t>
      </w:r>
      <w:r w:rsidRPr="00396124">
        <w:rPr>
          <w:rFonts w:ascii="Times New Roman" w:eastAsia="Times New Roman" w:hAnsi="Times New Roman" w:cs="Times New Roman"/>
          <w:sz w:val="24"/>
          <w:szCs w:val="24"/>
        </w:rPr>
        <w:t xml:space="preserve"> and any additional ordinances concerning open meetings promulgated by the City of Los Angeles. </w:t>
      </w:r>
    </w:p>
    <w:p w14:paraId="612F45D0" w14:textId="77777777" w:rsidR="00396124" w:rsidRPr="00396124" w:rsidRDefault="00396124"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p>
    <w:p w14:paraId="6D962576" w14:textId="77777777" w:rsidR="00396124" w:rsidRPr="00396124" w:rsidRDefault="00396124" w:rsidP="00E66306">
      <w:pPr>
        <w:pStyle w:val="Heading2"/>
        <w:rPr>
          <w:rFonts w:eastAsia="Batang"/>
          <w:lang w:eastAsia="ar-SA" w:bidi="en-US"/>
        </w:rPr>
      </w:pPr>
      <w:bookmarkStart w:id="29" w:name="_Toc104550702"/>
      <w:r w:rsidRPr="00396124">
        <w:rPr>
          <w:rFonts w:eastAsia="Batang"/>
        </w:rPr>
        <w:t>Section 1: Meeting Time and Place</w:t>
      </w:r>
      <w:bookmarkEnd w:id="29"/>
    </w:p>
    <w:p w14:paraId="34280519" w14:textId="77777777" w:rsidR="00396124" w:rsidRPr="00396124" w:rsidRDefault="00396124" w:rsidP="00396124">
      <w:pPr>
        <w:spacing w:after="0" w:line="240" w:lineRule="auto"/>
        <w:jc w:val="both"/>
        <w:rPr>
          <w:rFonts w:ascii="Times New Roman" w:eastAsia="Batang" w:hAnsi="Times New Roman" w:cs="Times New Roman"/>
          <w:sz w:val="24"/>
          <w:szCs w:val="24"/>
          <w:lang w:eastAsia="ar-SA" w:bidi="en-US"/>
        </w:rPr>
      </w:pPr>
      <w:r w:rsidRPr="00396124">
        <w:rPr>
          <w:rFonts w:ascii="Times New Roman" w:eastAsia="Batang" w:hAnsi="Times New Roman" w:cs="Times New Roman"/>
          <w:sz w:val="24"/>
          <w:szCs w:val="24"/>
          <w:lang w:eastAsia="ar-SA" w:bidi="en-US"/>
        </w:rPr>
        <w:t>At a minimum, regular meetings of the Board shall be held quarterly on the fourth (4</w:t>
      </w:r>
      <w:r w:rsidRPr="00396124">
        <w:rPr>
          <w:rFonts w:ascii="Times New Roman" w:eastAsia="Batang" w:hAnsi="Times New Roman" w:cs="Times New Roman"/>
          <w:sz w:val="24"/>
          <w:szCs w:val="24"/>
          <w:vertAlign w:val="superscript"/>
          <w:lang w:eastAsia="ar-SA" w:bidi="en-US"/>
        </w:rPr>
        <w:t>th</w:t>
      </w:r>
      <w:r w:rsidRPr="00396124">
        <w:rPr>
          <w:rFonts w:ascii="Times New Roman" w:eastAsia="Batang" w:hAnsi="Times New Roman" w:cs="Times New Roman"/>
          <w:sz w:val="24"/>
          <w:szCs w:val="24"/>
          <w:lang w:eastAsia="ar-SA" w:bidi="en-US"/>
        </w:rPr>
        <w:t>) Tuesday of the month or at such other time and place set forth in its Standing Rules.</w:t>
      </w:r>
    </w:p>
    <w:p w14:paraId="7E5852D7" w14:textId="77777777" w:rsidR="00396124" w:rsidRPr="00396124" w:rsidRDefault="00396124" w:rsidP="00396124">
      <w:pPr>
        <w:spacing w:after="0" w:line="240" w:lineRule="auto"/>
        <w:jc w:val="both"/>
        <w:rPr>
          <w:rFonts w:ascii="Times New Roman" w:eastAsia="Batang" w:hAnsi="Times New Roman" w:cs="Times New Roman"/>
          <w:sz w:val="24"/>
          <w:szCs w:val="24"/>
          <w:lang w:eastAsia="ar-SA" w:bidi="en-US"/>
        </w:rPr>
      </w:pPr>
    </w:p>
    <w:p w14:paraId="1D6EFC3E" w14:textId="77777777" w:rsidR="00396124" w:rsidRPr="00396124" w:rsidRDefault="00396124" w:rsidP="00E66306">
      <w:pPr>
        <w:pStyle w:val="Heading2"/>
        <w:rPr>
          <w:rFonts w:eastAsia="Batang"/>
          <w:lang w:eastAsia="ar-SA" w:bidi="en-US"/>
        </w:rPr>
      </w:pPr>
      <w:bookmarkStart w:id="30" w:name="_Toc104550703"/>
      <w:r w:rsidRPr="00396124">
        <w:rPr>
          <w:rFonts w:eastAsia="Batang"/>
        </w:rPr>
        <w:t>Section 2: Agenda Setting</w:t>
      </w:r>
      <w:bookmarkEnd w:id="30"/>
    </w:p>
    <w:p w14:paraId="3121953E" w14:textId="03436F8E" w:rsidR="00AB4B5C"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 xml:space="preserve">The </w:t>
      </w:r>
      <w:r w:rsidR="00AB4B5C">
        <w:rPr>
          <w:rFonts w:ascii="Times New Roman" w:eastAsia="Times New Roman" w:hAnsi="Times New Roman" w:cs="Times New Roman"/>
          <w:sz w:val="24"/>
          <w:szCs w:val="24"/>
        </w:rPr>
        <w:t>Executive Committee</w:t>
      </w:r>
      <w:r w:rsidRPr="00396124">
        <w:rPr>
          <w:rFonts w:ascii="Times New Roman" w:eastAsia="Times New Roman" w:hAnsi="Times New Roman" w:cs="Times New Roman"/>
          <w:sz w:val="24"/>
          <w:szCs w:val="24"/>
        </w:rPr>
        <w:t xml:space="preserve"> sets the agenda for the monthly regular meeting of the </w:t>
      </w:r>
      <w:r w:rsidRPr="00396124">
        <w:rPr>
          <w:rFonts w:ascii="Times New Roman" w:eastAsia="Times New Roman" w:hAnsi="Times New Roman" w:cs="Times New Roman"/>
          <w:bCs/>
          <w:sz w:val="24"/>
          <w:szCs w:val="24"/>
        </w:rPr>
        <w:t>Board of Governors</w:t>
      </w:r>
      <w:r w:rsidRPr="00396124">
        <w:rPr>
          <w:rFonts w:ascii="Times New Roman" w:eastAsia="Times New Roman" w:hAnsi="Times New Roman" w:cs="Times New Roman"/>
          <w:sz w:val="24"/>
          <w:szCs w:val="24"/>
        </w:rPr>
        <w:t xml:space="preserve">. This agenda must be circulated as a draft agenda to the </w:t>
      </w:r>
      <w:r w:rsidRPr="00396124">
        <w:rPr>
          <w:rFonts w:ascii="Times New Roman" w:eastAsia="Times New Roman" w:hAnsi="Times New Roman" w:cs="Times New Roman"/>
          <w:bCs/>
          <w:sz w:val="24"/>
          <w:szCs w:val="24"/>
        </w:rPr>
        <w:t>Board of Governors</w:t>
      </w:r>
      <w:r w:rsidRPr="00396124">
        <w:rPr>
          <w:rFonts w:ascii="Times New Roman" w:eastAsia="Times New Roman" w:hAnsi="Times New Roman" w:cs="Times New Roman"/>
          <w:sz w:val="24"/>
          <w:szCs w:val="24"/>
        </w:rPr>
        <w:t xml:space="preserve"> six full days in advance of the meeting date. This agenda must be posted in accordance with the Brown Act at least seventy two hours prior to the </w:t>
      </w:r>
      <w:r w:rsidRPr="00396124">
        <w:rPr>
          <w:rFonts w:ascii="Times New Roman" w:eastAsia="Times New Roman" w:hAnsi="Times New Roman" w:cs="Times New Roman"/>
          <w:bCs/>
          <w:sz w:val="24"/>
          <w:szCs w:val="24"/>
        </w:rPr>
        <w:t>Board of Governors</w:t>
      </w:r>
      <w:r w:rsidRPr="00396124">
        <w:rPr>
          <w:rFonts w:ascii="Times New Roman" w:eastAsia="Times New Roman" w:hAnsi="Times New Roman" w:cs="Times New Roman"/>
          <w:sz w:val="24"/>
          <w:szCs w:val="24"/>
        </w:rPr>
        <w:t xml:space="preserve"> meeting. The Chair sets the agenda as necessary for Special Meetings of the </w:t>
      </w:r>
      <w:r w:rsidRPr="00396124">
        <w:rPr>
          <w:rFonts w:ascii="Times New Roman" w:eastAsia="Times New Roman" w:hAnsi="Times New Roman" w:cs="Times New Roman"/>
          <w:bCs/>
          <w:sz w:val="24"/>
          <w:szCs w:val="24"/>
        </w:rPr>
        <w:t>Board of Governors</w:t>
      </w:r>
      <w:r w:rsidRPr="00396124">
        <w:rPr>
          <w:rFonts w:ascii="Times New Roman" w:eastAsia="Times New Roman" w:hAnsi="Times New Roman" w:cs="Times New Roman"/>
          <w:sz w:val="24"/>
          <w:szCs w:val="24"/>
        </w:rPr>
        <w:t xml:space="preserve">. </w:t>
      </w:r>
    </w:p>
    <w:p w14:paraId="45B748A1" w14:textId="77777777" w:rsidR="00AB4B5C" w:rsidRDefault="00AB4B5C"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5CF8CFF" w14:textId="4D1B580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 xml:space="preserve">Any item passed by two committees must be included on the Board of Governors agenda for the next regular </w:t>
      </w:r>
      <w:r w:rsidRPr="00396124">
        <w:rPr>
          <w:rFonts w:ascii="Times New Roman" w:eastAsia="Times New Roman" w:hAnsi="Times New Roman" w:cs="Times New Roman"/>
          <w:bCs/>
          <w:sz w:val="24"/>
          <w:szCs w:val="24"/>
        </w:rPr>
        <w:t xml:space="preserve">Board of Governors </w:t>
      </w:r>
      <w:r w:rsidRPr="00396124">
        <w:rPr>
          <w:rFonts w:ascii="Times New Roman" w:eastAsia="Times New Roman" w:hAnsi="Times New Roman" w:cs="Times New Roman"/>
          <w:sz w:val="24"/>
          <w:szCs w:val="24"/>
        </w:rPr>
        <w:t>meeting.</w:t>
      </w:r>
      <w:r w:rsidR="00AB4B5C">
        <w:rPr>
          <w:rFonts w:ascii="Times New Roman" w:eastAsia="Times New Roman" w:hAnsi="Times New Roman" w:cs="Times New Roman"/>
          <w:sz w:val="24"/>
          <w:szCs w:val="24"/>
        </w:rPr>
        <w:t xml:space="preserve"> Any item passed</w:t>
      </w:r>
      <w:r w:rsidR="00AB4B5C" w:rsidRPr="00AB4B5C">
        <w:rPr>
          <w:rFonts w:ascii="Times New Roman" w:eastAsia="Times New Roman" w:hAnsi="Times New Roman" w:cs="Times New Roman"/>
          <w:sz w:val="24"/>
          <w:szCs w:val="24"/>
        </w:rPr>
        <w:t xml:space="preserve"> by one (1) committee must be included on the Board of Governors agenda within the nex</w:t>
      </w:r>
      <w:r w:rsidR="00AB4B5C">
        <w:rPr>
          <w:rFonts w:ascii="Times New Roman" w:eastAsia="Times New Roman" w:hAnsi="Times New Roman" w:cs="Times New Roman"/>
          <w:sz w:val="24"/>
          <w:szCs w:val="24"/>
        </w:rPr>
        <w:t>t 90 days of a regular Board of</w:t>
      </w:r>
      <w:r w:rsidR="00AB4B5C" w:rsidRPr="00AB4B5C">
        <w:rPr>
          <w:rFonts w:ascii="Times New Roman" w:eastAsia="Times New Roman" w:hAnsi="Times New Roman" w:cs="Times New Roman"/>
          <w:sz w:val="24"/>
          <w:szCs w:val="24"/>
        </w:rPr>
        <w:t xml:space="preserve"> Governors meeting.</w:t>
      </w:r>
    </w:p>
    <w:p w14:paraId="4660EE80"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FAA7281"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If the Chair is unable to set the agenda, the Vice Chair is authorized to set the agenda; if the Vice Chair is unable to do so, the CIO is authorized to set the agenda; if the CIO is unable to set the agenda, the Secretary is authorized to set the agenda; if the Secretary is unable to do so, the Treasurer is authorized to set the agenda.</w:t>
      </w:r>
    </w:p>
    <w:p w14:paraId="18F775B7"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86B9F75"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 xml:space="preserve">Any Executive Committee Officer may call a meeting of the Executive Committee to resolve conflicting agendas, amend an agenda, or set the agenda. All changes, conflicts and amendments shall be resolved by a majority vote of the EC. </w:t>
      </w:r>
      <w:proofErr w:type="gramStart"/>
      <w:r w:rsidRPr="00396124">
        <w:rPr>
          <w:rFonts w:ascii="Times New Roman" w:eastAsia="Times New Roman" w:hAnsi="Times New Roman" w:cs="Times New Roman"/>
          <w:sz w:val="24"/>
          <w:szCs w:val="24"/>
        </w:rPr>
        <w:t>If  the</w:t>
      </w:r>
      <w:proofErr w:type="gramEnd"/>
      <w:r w:rsidRPr="00396124">
        <w:rPr>
          <w:rFonts w:ascii="Times New Roman" w:eastAsia="Times New Roman" w:hAnsi="Times New Roman" w:cs="Times New Roman"/>
          <w:sz w:val="24"/>
          <w:szCs w:val="24"/>
        </w:rPr>
        <w:t xml:space="preserve"> EC votes to set an agenda, it supersedes an agenda set by an individual Officer.</w:t>
      </w:r>
    </w:p>
    <w:p w14:paraId="03D12B44" w14:textId="77777777" w:rsidR="00396124" w:rsidRDefault="00396124"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p>
    <w:p w14:paraId="43FAB261" w14:textId="039A09C9" w:rsidR="00AB4B5C" w:rsidRDefault="00AB4B5C"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r w:rsidRPr="00AB4B5C">
        <w:rPr>
          <w:rFonts w:ascii="Times New Roman" w:eastAsia="Batang" w:hAnsi="Times New Roman" w:cs="Times New Roman"/>
          <w:sz w:val="24"/>
          <w:szCs w:val="24"/>
          <w:lang w:eastAsia="ar-SA" w:bidi="en-US"/>
        </w:rPr>
        <w:t xml:space="preserve">Any Stakeholder or Board member may make a proposal for action by the Council by submitting a written request to the Secretary or President. The Secretary or President shall promptly refer the proposal to an applicable Standing Committee or, at the next regular Council </w:t>
      </w:r>
      <w:proofErr w:type="gramStart"/>
      <w:r w:rsidRPr="00AB4B5C">
        <w:rPr>
          <w:rFonts w:ascii="Times New Roman" w:eastAsia="Batang" w:hAnsi="Times New Roman" w:cs="Times New Roman"/>
          <w:sz w:val="24"/>
          <w:szCs w:val="24"/>
          <w:lang w:eastAsia="ar-SA" w:bidi="en-US"/>
        </w:rPr>
        <w:t>meeting,</w:t>
      </w:r>
      <w:proofErr w:type="gramEnd"/>
      <w:r w:rsidRPr="00AB4B5C">
        <w:rPr>
          <w:rFonts w:ascii="Times New Roman" w:eastAsia="Batang" w:hAnsi="Times New Roman" w:cs="Times New Roman"/>
          <w:sz w:val="24"/>
          <w:szCs w:val="24"/>
          <w:lang w:eastAsia="ar-SA" w:bidi="en-US"/>
        </w:rPr>
        <w:t xml:space="preserve"> the </w:t>
      </w:r>
      <w:r w:rsidRPr="00AB4B5C">
        <w:rPr>
          <w:rFonts w:ascii="Times New Roman" w:eastAsia="Batang" w:hAnsi="Times New Roman" w:cs="Times New Roman"/>
          <w:sz w:val="24"/>
          <w:szCs w:val="24"/>
          <w:lang w:eastAsia="ar-SA" w:bidi="en-US"/>
        </w:rPr>
        <w:lastRenderedPageBreak/>
        <w:t>Board shall either consider the proposal or create an Ad Hoc Committee to consider the proposal. The Council may consider the proposal at any Committee or Board meeting.</w:t>
      </w:r>
    </w:p>
    <w:p w14:paraId="17426264" w14:textId="77777777" w:rsidR="00AB4B5C" w:rsidRPr="00396124" w:rsidRDefault="00AB4B5C"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p>
    <w:p w14:paraId="0A75886D" w14:textId="77777777" w:rsidR="00396124" w:rsidRPr="00396124" w:rsidRDefault="00396124" w:rsidP="00E66306">
      <w:pPr>
        <w:pStyle w:val="Heading2"/>
        <w:rPr>
          <w:rFonts w:eastAsia="Batang"/>
          <w:lang w:eastAsia="ar-SA" w:bidi="en-US"/>
        </w:rPr>
      </w:pPr>
      <w:bookmarkStart w:id="31" w:name="_Toc104550704"/>
      <w:r w:rsidRPr="00396124">
        <w:rPr>
          <w:rFonts w:eastAsia="Batang"/>
          <w:lang w:eastAsia="ar-SA" w:bidi="en-US"/>
        </w:rPr>
        <w:t>Section 3: Notifications/Postings</w:t>
      </w:r>
      <w:bookmarkEnd w:id="31"/>
    </w:p>
    <w:p w14:paraId="59FF8454" w14:textId="2D0CDC4A" w:rsidR="00396124" w:rsidRPr="00396124" w:rsidRDefault="00396124" w:rsidP="00396124">
      <w:pPr>
        <w:spacing w:after="0" w:line="240" w:lineRule="auto"/>
        <w:jc w:val="both"/>
        <w:rPr>
          <w:rFonts w:ascii="Times New Roman" w:eastAsia="Batang" w:hAnsi="Times New Roman" w:cs="Times New Roman"/>
          <w:sz w:val="24"/>
          <w:szCs w:val="24"/>
          <w:lang w:eastAsia="ar-SA" w:bidi="en-US"/>
        </w:rPr>
      </w:pPr>
      <w:r w:rsidRPr="00396124">
        <w:rPr>
          <w:rFonts w:ascii="Times New Roman" w:eastAsia="Times New Roman" w:hAnsi="Times New Roman" w:cs="Times New Roman"/>
          <w:sz w:val="24"/>
          <w:szCs w:val="24"/>
        </w:rPr>
        <w:t>Notice of a regular meeting shall be a minimum of three (3) days (72 hours) in advance of the meeting and at least one (1) day (24 hours) in advance of a special meeting. Notification of</w:t>
      </w:r>
      <w:r w:rsidRPr="00396124">
        <w:rPr>
          <w:rFonts w:ascii="Times New Roman" w:eastAsia="Times New Roman" w:hAnsi="Times New Roman" w:cs="Times New Roman"/>
          <w:spacing w:val="2"/>
          <w:sz w:val="24"/>
          <w:szCs w:val="24"/>
        </w:rPr>
        <w:t xml:space="preserve"> </w:t>
      </w:r>
      <w:r w:rsidRPr="00396124">
        <w:rPr>
          <w:rFonts w:ascii="Times New Roman" w:eastAsia="Times New Roman" w:hAnsi="Times New Roman" w:cs="Times New Roman"/>
          <w:sz w:val="24"/>
          <w:szCs w:val="24"/>
        </w:rPr>
        <w:t>all</w:t>
      </w:r>
      <w:r w:rsidRPr="00396124">
        <w:rPr>
          <w:rFonts w:ascii="Times New Roman" w:eastAsia="Times New Roman" w:hAnsi="Times New Roman" w:cs="Times New Roman"/>
          <w:spacing w:val="55"/>
          <w:sz w:val="24"/>
          <w:szCs w:val="24"/>
        </w:rPr>
        <w:t xml:space="preserve"> </w:t>
      </w:r>
      <w:r w:rsidRPr="00396124">
        <w:rPr>
          <w:rFonts w:ascii="Times New Roman" w:eastAsia="Times New Roman" w:hAnsi="Times New Roman" w:cs="Times New Roman"/>
          <w:sz w:val="24"/>
          <w:szCs w:val="24"/>
        </w:rPr>
        <w:t>meetings shall</w:t>
      </w:r>
      <w:r w:rsidRPr="00396124">
        <w:rPr>
          <w:rFonts w:ascii="Times New Roman" w:eastAsia="Times New Roman" w:hAnsi="Times New Roman" w:cs="Times New Roman"/>
          <w:spacing w:val="6"/>
          <w:sz w:val="24"/>
          <w:szCs w:val="24"/>
        </w:rPr>
        <w:t xml:space="preserve"> </w:t>
      </w:r>
      <w:r w:rsidRPr="00396124">
        <w:rPr>
          <w:rFonts w:ascii="Times New Roman" w:eastAsia="Times New Roman" w:hAnsi="Times New Roman" w:cs="Times New Roman"/>
          <w:sz w:val="24"/>
          <w:szCs w:val="24"/>
        </w:rPr>
        <w:t>include, at</w:t>
      </w:r>
      <w:r w:rsidRPr="00396124">
        <w:rPr>
          <w:rFonts w:ascii="Times New Roman" w:eastAsia="Times New Roman" w:hAnsi="Times New Roman" w:cs="Times New Roman"/>
          <w:spacing w:val="49"/>
          <w:sz w:val="24"/>
          <w:szCs w:val="24"/>
        </w:rPr>
        <w:t xml:space="preserve"> </w:t>
      </w:r>
      <w:r w:rsidRPr="00396124">
        <w:rPr>
          <w:rFonts w:ascii="Times New Roman" w:eastAsia="Times New Roman" w:hAnsi="Times New Roman" w:cs="Times New Roman"/>
          <w:sz w:val="24"/>
          <w:szCs w:val="24"/>
        </w:rPr>
        <w:t>a</w:t>
      </w:r>
      <w:r w:rsidRPr="00396124">
        <w:rPr>
          <w:rFonts w:ascii="Times New Roman" w:eastAsia="Times New Roman" w:hAnsi="Times New Roman" w:cs="Times New Roman"/>
          <w:spacing w:val="47"/>
          <w:sz w:val="24"/>
          <w:szCs w:val="24"/>
        </w:rPr>
        <w:t xml:space="preserve"> </w:t>
      </w:r>
      <w:r w:rsidRPr="00396124">
        <w:rPr>
          <w:rFonts w:ascii="Times New Roman" w:eastAsia="Times New Roman" w:hAnsi="Times New Roman" w:cs="Times New Roman"/>
          <w:sz w:val="24"/>
          <w:szCs w:val="24"/>
        </w:rPr>
        <w:t>minimum, one (1)</w:t>
      </w:r>
      <w:r w:rsidRPr="00396124">
        <w:rPr>
          <w:rFonts w:ascii="Times New Roman" w:eastAsia="Times New Roman" w:hAnsi="Times New Roman" w:cs="Times New Roman"/>
          <w:spacing w:val="8"/>
          <w:sz w:val="24"/>
          <w:szCs w:val="24"/>
        </w:rPr>
        <w:t xml:space="preserve"> </w:t>
      </w:r>
      <w:r w:rsidRPr="00396124">
        <w:rPr>
          <w:rFonts w:ascii="Times New Roman" w:eastAsia="Times New Roman" w:hAnsi="Times New Roman" w:cs="Times New Roman"/>
          <w:sz w:val="24"/>
          <w:szCs w:val="24"/>
        </w:rPr>
        <w:t xml:space="preserve">posting </w:t>
      </w:r>
      <w:r w:rsidRPr="00396124">
        <w:rPr>
          <w:rFonts w:ascii="Times New Roman" w:eastAsia="Times New Roman" w:hAnsi="Times New Roman" w:cs="Times New Roman"/>
          <w:spacing w:val="9"/>
          <w:sz w:val="24"/>
          <w:szCs w:val="24"/>
        </w:rPr>
        <w:t>primary</w:t>
      </w:r>
      <w:r w:rsidRPr="00396124">
        <w:rPr>
          <w:rFonts w:ascii="Times New Roman" w:eastAsia="Times New Roman" w:hAnsi="Times New Roman" w:cs="Times New Roman"/>
          <w:sz w:val="24"/>
          <w:szCs w:val="24"/>
        </w:rPr>
        <w:t xml:space="preserve"> physical </w:t>
      </w:r>
      <w:r w:rsidRPr="00396124">
        <w:rPr>
          <w:rFonts w:ascii="Times New Roman" w:eastAsia="Times New Roman" w:hAnsi="Times New Roman" w:cs="Times New Roman"/>
          <w:spacing w:val="8"/>
          <w:sz w:val="24"/>
          <w:szCs w:val="24"/>
        </w:rPr>
        <w:t>location</w:t>
      </w:r>
      <w:r w:rsidRPr="00396124">
        <w:rPr>
          <w:rFonts w:ascii="Times New Roman" w:eastAsia="Times New Roman" w:hAnsi="Times New Roman" w:cs="Times New Roman"/>
          <w:w w:val="102"/>
          <w:sz w:val="24"/>
          <w:szCs w:val="24"/>
        </w:rPr>
        <w:t xml:space="preserve"> </w:t>
      </w:r>
      <w:r w:rsidRPr="00396124">
        <w:rPr>
          <w:rFonts w:ascii="Times New Roman" w:eastAsia="Times New Roman" w:hAnsi="Times New Roman" w:cs="Times New Roman"/>
          <w:sz w:val="24"/>
          <w:szCs w:val="24"/>
        </w:rPr>
        <w:t>within</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9"/>
          <w:sz w:val="24"/>
          <w:szCs w:val="24"/>
        </w:rPr>
        <w:t xml:space="preserve"> </w:t>
      </w:r>
      <w:r w:rsidRPr="00396124">
        <w:rPr>
          <w:rFonts w:ascii="Times New Roman" w:eastAsia="Times New Roman" w:hAnsi="Times New Roman" w:cs="Times New Roman"/>
          <w:sz w:val="24"/>
          <w:szCs w:val="24"/>
        </w:rPr>
        <w:t>Neighborhood</w:t>
      </w:r>
      <w:r w:rsidRPr="00396124">
        <w:rPr>
          <w:rFonts w:ascii="Times New Roman" w:eastAsia="Times New Roman" w:hAnsi="Times New Roman" w:cs="Times New Roman"/>
          <w:spacing w:val="48"/>
          <w:sz w:val="24"/>
          <w:szCs w:val="24"/>
        </w:rPr>
        <w:t xml:space="preserve"> </w:t>
      </w:r>
      <w:r w:rsidRPr="00396124">
        <w:rPr>
          <w:rFonts w:ascii="Times New Roman" w:eastAsia="Times New Roman" w:hAnsi="Times New Roman" w:cs="Times New Roman"/>
          <w:sz w:val="24"/>
          <w:szCs w:val="24"/>
        </w:rPr>
        <w:t>Council</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boundaries,</w:t>
      </w:r>
      <w:r w:rsidR="00AB4B5C">
        <w:rPr>
          <w:rFonts w:ascii="Times New Roman" w:eastAsia="Times New Roman" w:hAnsi="Times New Roman" w:cs="Times New Roman"/>
          <w:sz w:val="24"/>
          <w:szCs w:val="24"/>
        </w:rPr>
        <w:t xml:space="preserve"> and</w:t>
      </w:r>
      <w:r w:rsidRPr="00396124">
        <w:rPr>
          <w:rFonts w:ascii="Times New Roman" w:eastAsia="Times New Roman" w:hAnsi="Times New Roman" w:cs="Times New Roman"/>
          <w:spacing w:val="26"/>
          <w:sz w:val="24"/>
          <w:szCs w:val="24"/>
        </w:rPr>
        <w:t xml:space="preserve"> sending to </w:t>
      </w:r>
      <w:hyperlink r:id="rId15" w:history="1">
        <w:r w:rsidRPr="00396124">
          <w:rPr>
            <w:rFonts w:ascii="Times New Roman" w:eastAsia="Times New Roman" w:hAnsi="Times New Roman" w:cs="Times New Roman"/>
            <w:color w:val="0000FF"/>
            <w:spacing w:val="26"/>
            <w:sz w:val="24"/>
            <w:szCs w:val="24"/>
            <w:u w:val="single"/>
          </w:rPr>
          <w:t>NCSupport@lacity.org</w:t>
        </w:r>
      </w:hyperlink>
      <w:r w:rsidRPr="00396124">
        <w:rPr>
          <w:rFonts w:ascii="Times New Roman" w:eastAsia="Times New Roman" w:hAnsi="Times New Roman" w:cs="Times New Roman"/>
          <w:spacing w:val="26"/>
          <w:sz w:val="24"/>
          <w:szCs w:val="24"/>
        </w:rPr>
        <w:t xml:space="preserve"> for distribution through the </w:t>
      </w:r>
      <w:proofErr w:type="gramStart"/>
      <w:r w:rsidRPr="00396124">
        <w:rPr>
          <w:rFonts w:ascii="Times New Roman" w:eastAsia="Times New Roman" w:hAnsi="Times New Roman" w:cs="Times New Roman"/>
          <w:spacing w:val="26"/>
          <w:sz w:val="24"/>
          <w:szCs w:val="24"/>
        </w:rPr>
        <w:t>ENS</w:t>
      </w:r>
      <w:r w:rsidR="00AB4B5C">
        <w:rPr>
          <w:rFonts w:ascii="Times New Roman" w:eastAsia="Times New Roman" w:hAnsi="Times New Roman" w:cs="Times New Roman"/>
          <w:spacing w:val="26"/>
          <w:sz w:val="24"/>
          <w:szCs w:val="24"/>
        </w:rPr>
        <w:t>(</w:t>
      </w:r>
      <w:proofErr w:type="gramEnd"/>
      <w:r w:rsidR="00AB4B5C">
        <w:rPr>
          <w:rFonts w:ascii="Times New Roman" w:eastAsia="Times New Roman" w:hAnsi="Times New Roman" w:cs="Times New Roman"/>
          <w:spacing w:val="26"/>
          <w:sz w:val="24"/>
          <w:szCs w:val="24"/>
        </w:rPr>
        <w:t>Early Notification System)</w:t>
      </w:r>
      <w:r w:rsidRPr="00396124">
        <w:rPr>
          <w:rFonts w:ascii="Times New Roman" w:eastAsia="Times New Roman" w:hAnsi="Times New Roman" w:cs="Times New Roman"/>
          <w:spacing w:val="26"/>
          <w:sz w:val="24"/>
          <w:szCs w:val="24"/>
        </w:rPr>
        <w:t xml:space="preserve">, and </w:t>
      </w:r>
      <w:r w:rsidRPr="00396124">
        <w:rPr>
          <w:rFonts w:ascii="Times New Roman" w:eastAsia="Times New Roman" w:hAnsi="Times New Roman" w:cs="Times New Roman"/>
          <w:sz w:val="24"/>
          <w:szCs w:val="24"/>
        </w:rPr>
        <w:t>on</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2"/>
          <w:sz w:val="24"/>
          <w:szCs w:val="24"/>
        </w:rPr>
        <w:t xml:space="preserve"> </w:t>
      </w:r>
      <w:r w:rsidRPr="00396124">
        <w:rPr>
          <w:rFonts w:ascii="Times New Roman" w:eastAsia="Times New Roman" w:hAnsi="Times New Roman" w:cs="Times New Roman"/>
          <w:sz w:val="24"/>
          <w:szCs w:val="24"/>
        </w:rPr>
        <w:t>EPNC</w:t>
      </w:r>
      <w:r w:rsidRPr="00396124">
        <w:rPr>
          <w:rFonts w:ascii="Times New Roman" w:eastAsia="Times New Roman" w:hAnsi="Times New Roman" w:cs="Times New Roman"/>
          <w:spacing w:val="30"/>
          <w:sz w:val="24"/>
          <w:szCs w:val="24"/>
        </w:rPr>
        <w:t xml:space="preserve"> </w:t>
      </w:r>
      <w:r w:rsidRPr="00396124">
        <w:rPr>
          <w:rFonts w:ascii="Times New Roman" w:eastAsia="Times New Roman" w:hAnsi="Times New Roman" w:cs="Times New Roman"/>
          <w:sz w:val="24"/>
          <w:szCs w:val="24"/>
        </w:rPr>
        <w:t>website. If the agenda is not posted on the EPNC website, then the agenda will be posted in four additional physical locations as set forth in the standing rules. Agendas shall also be emailed to a Stakeholder database, if any. When</w:t>
      </w:r>
      <w:r w:rsidRPr="00396124">
        <w:rPr>
          <w:rFonts w:ascii="Times New Roman" w:eastAsia="Times New Roman" w:hAnsi="Times New Roman" w:cs="Times New Roman"/>
          <w:spacing w:val="45"/>
          <w:sz w:val="24"/>
          <w:szCs w:val="24"/>
        </w:rPr>
        <w:t xml:space="preserve"> </w:t>
      </w:r>
      <w:r w:rsidRPr="00396124">
        <w:rPr>
          <w:rFonts w:ascii="Times New Roman" w:eastAsia="Times New Roman" w:hAnsi="Times New Roman" w:cs="Times New Roman"/>
          <w:sz w:val="24"/>
          <w:szCs w:val="24"/>
        </w:rPr>
        <w:t>available,</w:t>
      </w:r>
      <w:r w:rsidRPr="00396124">
        <w:rPr>
          <w:rFonts w:ascii="Times New Roman" w:eastAsia="Times New Roman" w:hAnsi="Times New Roman" w:cs="Times New Roman"/>
          <w:spacing w:val="42"/>
          <w:sz w:val="24"/>
          <w:szCs w:val="24"/>
        </w:rPr>
        <w:t xml:space="preserve"> </w:t>
      </w:r>
      <w:r w:rsidRPr="00396124">
        <w:rPr>
          <w:rFonts w:ascii="Times New Roman" w:eastAsia="Times New Roman" w:hAnsi="Times New Roman" w:cs="Times New Roman"/>
          <w:sz w:val="24"/>
          <w:szCs w:val="24"/>
        </w:rPr>
        <w:t>minutes</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w w:val="103"/>
          <w:sz w:val="24"/>
          <w:szCs w:val="24"/>
        </w:rPr>
        <w:t xml:space="preserve">previous </w:t>
      </w:r>
      <w:r w:rsidRPr="00396124">
        <w:rPr>
          <w:rFonts w:ascii="Times New Roman" w:eastAsia="Times New Roman" w:hAnsi="Times New Roman" w:cs="Times New Roman"/>
          <w:sz w:val="24"/>
          <w:szCs w:val="24"/>
        </w:rPr>
        <w:t>meetings</w:t>
      </w:r>
      <w:r w:rsidRPr="00396124">
        <w:rPr>
          <w:rFonts w:ascii="Times New Roman" w:eastAsia="Times New Roman" w:hAnsi="Times New Roman" w:cs="Times New Roman"/>
          <w:spacing w:val="31"/>
          <w:sz w:val="24"/>
          <w:szCs w:val="24"/>
        </w:rPr>
        <w:t xml:space="preserve"> and other supporting documents </w:t>
      </w:r>
      <w:r w:rsidRPr="00396124">
        <w:rPr>
          <w:rFonts w:ascii="Times New Roman" w:eastAsia="Times New Roman" w:hAnsi="Times New Roman" w:cs="Times New Roman"/>
          <w:sz w:val="24"/>
          <w:szCs w:val="24"/>
        </w:rPr>
        <w:t>shall</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be</w:t>
      </w:r>
      <w:r w:rsidRPr="00396124">
        <w:rPr>
          <w:rFonts w:ascii="Times New Roman" w:eastAsia="Times New Roman" w:hAnsi="Times New Roman" w:cs="Times New Roman"/>
          <w:spacing w:val="19"/>
          <w:sz w:val="24"/>
          <w:szCs w:val="24"/>
        </w:rPr>
        <w:t xml:space="preserve"> </w:t>
      </w:r>
      <w:r w:rsidRPr="00396124">
        <w:rPr>
          <w:rFonts w:ascii="Times New Roman" w:eastAsia="Times New Roman" w:hAnsi="Times New Roman" w:cs="Times New Roman"/>
          <w:sz w:val="24"/>
          <w:szCs w:val="24"/>
        </w:rPr>
        <w:t>posted</w:t>
      </w:r>
      <w:r w:rsidRPr="00396124">
        <w:rPr>
          <w:rFonts w:ascii="Times New Roman" w:eastAsia="Times New Roman" w:hAnsi="Times New Roman" w:cs="Times New Roman"/>
          <w:spacing w:val="34"/>
          <w:sz w:val="24"/>
          <w:szCs w:val="24"/>
        </w:rPr>
        <w:t xml:space="preserve"> </w:t>
      </w:r>
      <w:r w:rsidRPr="00396124">
        <w:rPr>
          <w:rFonts w:ascii="Times New Roman" w:eastAsia="Times New Roman" w:hAnsi="Times New Roman" w:cs="Times New Roman"/>
          <w:sz w:val="24"/>
          <w:szCs w:val="24"/>
        </w:rPr>
        <w:t>with</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sz w:val="24"/>
          <w:szCs w:val="24"/>
        </w:rPr>
        <w:t>meeting</w:t>
      </w:r>
      <w:r w:rsidRPr="00396124">
        <w:rPr>
          <w:rFonts w:ascii="Times New Roman" w:eastAsia="Times New Roman" w:hAnsi="Times New Roman" w:cs="Times New Roman"/>
          <w:spacing w:val="39"/>
          <w:sz w:val="24"/>
          <w:szCs w:val="24"/>
        </w:rPr>
        <w:t xml:space="preserve"> </w:t>
      </w:r>
      <w:r w:rsidRPr="00396124">
        <w:rPr>
          <w:rFonts w:ascii="Times New Roman" w:eastAsia="Times New Roman" w:hAnsi="Times New Roman" w:cs="Times New Roman"/>
          <w:sz w:val="24"/>
          <w:szCs w:val="24"/>
        </w:rPr>
        <w:t>notices</w:t>
      </w:r>
      <w:r w:rsidRPr="00396124">
        <w:rPr>
          <w:rFonts w:ascii="Times New Roman" w:eastAsia="Times New Roman" w:hAnsi="Times New Roman" w:cs="Times New Roman"/>
          <w:spacing w:val="19"/>
          <w:sz w:val="24"/>
          <w:szCs w:val="24"/>
        </w:rPr>
        <w:t xml:space="preserve"> </w:t>
      </w:r>
      <w:r w:rsidRPr="00396124">
        <w:rPr>
          <w:rFonts w:ascii="Times New Roman" w:eastAsia="Times New Roman" w:hAnsi="Times New Roman" w:cs="Times New Roman"/>
          <w:sz w:val="24"/>
          <w:szCs w:val="24"/>
        </w:rPr>
        <w:t>on</w:t>
      </w:r>
      <w:r w:rsidRPr="00396124">
        <w:rPr>
          <w:rFonts w:ascii="Times New Roman" w:eastAsia="Times New Roman" w:hAnsi="Times New Roman" w:cs="Times New Roman"/>
          <w:spacing w:val="35"/>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2"/>
          <w:sz w:val="24"/>
          <w:szCs w:val="24"/>
        </w:rPr>
        <w:t xml:space="preserve"> </w:t>
      </w:r>
      <w:r w:rsidRPr="00396124">
        <w:rPr>
          <w:rFonts w:ascii="Times New Roman" w:eastAsia="Times New Roman" w:hAnsi="Times New Roman" w:cs="Times New Roman"/>
          <w:sz w:val="24"/>
          <w:szCs w:val="24"/>
        </w:rPr>
        <w:t>website,</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if</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sz w:val="24"/>
          <w:szCs w:val="24"/>
        </w:rPr>
        <w:t>any,</w:t>
      </w:r>
      <w:r w:rsidRPr="00396124">
        <w:rPr>
          <w:rFonts w:ascii="Times New Roman" w:eastAsia="Times New Roman" w:hAnsi="Times New Roman" w:cs="Times New Roman"/>
          <w:spacing w:val="23"/>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as</w:t>
      </w:r>
      <w:r w:rsidRPr="00396124">
        <w:rPr>
          <w:rFonts w:ascii="Times New Roman" w:eastAsia="Times New Roman" w:hAnsi="Times New Roman" w:cs="Times New Roman"/>
          <w:spacing w:val="19"/>
          <w:sz w:val="24"/>
          <w:szCs w:val="24"/>
        </w:rPr>
        <w:t xml:space="preserve"> </w:t>
      </w:r>
      <w:r w:rsidRPr="00396124">
        <w:rPr>
          <w:rFonts w:ascii="Times New Roman" w:eastAsia="Times New Roman" w:hAnsi="Times New Roman" w:cs="Times New Roman"/>
          <w:sz w:val="24"/>
          <w:szCs w:val="24"/>
        </w:rPr>
        <w:t>specified</w:t>
      </w:r>
      <w:r w:rsidRPr="00396124">
        <w:rPr>
          <w:rFonts w:ascii="Times New Roman" w:eastAsia="Times New Roman" w:hAnsi="Times New Roman" w:cs="Times New Roman"/>
          <w:spacing w:val="41"/>
          <w:sz w:val="24"/>
          <w:szCs w:val="24"/>
        </w:rPr>
        <w:t xml:space="preserve"> </w:t>
      </w:r>
      <w:r w:rsidRPr="00396124">
        <w:rPr>
          <w:rFonts w:ascii="Times New Roman" w:eastAsia="Times New Roman" w:hAnsi="Times New Roman" w:cs="Times New Roman"/>
          <w:sz w:val="24"/>
          <w:szCs w:val="24"/>
        </w:rPr>
        <w:t>in</w:t>
      </w:r>
      <w:r w:rsidRPr="00396124">
        <w:rPr>
          <w:rFonts w:ascii="Times New Roman" w:eastAsia="Times New Roman" w:hAnsi="Times New Roman" w:cs="Times New Roman"/>
          <w:spacing w:val="27"/>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3"/>
          <w:sz w:val="24"/>
          <w:szCs w:val="24"/>
        </w:rPr>
        <w:t xml:space="preserve"> </w:t>
      </w:r>
      <w:r w:rsidRPr="00396124">
        <w:rPr>
          <w:rFonts w:ascii="Times New Roman" w:eastAsia="Times New Roman" w:hAnsi="Times New Roman" w:cs="Times New Roman"/>
          <w:w w:val="104"/>
          <w:sz w:val="24"/>
          <w:szCs w:val="24"/>
        </w:rPr>
        <w:t xml:space="preserve">Standing </w:t>
      </w:r>
      <w:r w:rsidRPr="00396124">
        <w:rPr>
          <w:rFonts w:ascii="Times New Roman" w:eastAsia="Times New Roman" w:hAnsi="Times New Roman" w:cs="Times New Roman"/>
          <w:w w:val="103"/>
          <w:sz w:val="24"/>
          <w:szCs w:val="24"/>
        </w:rPr>
        <w:t>Rules.</w:t>
      </w:r>
    </w:p>
    <w:p w14:paraId="3A847657" w14:textId="77777777" w:rsidR="00396124" w:rsidRPr="00396124" w:rsidRDefault="00396124" w:rsidP="00396124">
      <w:pPr>
        <w:tabs>
          <w:tab w:val="left" w:pos="848"/>
        </w:tabs>
        <w:suppressAutoHyphens/>
        <w:spacing w:after="0" w:line="240" w:lineRule="auto"/>
        <w:jc w:val="both"/>
        <w:rPr>
          <w:rFonts w:ascii="Times New Roman" w:eastAsia="Batang" w:hAnsi="Times New Roman" w:cs="Times New Roman"/>
          <w:sz w:val="24"/>
          <w:szCs w:val="24"/>
          <w:lang w:eastAsia="ar-SA" w:bidi="en-US"/>
        </w:rPr>
      </w:pPr>
    </w:p>
    <w:p w14:paraId="06BCA9B2" w14:textId="77777777" w:rsidR="00396124" w:rsidRPr="00396124" w:rsidRDefault="00396124" w:rsidP="00396124">
      <w:pPr>
        <w:spacing w:after="0" w:line="240" w:lineRule="auto"/>
        <w:jc w:val="both"/>
        <w:rPr>
          <w:rFonts w:ascii="Times New Roman" w:eastAsia="Times New Roman" w:hAnsi="Times New Roman" w:cs="Times New Roman"/>
          <w:w w:val="102"/>
          <w:sz w:val="24"/>
          <w:szCs w:val="24"/>
        </w:rPr>
      </w:pPr>
      <w:bookmarkStart w:id="32" w:name="_Toc104550705"/>
      <w:r w:rsidRPr="00E66306">
        <w:rPr>
          <w:rStyle w:val="Heading2Char"/>
        </w:rPr>
        <w:t>Section 4: Reconsideration</w:t>
      </w:r>
      <w:bookmarkEnd w:id="32"/>
      <w:r w:rsidRPr="00396124">
        <w:rPr>
          <w:rFonts w:ascii="Times New Roman" w:eastAsia="Batang" w:hAnsi="Times New Roman" w:cs="Times New Roman"/>
          <w:sz w:val="24"/>
          <w:szCs w:val="24"/>
          <w:lang w:eastAsia="ar-SA" w:bidi="en-US"/>
        </w:rPr>
        <w:t xml:space="preserve"> –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31"/>
          <w:sz w:val="24"/>
          <w:szCs w:val="24"/>
        </w:rPr>
        <w:t xml:space="preserve"> </w:t>
      </w:r>
      <w:r w:rsidRPr="00396124">
        <w:rPr>
          <w:rFonts w:ascii="Times New Roman" w:eastAsia="Times New Roman" w:hAnsi="Times New Roman" w:cs="Times New Roman"/>
          <w:sz w:val="24"/>
          <w:szCs w:val="24"/>
        </w:rPr>
        <w:t>Board</w:t>
      </w:r>
      <w:r w:rsidRPr="00396124">
        <w:rPr>
          <w:rFonts w:ascii="Times New Roman" w:eastAsia="Times New Roman" w:hAnsi="Times New Roman" w:cs="Times New Roman"/>
          <w:spacing w:val="39"/>
          <w:sz w:val="24"/>
          <w:szCs w:val="24"/>
        </w:rPr>
        <w:t xml:space="preserve"> </w:t>
      </w:r>
      <w:r w:rsidRPr="00396124">
        <w:rPr>
          <w:rFonts w:ascii="Times New Roman" w:eastAsia="Times New Roman" w:hAnsi="Times New Roman" w:cs="Times New Roman"/>
          <w:sz w:val="24"/>
          <w:szCs w:val="24"/>
        </w:rPr>
        <w:t>may</w:t>
      </w:r>
      <w:r w:rsidRPr="00396124">
        <w:rPr>
          <w:rFonts w:ascii="Times New Roman" w:eastAsia="Times New Roman" w:hAnsi="Times New Roman" w:cs="Times New Roman"/>
          <w:spacing w:val="37"/>
          <w:sz w:val="24"/>
          <w:szCs w:val="24"/>
        </w:rPr>
        <w:t xml:space="preserve"> </w:t>
      </w:r>
      <w:r w:rsidRPr="00396124">
        <w:rPr>
          <w:rFonts w:ascii="Times New Roman" w:eastAsia="Times New Roman" w:hAnsi="Times New Roman" w:cs="Times New Roman"/>
          <w:sz w:val="24"/>
          <w:szCs w:val="24"/>
        </w:rPr>
        <w:t>reconsider</w:t>
      </w:r>
      <w:r w:rsidRPr="00396124">
        <w:rPr>
          <w:rFonts w:ascii="Times New Roman" w:eastAsia="Times New Roman" w:hAnsi="Times New Roman" w:cs="Times New Roman"/>
          <w:spacing w:val="42"/>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33"/>
          <w:sz w:val="24"/>
          <w:szCs w:val="24"/>
        </w:rPr>
        <w:t xml:space="preserve"> </w:t>
      </w:r>
      <w:r w:rsidRPr="00396124">
        <w:rPr>
          <w:rFonts w:ascii="Times New Roman" w:eastAsia="Times New Roman" w:hAnsi="Times New Roman" w:cs="Times New Roman"/>
          <w:sz w:val="24"/>
          <w:szCs w:val="24"/>
        </w:rPr>
        <w:t>amend</w:t>
      </w:r>
      <w:r w:rsidRPr="00396124">
        <w:rPr>
          <w:rFonts w:ascii="Times New Roman" w:eastAsia="Times New Roman" w:hAnsi="Times New Roman" w:cs="Times New Roman"/>
          <w:spacing w:val="56"/>
          <w:sz w:val="24"/>
          <w:szCs w:val="24"/>
        </w:rPr>
        <w:t xml:space="preserve"> </w:t>
      </w:r>
      <w:r w:rsidRPr="00396124">
        <w:rPr>
          <w:rFonts w:ascii="Times New Roman" w:eastAsia="Times New Roman" w:hAnsi="Times New Roman" w:cs="Times New Roman"/>
          <w:sz w:val="24"/>
          <w:szCs w:val="24"/>
        </w:rPr>
        <w:t>its</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action</w:t>
      </w:r>
      <w:r w:rsidRPr="00396124">
        <w:rPr>
          <w:rFonts w:ascii="Times New Roman" w:eastAsia="Times New Roman" w:hAnsi="Times New Roman" w:cs="Times New Roman"/>
          <w:spacing w:val="45"/>
          <w:sz w:val="24"/>
          <w:szCs w:val="24"/>
        </w:rPr>
        <w:t xml:space="preserve"> </w:t>
      </w:r>
      <w:r w:rsidRPr="00396124">
        <w:rPr>
          <w:rFonts w:ascii="Times New Roman" w:eastAsia="Times New Roman" w:hAnsi="Times New Roman" w:cs="Times New Roman"/>
          <w:sz w:val="24"/>
          <w:szCs w:val="24"/>
        </w:rPr>
        <w:t>on</w:t>
      </w:r>
      <w:r w:rsidRPr="00396124">
        <w:rPr>
          <w:rFonts w:ascii="Times New Roman" w:eastAsia="Times New Roman" w:hAnsi="Times New Roman" w:cs="Times New Roman"/>
          <w:spacing w:val="29"/>
          <w:sz w:val="24"/>
          <w:szCs w:val="24"/>
        </w:rPr>
        <w:t xml:space="preserve"> </w:t>
      </w:r>
      <w:r w:rsidRPr="00396124">
        <w:rPr>
          <w:rFonts w:ascii="Times New Roman" w:eastAsia="Times New Roman" w:hAnsi="Times New Roman" w:cs="Times New Roman"/>
          <w:sz w:val="24"/>
          <w:szCs w:val="24"/>
        </w:rPr>
        <w:t>items</w:t>
      </w:r>
      <w:r w:rsidRPr="00396124">
        <w:rPr>
          <w:rFonts w:ascii="Times New Roman" w:eastAsia="Times New Roman" w:hAnsi="Times New Roman" w:cs="Times New Roman"/>
          <w:spacing w:val="31"/>
          <w:sz w:val="24"/>
          <w:szCs w:val="24"/>
        </w:rPr>
        <w:t xml:space="preserve"> </w:t>
      </w:r>
      <w:r w:rsidRPr="00396124">
        <w:rPr>
          <w:rFonts w:ascii="Times New Roman" w:eastAsia="Times New Roman" w:hAnsi="Times New Roman" w:cs="Times New Roman"/>
          <w:sz w:val="24"/>
          <w:szCs w:val="24"/>
        </w:rPr>
        <w:t>listed</w:t>
      </w:r>
      <w:r w:rsidRPr="00396124">
        <w:rPr>
          <w:rFonts w:ascii="Times New Roman" w:eastAsia="Times New Roman" w:hAnsi="Times New Roman" w:cs="Times New Roman"/>
          <w:spacing w:val="37"/>
          <w:sz w:val="24"/>
          <w:szCs w:val="24"/>
        </w:rPr>
        <w:t xml:space="preserve"> </w:t>
      </w:r>
      <w:r w:rsidRPr="00396124">
        <w:rPr>
          <w:rFonts w:ascii="Times New Roman" w:eastAsia="Times New Roman" w:hAnsi="Times New Roman" w:cs="Times New Roman"/>
          <w:w w:val="104"/>
          <w:sz w:val="24"/>
          <w:szCs w:val="24"/>
        </w:rPr>
        <w:t xml:space="preserve">on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27"/>
          <w:sz w:val="24"/>
          <w:szCs w:val="24"/>
        </w:rPr>
        <w:t xml:space="preserve"> </w:t>
      </w:r>
      <w:r w:rsidRPr="00396124">
        <w:rPr>
          <w:rFonts w:ascii="Times New Roman" w:eastAsia="Times New Roman" w:hAnsi="Times New Roman" w:cs="Times New Roman"/>
          <w:sz w:val="24"/>
          <w:szCs w:val="24"/>
        </w:rPr>
        <w:t>agenda</w:t>
      </w:r>
      <w:r w:rsidRPr="00396124">
        <w:rPr>
          <w:rFonts w:ascii="Times New Roman" w:eastAsia="Times New Roman" w:hAnsi="Times New Roman" w:cs="Times New Roman"/>
          <w:spacing w:val="35"/>
          <w:sz w:val="24"/>
          <w:szCs w:val="24"/>
        </w:rPr>
        <w:t xml:space="preserve"> </w:t>
      </w:r>
      <w:r w:rsidRPr="00396124">
        <w:rPr>
          <w:rFonts w:ascii="Times New Roman" w:eastAsia="Times New Roman" w:hAnsi="Times New Roman" w:cs="Times New Roman"/>
          <w:sz w:val="24"/>
          <w:szCs w:val="24"/>
        </w:rPr>
        <w:t>if</w:t>
      </w:r>
      <w:r w:rsidRPr="00396124">
        <w:rPr>
          <w:rFonts w:ascii="Times New Roman" w:eastAsia="Times New Roman" w:hAnsi="Times New Roman" w:cs="Times New Roman"/>
          <w:spacing w:val="15"/>
          <w:sz w:val="24"/>
          <w:szCs w:val="24"/>
        </w:rPr>
        <w:t xml:space="preserve"> </w:t>
      </w:r>
      <w:r w:rsidRPr="00396124">
        <w:rPr>
          <w:rFonts w:ascii="Times New Roman" w:eastAsia="Times New Roman" w:hAnsi="Times New Roman" w:cs="Times New Roman"/>
          <w:sz w:val="24"/>
          <w:szCs w:val="24"/>
        </w:rPr>
        <w:t>that</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sz w:val="24"/>
          <w:szCs w:val="24"/>
        </w:rPr>
        <w:t>reconsideration</w:t>
      </w:r>
      <w:r w:rsidRPr="00396124">
        <w:rPr>
          <w:rFonts w:ascii="Times New Roman" w:eastAsia="Times New Roman" w:hAnsi="Times New Roman" w:cs="Times New Roman"/>
          <w:spacing w:val="55"/>
          <w:sz w:val="24"/>
          <w:szCs w:val="24"/>
        </w:rPr>
        <w:t xml:space="preserve"> </w:t>
      </w:r>
      <w:r w:rsidRPr="00396124">
        <w:rPr>
          <w:rFonts w:ascii="Times New Roman" w:eastAsia="Times New Roman" w:hAnsi="Times New Roman" w:cs="Times New Roman"/>
          <w:sz w:val="24"/>
          <w:szCs w:val="24"/>
        </w:rPr>
        <w:t>takes</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place</w:t>
      </w:r>
      <w:r w:rsidRPr="00396124">
        <w:rPr>
          <w:rFonts w:ascii="Times New Roman" w:eastAsia="Times New Roman" w:hAnsi="Times New Roman" w:cs="Times New Roman"/>
          <w:spacing w:val="29"/>
          <w:sz w:val="24"/>
          <w:szCs w:val="24"/>
        </w:rPr>
        <w:t xml:space="preserve"> </w:t>
      </w:r>
      <w:r w:rsidRPr="00396124">
        <w:rPr>
          <w:rFonts w:ascii="Times New Roman" w:eastAsia="Times New Roman" w:hAnsi="Times New Roman" w:cs="Times New Roman"/>
          <w:sz w:val="24"/>
          <w:szCs w:val="24"/>
        </w:rPr>
        <w:t>immediately</w:t>
      </w:r>
      <w:r w:rsidRPr="00396124">
        <w:rPr>
          <w:rFonts w:ascii="Times New Roman" w:eastAsia="Times New Roman" w:hAnsi="Times New Roman" w:cs="Times New Roman"/>
          <w:spacing w:val="41"/>
          <w:sz w:val="24"/>
          <w:szCs w:val="24"/>
        </w:rPr>
        <w:t xml:space="preserve"> </w:t>
      </w:r>
      <w:r w:rsidRPr="00396124">
        <w:rPr>
          <w:rFonts w:ascii="Times New Roman" w:eastAsia="Times New Roman" w:hAnsi="Times New Roman" w:cs="Times New Roman"/>
          <w:sz w:val="24"/>
          <w:szCs w:val="24"/>
        </w:rPr>
        <w:t>following</w:t>
      </w:r>
      <w:r w:rsidRPr="00396124">
        <w:rPr>
          <w:rFonts w:ascii="Times New Roman" w:eastAsia="Times New Roman" w:hAnsi="Times New Roman" w:cs="Times New Roman"/>
          <w:spacing w:val="52"/>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27"/>
          <w:sz w:val="24"/>
          <w:szCs w:val="24"/>
        </w:rPr>
        <w:t xml:space="preserve"> </w:t>
      </w:r>
      <w:r w:rsidRPr="00396124">
        <w:rPr>
          <w:rFonts w:ascii="Times New Roman" w:eastAsia="Times New Roman" w:hAnsi="Times New Roman" w:cs="Times New Roman"/>
          <w:sz w:val="24"/>
          <w:szCs w:val="24"/>
        </w:rPr>
        <w:t>original</w:t>
      </w:r>
      <w:r w:rsidRPr="00396124">
        <w:rPr>
          <w:rFonts w:ascii="Times New Roman" w:eastAsia="Times New Roman" w:hAnsi="Times New Roman" w:cs="Times New Roman"/>
          <w:spacing w:val="45"/>
          <w:sz w:val="24"/>
          <w:szCs w:val="24"/>
        </w:rPr>
        <w:t xml:space="preserve"> </w:t>
      </w:r>
      <w:r w:rsidRPr="00396124">
        <w:rPr>
          <w:rFonts w:ascii="Times New Roman" w:eastAsia="Times New Roman" w:hAnsi="Times New Roman" w:cs="Times New Roman"/>
          <w:sz w:val="24"/>
          <w:szCs w:val="24"/>
        </w:rPr>
        <w:t>action</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or</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sz w:val="24"/>
          <w:szCs w:val="24"/>
        </w:rPr>
        <w:t>at</w:t>
      </w:r>
      <w:r w:rsidRPr="00396124">
        <w:rPr>
          <w:rFonts w:ascii="Times New Roman" w:eastAsia="Times New Roman" w:hAnsi="Times New Roman" w:cs="Times New Roman"/>
          <w:spacing w:val="27"/>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w w:val="103"/>
          <w:sz w:val="24"/>
          <w:szCs w:val="24"/>
        </w:rPr>
        <w:t xml:space="preserve">next </w:t>
      </w:r>
      <w:r w:rsidRPr="00396124">
        <w:rPr>
          <w:rFonts w:ascii="Times New Roman" w:eastAsia="Times New Roman" w:hAnsi="Times New Roman" w:cs="Times New Roman"/>
          <w:sz w:val="24"/>
          <w:szCs w:val="24"/>
        </w:rPr>
        <w:t>regular</w:t>
      </w:r>
      <w:r w:rsidRPr="00396124">
        <w:rPr>
          <w:rFonts w:ascii="Times New Roman" w:eastAsia="Times New Roman" w:hAnsi="Times New Roman" w:cs="Times New Roman"/>
          <w:spacing w:val="41"/>
          <w:sz w:val="24"/>
          <w:szCs w:val="24"/>
        </w:rPr>
        <w:t xml:space="preserve"> </w:t>
      </w:r>
      <w:r w:rsidRPr="00396124">
        <w:rPr>
          <w:rFonts w:ascii="Times New Roman" w:eastAsia="Times New Roman" w:hAnsi="Times New Roman" w:cs="Times New Roman"/>
          <w:sz w:val="24"/>
          <w:szCs w:val="24"/>
        </w:rPr>
        <w:t>meeting. The</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Board,</w:t>
      </w:r>
      <w:r w:rsidRPr="00396124">
        <w:rPr>
          <w:rFonts w:ascii="Times New Roman" w:eastAsia="Times New Roman" w:hAnsi="Times New Roman" w:cs="Times New Roman"/>
          <w:spacing w:val="46"/>
          <w:sz w:val="24"/>
          <w:szCs w:val="24"/>
        </w:rPr>
        <w:t xml:space="preserve"> </w:t>
      </w:r>
      <w:r w:rsidRPr="00396124">
        <w:rPr>
          <w:rFonts w:ascii="Times New Roman" w:eastAsia="Times New Roman" w:hAnsi="Times New Roman" w:cs="Times New Roman"/>
          <w:sz w:val="24"/>
          <w:szCs w:val="24"/>
        </w:rPr>
        <w:t>on</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sz w:val="24"/>
          <w:szCs w:val="24"/>
        </w:rPr>
        <w:t>either</w:t>
      </w:r>
      <w:r w:rsidRPr="00396124">
        <w:rPr>
          <w:rFonts w:ascii="Times New Roman" w:eastAsia="Times New Roman" w:hAnsi="Times New Roman" w:cs="Times New Roman"/>
          <w:spacing w:val="37"/>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23"/>
          <w:sz w:val="24"/>
          <w:szCs w:val="24"/>
        </w:rPr>
        <w:t xml:space="preserve"> </w:t>
      </w:r>
      <w:r w:rsidRPr="00396124">
        <w:rPr>
          <w:rFonts w:ascii="Times New Roman" w:eastAsia="Times New Roman" w:hAnsi="Times New Roman" w:cs="Times New Roman"/>
          <w:sz w:val="24"/>
          <w:szCs w:val="24"/>
        </w:rPr>
        <w:t>these</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sz w:val="24"/>
          <w:szCs w:val="24"/>
        </w:rPr>
        <w:t>two</w:t>
      </w:r>
      <w:r w:rsidRPr="00396124">
        <w:rPr>
          <w:rFonts w:ascii="Times New Roman" w:eastAsia="Times New Roman" w:hAnsi="Times New Roman" w:cs="Times New Roman"/>
          <w:spacing w:val="22"/>
          <w:sz w:val="24"/>
          <w:szCs w:val="24"/>
        </w:rPr>
        <w:t xml:space="preserve"> (2) </w:t>
      </w:r>
      <w:r w:rsidRPr="00396124">
        <w:rPr>
          <w:rFonts w:ascii="Times New Roman" w:eastAsia="Times New Roman" w:hAnsi="Times New Roman" w:cs="Times New Roman"/>
          <w:sz w:val="24"/>
          <w:szCs w:val="24"/>
        </w:rPr>
        <w:t>days,</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shall:</w:t>
      </w:r>
      <w:r w:rsidRPr="00396124">
        <w:rPr>
          <w:rFonts w:ascii="Times New Roman" w:eastAsia="Times New Roman" w:hAnsi="Times New Roman" w:cs="Times New Roman"/>
          <w:spacing w:val="35"/>
          <w:sz w:val="24"/>
          <w:szCs w:val="24"/>
        </w:rPr>
        <w:t xml:space="preserve"> </w:t>
      </w:r>
      <w:r w:rsidRPr="00396124">
        <w:rPr>
          <w:rFonts w:ascii="Times New Roman" w:eastAsia="Times New Roman" w:hAnsi="Times New Roman" w:cs="Times New Roman"/>
          <w:sz w:val="24"/>
          <w:szCs w:val="24"/>
        </w:rPr>
        <w:t>first</w:t>
      </w:r>
      <w:r w:rsidRPr="00396124">
        <w:rPr>
          <w:rFonts w:ascii="Times New Roman" w:eastAsia="Times New Roman" w:hAnsi="Times New Roman" w:cs="Times New Roman"/>
          <w:spacing w:val="27"/>
          <w:sz w:val="24"/>
          <w:szCs w:val="24"/>
        </w:rPr>
        <w:t xml:space="preserve"> </w:t>
      </w:r>
      <w:r w:rsidRPr="00396124">
        <w:rPr>
          <w:rFonts w:ascii="Times New Roman" w:eastAsia="Times New Roman" w:hAnsi="Times New Roman" w:cs="Times New Roman"/>
          <w:sz w:val="24"/>
          <w:szCs w:val="24"/>
        </w:rPr>
        <w:t>make</w:t>
      </w:r>
      <w:r w:rsidRPr="00396124">
        <w:rPr>
          <w:rFonts w:ascii="Times New Roman" w:eastAsia="Times New Roman" w:hAnsi="Times New Roman" w:cs="Times New Roman"/>
          <w:spacing w:val="33"/>
          <w:sz w:val="24"/>
          <w:szCs w:val="24"/>
        </w:rPr>
        <w:t xml:space="preserve"> </w:t>
      </w:r>
      <w:r w:rsidRPr="00396124">
        <w:rPr>
          <w:rFonts w:ascii="Times New Roman" w:eastAsia="Times New Roman" w:hAnsi="Times New Roman" w:cs="Times New Roman"/>
          <w:sz w:val="24"/>
          <w:szCs w:val="24"/>
        </w:rPr>
        <w:t>a</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motion</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w w:val="105"/>
          <w:sz w:val="24"/>
          <w:szCs w:val="24"/>
        </w:rPr>
        <w:t xml:space="preserve">for </w:t>
      </w:r>
      <w:r w:rsidRPr="00396124">
        <w:rPr>
          <w:rFonts w:ascii="Times New Roman" w:eastAsia="Times New Roman" w:hAnsi="Times New Roman" w:cs="Times New Roman"/>
          <w:sz w:val="24"/>
          <w:szCs w:val="24"/>
        </w:rPr>
        <w:t>reconsideration</w:t>
      </w:r>
      <w:r w:rsidRPr="00396124">
        <w:rPr>
          <w:rFonts w:ascii="Times New Roman" w:eastAsia="Times New Roman" w:hAnsi="Times New Roman" w:cs="Times New Roman"/>
          <w:spacing w:val="27"/>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3"/>
          <w:sz w:val="24"/>
          <w:szCs w:val="24"/>
        </w:rPr>
        <w:t xml:space="preserve"> </w:t>
      </w:r>
      <w:r w:rsidRPr="00396124">
        <w:rPr>
          <w:rFonts w:ascii="Times New Roman" w:eastAsia="Times New Roman" w:hAnsi="Times New Roman" w:cs="Times New Roman"/>
          <w:sz w:val="24"/>
          <w:szCs w:val="24"/>
        </w:rPr>
        <w:t>if</w:t>
      </w:r>
      <w:r w:rsidRPr="00396124">
        <w:rPr>
          <w:rFonts w:ascii="Times New Roman" w:eastAsia="Times New Roman" w:hAnsi="Times New Roman" w:cs="Times New Roman"/>
          <w:spacing w:val="10"/>
          <w:sz w:val="24"/>
          <w:szCs w:val="24"/>
        </w:rPr>
        <w:t xml:space="preserve"> </w:t>
      </w:r>
      <w:r w:rsidRPr="00396124">
        <w:rPr>
          <w:rFonts w:ascii="Times New Roman" w:eastAsia="Times New Roman" w:hAnsi="Times New Roman" w:cs="Times New Roman"/>
          <w:sz w:val="24"/>
          <w:szCs w:val="24"/>
        </w:rPr>
        <w:t>approved,</w:t>
      </w:r>
      <w:r w:rsidRPr="00396124">
        <w:rPr>
          <w:rFonts w:ascii="Times New Roman" w:eastAsia="Times New Roman" w:hAnsi="Times New Roman" w:cs="Times New Roman"/>
          <w:spacing w:val="17"/>
          <w:sz w:val="24"/>
          <w:szCs w:val="24"/>
        </w:rPr>
        <w:t xml:space="preserve"> </w:t>
      </w:r>
      <w:r w:rsidRPr="00396124">
        <w:rPr>
          <w:rFonts w:ascii="Times New Roman" w:eastAsia="Times New Roman" w:hAnsi="Times New Roman" w:cs="Times New Roman"/>
          <w:sz w:val="24"/>
          <w:szCs w:val="24"/>
        </w:rPr>
        <w:t>shall</w:t>
      </w:r>
      <w:r w:rsidRPr="00396124">
        <w:rPr>
          <w:rFonts w:ascii="Times New Roman" w:eastAsia="Times New Roman" w:hAnsi="Times New Roman" w:cs="Times New Roman"/>
          <w:spacing w:val="10"/>
          <w:sz w:val="24"/>
          <w:szCs w:val="24"/>
        </w:rPr>
        <w:t xml:space="preserve"> </w:t>
      </w:r>
      <w:r w:rsidRPr="00396124">
        <w:rPr>
          <w:rFonts w:ascii="Times New Roman" w:eastAsia="Times New Roman" w:hAnsi="Times New Roman" w:cs="Times New Roman"/>
          <w:sz w:val="24"/>
          <w:szCs w:val="24"/>
        </w:rPr>
        <w:t>hear</w:t>
      </w:r>
      <w:r w:rsidRPr="00396124">
        <w:rPr>
          <w:rFonts w:ascii="Times New Roman" w:eastAsia="Times New Roman" w:hAnsi="Times New Roman" w:cs="Times New Roman"/>
          <w:spacing w:val="4"/>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3"/>
          <w:sz w:val="24"/>
          <w:szCs w:val="24"/>
        </w:rPr>
        <w:t xml:space="preserve"> </w:t>
      </w:r>
      <w:r w:rsidRPr="00396124">
        <w:rPr>
          <w:rFonts w:ascii="Times New Roman" w:eastAsia="Times New Roman" w:hAnsi="Times New Roman" w:cs="Times New Roman"/>
          <w:sz w:val="24"/>
          <w:szCs w:val="24"/>
        </w:rPr>
        <w:t>matter</w:t>
      </w:r>
      <w:r w:rsidRPr="00396124">
        <w:rPr>
          <w:rFonts w:ascii="Times New Roman" w:eastAsia="Times New Roman" w:hAnsi="Times New Roman" w:cs="Times New Roman"/>
          <w:spacing w:val="13"/>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10"/>
          <w:sz w:val="24"/>
          <w:szCs w:val="24"/>
        </w:rPr>
        <w:t xml:space="preserve"> </w:t>
      </w:r>
      <w:r w:rsidRPr="00396124">
        <w:rPr>
          <w:rFonts w:ascii="Times New Roman" w:eastAsia="Times New Roman" w:hAnsi="Times New Roman" w:cs="Times New Roman"/>
          <w:sz w:val="24"/>
          <w:szCs w:val="24"/>
        </w:rPr>
        <w:t>take</w:t>
      </w:r>
      <w:r w:rsidRPr="00396124">
        <w:rPr>
          <w:rFonts w:ascii="Times New Roman" w:eastAsia="Times New Roman" w:hAnsi="Times New Roman" w:cs="Times New Roman"/>
          <w:spacing w:val="3"/>
          <w:sz w:val="24"/>
          <w:szCs w:val="24"/>
        </w:rPr>
        <w:t xml:space="preserve"> </w:t>
      </w:r>
      <w:r w:rsidRPr="00396124">
        <w:rPr>
          <w:rFonts w:ascii="Times New Roman" w:eastAsia="Times New Roman" w:hAnsi="Times New Roman" w:cs="Times New Roman"/>
          <w:sz w:val="24"/>
          <w:szCs w:val="24"/>
        </w:rPr>
        <w:t>an</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 xml:space="preserve">action. </w:t>
      </w:r>
      <w:r w:rsidRPr="00396124">
        <w:rPr>
          <w:rFonts w:ascii="Times New Roman" w:eastAsia="Times New Roman" w:hAnsi="Times New Roman" w:cs="Times New Roman"/>
          <w:spacing w:val="13"/>
          <w:sz w:val="24"/>
          <w:szCs w:val="24"/>
        </w:rPr>
        <w:t xml:space="preserve"> </w:t>
      </w:r>
      <w:r w:rsidRPr="00396124">
        <w:rPr>
          <w:rFonts w:ascii="Times New Roman" w:eastAsia="Times New Roman" w:hAnsi="Times New Roman" w:cs="Times New Roman"/>
          <w:sz w:val="24"/>
          <w:szCs w:val="24"/>
        </w:rPr>
        <w:t>If the</w:t>
      </w:r>
      <w:r w:rsidRPr="00396124">
        <w:rPr>
          <w:rFonts w:ascii="Times New Roman" w:eastAsia="Times New Roman" w:hAnsi="Times New Roman" w:cs="Times New Roman"/>
          <w:spacing w:val="12"/>
          <w:sz w:val="24"/>
          <w:szCs w:val="24"/>
        </w:rPr>
        <w:t xml:space="preserve"> </w:t>
      </w:r>
      <w:r w:rsidRPr="00396124">
        <w:rPr>
          <w:rFonts w:ascii="Times New Roman" w:eastAsia="Times New Roman" w:hAnsi="Times New Roman" w:cs="Times New Roman"/>
          <w:sz w:val="24"/>
          <w:szCs w:val="24"/>
        </w:rPr>
        <w:t>motion</w:t>
      </w:r>
      <w:r w:rsidRPr="00396124">
        <w:rPr>
          <w:rFonts w:ascii="Times New Roman" w:eastAsia="Times New Roman" w:hAnsi="Times New Roman" w:cs="Times New Roman"/>
          <w:spacing w:val="13"/>
          <w:sz w:val="24"/>
          <w:szCs w:val="24"/>
        </w:rPr>
        <w:t xml:space="preserve"> </w:t>
      </w:r>
      <w:r w:rsidRPr="00396124">
        <w:rPr>
          <w:rFonts w:ascii="Times New Roman" w:eastAsia="Times New Roman" w:hAnsi="Times New Roman" w:cs="Times New Roman"/>
          <w:w w:val="101"/>
          <w:sz w:val="24"/>
          <w:szCs w:val="24"/>
        </w:rPr>
        <w:t xml:space="preserve">to </w:t>
      </w:r>
      <w:r w:rsidRPr="00396124">
        <w:rPr>
          <w:rFonts w:ascii="Times New Roman" w:eastAsia="Times New Roman" w:hAnsi="Times New Roman" w:cs="Times New Roman"/>
          <w:sz w:val="24"/>
          <w:szCs w:val="24"/>
        </w:rPr>
        <w:t>reconsider</w:t>
      </w:r>
      <w:r w:rsidRPr="00396124">
        <w:rPr>
          <w:rFonts w:ascii="Times New Roman" w:eastAsia="Times New Roman" w:hAnsi="Times New Roman" w:cs="Times New Roman"/>
          <w:spacing w:val="44"/>
          <w:sz w:val="24"/>
          <w:szCs w:val="24"/>
        </w:rPr>
        <w:t xml:space="preserve"> </w:t>
      </w:r>
      <w:r w:rsidRPr="00396124">
        <w:rPr>
          <w:rFonts w:ascii="Times New Roman" w:eastAsia="Times New Roman" w:hAnsi="Times New Roman" w:cs="Times New Roman"/>
          <w:sz w:val="24"/>
          <w:szCs w:val="24"/>
        </w:rPr>
        <w:t>an</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sz w:val="24"/>
          <w:szCs w:val="24"/>
        </w:rPr>
        <w:t>action</w:t>
      </w:r>
      <w:r w:rsidRPr="00396124">
        <w:rPr>
          <w:rFonts w:ascii="Times New Roman" w:eastAsia="Times New Roman" w:hAnsi="Times New Roman" w:cs="Times New Roman"/>
          <w:spacing w:val="40"/>
          <w:sz w:val="24"/>
          <w:szCs w:val="24"/>
        </w:rPr>
        <w:t xml:space="preserve"> </w:t>
      </w:r>
      <w:r w:rsidRPr="00396124">
        <w:rPr>
          <w:rFonts w:ascii="Times New Roman" w:eastAsia="Times New Roman" w:hAnsi="Times New Roman" w:cs="Times New Roman"/>
          <w:sz w:val="24"/>
          <w:szCs w:val="24"/>
        </w:rPr>
        <w:t>is</w:t>
      </w:r>
      <w:r w:rsidRPr="00396124">
        <w:rPr>
          <w:rFonts w:ascii="Times New Roman" w:eastAsia="Times New Roman" w:hAnsi="Times New Roman" w:cs="Times New Roman"/>
          <w:spacing w:val="16"/>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be</w:t>
      </w:r>
      <w:r w:rsidRPr="00396124">
        <w:rPr>
          <w:rFonts w:ascii="Times New Roman" w:eastAsia="Times New Roman" w:hAnsi="Times New Roman" w:cs="Times New Roman"/>
          <w:spacing w:val="5"/>
          <w:sz w:val="24"/>
          <w:szCs w:val="24"/>
        </w:rPr>
        <w:t xml:space="preserve"> </w:t>
      </w:r>
      <w:r w:rsidRPr="00396124">
        <w:rPr>
          <w:rFonts w:ascii="Times New Roman" w:eastAsia="Times New Roman" w:hAnsi="Times New Roman" w:cs="Times New Roman"/>
          <w:sz w:val="24"/>
          <w:szCs w:val="24"/>
        </w:rPr>
        <w:t>scheduled</w:t>
      </w:r>
      <w:r w:rsidRPr="00396124">
        <w:rPr>
          <w:rFonts w:ascii="Times New Roman" w:eastAsia="Times New Roman" w:hAnsi="Times New Roman" w:cs="Times New Roman"/>
          <w:spacing w:val="50"/>
          <w:sz w:val="24"/>
          <w:szCs w:val="24"/>
        </w:rPr>
        <w:t xml:space="preserve"> </w:t>
      </w:r>
      <w:r w:rsidRPr="00396124">
        <w:rPr>
          <w:rFonts w:ascii="Times New Roman" w:eastAsia="Times New Roman" w:hAnsi="Times New Roman" w:cs="Times New Roman"/>
          <w:sz w:val="24"/>
          <w:szCs w:val="24"/>
        </w:rPr>
        <w:t>at</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next</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meeting</w:t>
      </w:r>
      <w:r w:rsidRPr="00396124">
        <w:rPr>
          <w:rFonts w:ascii="Times New Roman" w:eastAsia="Times New Roman" w:hAnsi="Times New Roman" w:cs="Times New Roman"/>
          <w:spacing w:val="23"/>
          <w:sz w:val="24"/>
          <w:szCs w:val="24"/>
        </w:rPr>
        <w:t xml:space="preserve"> </w:t>
      </w:r>
      <w:r w:rsidRPr="00396124">
        <w:rPr>
          <w:rFonts w:ascii="Times New Roman" w:eastAsia="Times New Roman" w:hAnsi="Times New Roman" w:cs="Times New Roman"/>
          <w:sz w:val="24"/>
          <w:szCs w:val="24"/>
        </w:rPr>
        <w:t>following</w:t>
      </w:r>
      <w:r w:rsidRPr="00396124">
        <w:rPr>
          <w:rFonts w:ascii="Times New Roman" w:eastAsia="Times New Roman" w:hAnsi="Times New Roman" w:cs="Times New Roman"/>
          <w:spacing w:val="43"/>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27"/>
          <w:sz w:val="24"/>
          <w:szCs w:val="24"/>
        </w:rPr>
        <w:t xml:space="preserve"> </w:t>
      </w:r>
      <w:r w:rsidRPr="00396124">
        <w:rPr>
          <w:rFonts w:ascii="Times New Roman" w:eastAsia="Times New Roman" w:hAnsi="Times New Roman" w:cs="Times New Roman"/>
          <w:sz w:val="24"/>
          <w:szCs w:val="24"/>
        </w:rPr>
        <w:t>original</w:t>
      </w:r>
      <w:r w:rsidRPr="00396124">
        <w:rPr>
          <w:rFonts w:ascii="Times New Roman" w:eastAsia="Times New Roman" w:hAnsi="Times New Roman" w:cs="Times New Roman"/>
          <w:spacing w:val="38"/>
          <w:sz w:val="24"/>
          <w:szCs w:val="24"/>
        </w:rPr>
        <w:t xml:space="preserve"> </w:t>
      </w:r>
      <w:r w:rsidRPr="00396124">
        <w:rPr>
          <w:rFonts w:ascii="Times New Roman" w:eastAsia="Times New Roman" w:hAnsi="Times New Roman" w:cs="Times New Roman"/>
          <w:sz w:val="24"/>
          <w:szCs w:val="24"/>
        </w:rPr>
        <w:t>action,</w:t>
      </w:r>
      <w:r w:rsidRPr="00396124">
        <w:rPr>
          <w:rFonts w:ascii="Times New Roman" w:eastAsia="Times New Roman" w:hAnsi="Times New Roman" w:cs="Times New Roman"/>
          <w:spacing w:val="38"/>
          <w:sz w:val="24"/>
          <w:szCs w:val="24"/>
        </w:rPr>
        <w:t xml:space="preserve"> </w:t>
      </w:r>
      <w:r w:rsidRPr="00396124">
        <w:rPr>
          <w:rFonts w:ascii="Times New Roman" w:eastAsia="Times New Roman" w:hAnsi="Times New Roman" w:cs="Times New Roman"/>
          <w:sz w:val="24"/>
          <w:szCs w:val="24"/>
        </w:rPr>
        <w:t>then</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sz w:val="24"/>
          <w:szCs w:val="24"/>
        </w:rPr>
        <w:t>two</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w w:val="106"/>
        </w:rPr>
        <w:t xml:space="preserve">(2) </w:t>
      </w:r>
      <w:r w:rsidRPr="00396124">
        <w:rPr>
          <w:rFonts w:ascii="Times New Roman" w:eastAsia="Times New Roman" w:hAnsi="Times New Roman" w:cs="Times New Roman"/>
          <w:sz w:val="24"/>
          <w:szCs w:val="24"/>
        </w:rPr>
        <w:t>items</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shall</w:t>
      </w:r>
      <w:r w:rsidRPr="00396124">
        <w:rPr>
          <w:rFonts w:ascii="Times New Roman" w:eastAsia="Times New Roman" w:hAnsi="Times New Roman" w:cs="Times New Roman"/>
          <w:spacing w:val="36"/>
          <w:sz w:val="24"/>
          <w:szCs w:val="24"/>
        </w:rPr>
        <w:t xml:space="preserve"> </w:t>
      </w:r>
      <w:r w:rsidRPr="00396124">
        <w:rPr>
          <w:rFonts w:ascii="Times New Roman" w:eastAsia="Times New Roman" w:hAnsi="Times New Roman" w:cs="Times New Roman"/>
          <w:sz w:val="24"/>
          <w:szCs w:val="24"/>
        </w:rPr>
        <w:t>be</w:t>
      </w:r>
      <w:r w:rsidRPr="00396124">
        <w:rPr>
          <w:rFonts w:ascii="Times New Roman" w:eastAsia="Times New Roman" w:hAnsi="Times New Roman" w:cs="Times New Roman"/>
          <w:spacing w:val="12"/>
          <w:sz w:val="24"/>
          <w:szCs w:val="24"/>
        </w:rPr>
        <w:t xml:space="preserve"> </w:t>
      </w:r>
      <w:r w:rsidRPr="00396124">
        <w:rPr>
          <w:rFonts w:ascii="Times New Roman" w:eastAsia="Times New Roman" w:hAnsi="Times New Roman" w:cs="Times New Roman"/>
          <w:sz w:val="24"/>
          <w:szCs w:val="24"/>
        </w:rPr>
        <w:t>placed</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on</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agenda</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for</w:t>
      </w:r>
      <w:r w:rsidRPr="00396124">
        <w:rPr>
          <w:rFonts w:ascii="Times New Roman" w:eastAsia="Times New Roman" w:hAnsi="Times New Roman" w:cs="Times New Roman"/>
          <w:spacing w:val="35"/>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meeting:</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sz w:val="24"/>
          <w:szCs w:val="24"/>
        </w:rPr>
        <w:t>(i)</w:t>
      </w:r>
      <w:r w:rsidRPr="00396124">
        <w:rPr>
          <w:rFonts w:ascii="Times New Roman" w:eastAsia="Times New Roman" w:hAnsi="Times New Roman" w:cs="Times New Roman"/>
          <w:spacing w:val="19"/>
          <w:sz w:val="24"/>
          <w:szCs w:val="24"/>
        </w:rPr>
        <w:t xml:space="preserve"> </w:t>
      </w:r>
      <w:r w:rsidRPr="00396124">
        <w:rPr>
          <w:rFonts w:ascii="Times New Roman" w:eastAsia="Times New Roman" w:hAnsi="Times New Roman" w:cs="Times New Roman"/>
          <w:sz w:val="24"/>
          <w:szCs w:val="24"/>
        </w:rPr>
        <w:t>a</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motion</w:t>
      </w:r>
      <w:r w:rsidRPr="00396124">
        <w:rPr>
          <w:rFonts w:ascii="Times New Roman" w:eastAsia="Times New Roman" w:hAnsi="Times New Roman" w:cs="Times New Roman"/>
          <w:spacing w:val="33"/>
          <w:sz w:val="24"/>
          <w:szCs w:val="24"/>
        </w:rPr>
        <w:t xml:space="preserve"> </w:t>
      </w:r>
      <w:r w:rsidRPr="00396124">
        <w:rPr>
          <w:rFonts w:ascii="Times New Roman" w:eastAsia="Times New Roman" w:hAnsi="Times New Roman" w:cs="Times New Roman"/>
          <w:sz w:val="24"/>
          <w:szCs w:val="24"/>
        </w:rPr>
        <w:t>for</w:t>
      </w:r>
      <w:r w:rsidRPr="00396124">
        <w:rPr>
          <w:rFonts w:ascii="Times New Roman" w:eastAsia="Times New Roman" w:hAnsi="Times New Roman" w:cs="Times New Roman"/>
          <w:spacing w:val="27"/>
          <w:sz w:val="24"/>
          <w:szCs w:val="24"/>
        </w:rPr>
        <w:t xml:space="preserve"> </w:t>
      </w:r>
      <w:r w:rsidRPr="00396124">
        <w:rPr>
          <w:rFonts w:ascii="Times New Roman" w:eastAsia="Times New Roman" w:hAnsi="Times New Roman" w:cs="Times New Roman"/>
          <w:sz w:val="24"/>
          <w:szCs w:val="24"/>
        </w:rPr>
        <w:t>reconsideration on</w:t>
      </w:r>
      <w:r w:rsidRPr="00396124">
        <w:rPr>
          <w:rFonts w:ascii="Times New Roman" w:eastAsia="Times New Roman" w:hAnsi="Times New Roman" w:cs="Times New Roman"/>
          <w:spacing w:val="28"/>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2"/>
          <w:sz w:val="24"/>
          <w:szCs w:val="24"/>
        </w:rPr>
        <w:t xml:space="preserve"> </w:t>
      </w:r>
      <w:r w:rsidRPr="00396124">
        <w:rPr>
          <w:rFonts w:ascii="Times New Roman" w:eastAsia="Times New Roman" w:hAnsi="Times New Roman" w:cs="Times New Roman"/>
          <w:w w:val="102"/>
          <w:sz w:val="24"/>
          <w:szCs w:val="24"/>
        </w:rPr>
        <w:t xml:space="preserve">described </w:t>
      </w:r>
      <w:r w:rsidRPr="00396124">
        <w:rPr>
          <w:rFonts w:ascii="Times New Roman" w:eastAsia="Times New Roman" w:hAnsi="Times New Roman" w:cs="Times New Roman"/>
          <w:sz w:val="24"/>
          <w:szCs w:val="24"/>
        </w:rPr>
        <w:t>matter</w:t>
      </w:r>
      <w:r w:rsidRPr="00396124">
        <w:rPr>
          <w:rFonts w:ascii="Times New Roman" w:eastAsia="Times New Roman" w:hAnsi="Times New Roman" w:cs="Times New Roman"/>
          <w:spacing w:val="12"/>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3"/>
          <w:sz w:val="24"/>
          <w:szCs w:val="24"/>
        </w:rPr>
        <w:t xml:space="preserve"> </w:t>
      </w:r>
      <w:r w:rsidRPr="00396124">
        <w:rPr>
          <w:rFonts w:ascii="Times New Roman" w:eastAsia="Times New Roman" w:hAnsi="Times New Roman" w:cs="Times New Roman"/>
          <w:sz w:val="24"/>
          <w:szCs w:val="24"/>
        </w:rPr>
        <w:t>(ii)</w:t>
      </w:r>
      <w:r w:rsidRPr="00396124">
        <w:rPr>
          <w:rFonts w:ascii="Times New Roman" w:eastAsia="Times New Roman" w:hAnsi="Times New Roman" w:cs="Times New Roman"/>
          <w:spacing w:val="8"/>
          <w:sz w:val="24"/>
          <w:szCs w:val="24"/>
        </w:rPr>
        <w:t xml:space="preserve"> </w:t>
      </w:r>
      <w:r w:rsidRPr="00396124">
        <w:rPr>
          <w:rFonts w:ascii="Times New Roman" w:eastAsia="Times New Roman" w:hAnsi="Times New Roman" w:cs="Times New Roman"/>
          <w:sz w:val="24"/>
          <w:szCs w:val="24"/>
        </w:rPr>
        <w:t>the original motion</w:t>
      </w:r>
      <w:r w:rsidRPr="00396124">
        <w:rPr>
          <w:rFonts w:ascii="Times New Roman" w:eastAsia="Times New Roman" w:hAnsi="Times New Roman" w:cs="Times New Roman"/>
          <w:spacing w:val="10"/>
          <w:sz w:val="24"/>
          <w:szCs w:val="24"/>
        </w:rPr>
        <w:t xml:space="preserve"> </w:t>
      </w:r>
      <w:r w:rsidRPr="00396124">
        <w:rPr>
          <w:rFonts w:ascii="Times New Roman" w:eastAsia="Times New Roman" w:hAnsi="Times New Roman" w:cs="Times New Roman"/>
          <w:sz w:val="24"/>
          <w:szCs w:val="24"/>
        </w:rPr>
        <w:t>should</w:t>
      </w:r>
      <w:r w:rsidRPr="00396124">
        <w:rPr>
          <w:rFonts w:ascii="Times New Roman" w:eastAsia="Times New Roman" w:hAnsi="Times New Roman" w:cs="Times New Roman"/>
          <w:spacing w:val="12"/>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4"/>
          <w:sz w:val="24"/>
          <w:szCs w:val="24"/>
        </w:rPr>
        <w:t xml:space="preserve"> </w:t>
      </w:r>
      <w:r w:rsidRPr="00396124">
        <w:rPr>
          <w:rFonts w:ascii="Times New Roman" w:eastAsia="Times New Roman" w:hAnsi="Times New Roman" w:cs="Times New Roman"/>
          <w:sz w:val="24"/>
          <w:szCs w:val="24"/>
        </w:rPr>
        <w:t>motion</w:t>
      </w:r>
      <w:r w:rsidRPr="00396124">
        <w:rPr>
          <w:rFonts w:ascii="Times New Roman" w:eastAsia="Times New Roman" w:hAnsi="Times New Roman" w:cs="Times New Roman"/>
          <w:spacing w:val="6"/>
          <w:sz w:val="24"/>
          <w:szCs w:val="24"/>
        </w:rPr>
        <w:t xml:space="preserve"> </w:t>
      </w:r>
      <w:r w:rsidRPr="00396124">
        <w:rPr>
          <w:rFonts w:ascii="Times New Roman" w:eastAsia="Times New Roman" w:hAnsi="Times New Roman" w:cs="Times New Roman"/>
          <w:sz w:val="24"/>
          <w:szCs w:val="24"/>
        </w:rPr>
        <w:t>to</w:t>
      </w:r>
      <w:r w:rsidRPr="00396124">
        <w:rPr>
          <w:rFonts w:ascii="Times New Roman" w:eastAsia="Times New Roman" w:hAnsi="Times New Roman" w:cs="Times New Roman"/>
          <w:spacing w:val="2"/>
          <w:sz w:val="24"/>
          <w:szCs w:val="24"/>
        </w:rPr>
        <w:t xml:space="preserve"> </w:t>
      </w:r>
      <w:r w:rsidRPr="00396124">
        <w:rPr>
          <w:rFonts w:ascii="Times New Roman" w:eastAsia="Times New Roman" w:hAnsi="Times New Roman" w:cs="Times New Roman"/>
          <w:sz w:val="24"/>
          <w:szCs w:val="24"/>
        </w:rPr>
        <w:t>reconsider</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be</w:t>
      </w:r>
      <w:r w:rsidRPr="00396124">
        <w:rPr>
          <w:rFonts w:ascii="Times New Roman" w:eastAsia="Times New Roman" w:hAnsi="Times New Roman" w:cs="Times New Roman"/>
          <w:spacing w:val="4"/>
          <w:sz w:val="24"/>
          <w:szCs w:val="24"/>
        </w:rPr>
        <w:t xml:space="preserve"> </w:t>
      </w:r>
      <w:r w:rsidRPr="00396124">
        <w:rPr>
          <w:rFonts w:ascii="Times New Roman" w:eastAsia="Times New Roman" w:hAnsi="Times New Roman" w:cs="Times New Roman"/>
          <w:sz w:val="24"/>
          <w:szCs w:val="24"/>
        </w:rPr>
        <w:t>approved.</w:t>
      </w:r>
      <w:r w:rsidRPr="00396124">
        <w:rPr>
          <w:rFonts w:ascii="Times New Roman" w:eastAsia="Times New Roman" w:hAnsi="Times New Roman" w:cs="Times New Roman"/>
          <w:spacing w:val="13"/>
          <w:sz w:val="24"/>
          <w:szCs w:val="24"/>
        </w:rPr>
        <w:t xml:space="preserve"> </w:t>
      </w:r>
      <w:r w:rsidRPr="00396124">
        <w:rPr>
          <w:rFonts w:ascii="Times New Roman" w:eastAsia="Times New Roman" w:hAnsi="Times New Roman" w:cs="Times New Roman"/>
          <w:sz w:val="24"/>
          <w:szCs w:val="24"/>
        </w:rPr>
        <w:t>A</w:t>
      </w:r>
      <w:r w:rsidRPr="00396124">
        <w:rPr>
          <w:rFonts w:ascii="Times New Roman" w:eastAsia="Times New Roman" w:hAnsi="Times New Roman" w:cs="Times New Roman"/>
          <w:spacing w:val="8"/>
          <w:sz w:val="24"/>
          <w:szCs w:val="24"/>
        </w:rPr>
        <w:t xml:space="preserve"> </w:t>
      </w:r>
      <w:r w:rsidRPr="00396124">
        <w:rPr>
          <w:rFonts w:ascii="Times New Roman" w:eastAsia="Times New Roman" w:hAnsi="Times New Roman" w:cs="Times New Roman"/>
          <w:sz w:val="24"/>
          <w:szCs w:val="24"/>
        </w:rPr>
        <w:t>motion</w:t>
      </w:r>
      <w:r w:rsidRPr="00396124">
        <w:rPr>
          <w:rFonts w:ascii="Times New Roman" w:eastAsia="Times New Roman" w:hAnsi="Times New Roman" w:cs="Times New Roman"/>
          <w:spacing w:val="4"/>
          <w:sz w:val="24"/>
          <w:szCs w:val="24"/>
        </w:rPr>
        <w:t xml:space="preserve"> </w:t>
      </w:r>
      <w:r w:rsidRPr="00396124">
        <w:rPr>
          <w:rFonts w:ascii="Times New Roman" w:eastAsia="Times New Roman" w:hAnsi="Times New Roman" w:cs="Times New Roman"/>
          <w:w w:val="105"/>
          <w:sz w:val="24"/>
          <w:szCs w:val="24"/>
        </w:rPr>
        <w:t xml:space="preserve">for </w:t>
      </w:r>
      <w:r w:rsidRPr="00396124">
        <w:rPr>
          <w:rFonts w:ascii="Times New Roman" w:eastAsia="Times New Roman" w:hAnsi="Times New Roman" w:cs="Times New Roman"/>
          <w:sz w:val="24"/>
          <w:szCs w:val="24"/>
        </w:rPr>
        <w:t>reconsideration</w:t>
      </w:r>
      <w:r w:rsidRPr="00396124">
        <w:rPr>
          <w:rFonts w:ascii="Times New Roman" w:eastAsia="Times New Roman" w:hAnsi="Times New Roman" w:cs="Times New Roman"/>
          <w:spacing w:val="35"/>
          <w:sz w:val="24"/>
          <w:szCs w:val="24"/>
        </w:rPr>
        <w:t xml:space="preserve"> </w:t>
      </w:r>
      <w:r w:rsidRPr="00396124">
        <w:rPr>
          <w:rFonts w:ascii="Times New Roman" w:eastAsia="Times New Roman" w:hAnsi="Times New Roman" w:cs="Times New Roman"/>
          <w:sz w:val="24"/>
          <w:szCs w:val="24"/>
        </w:rPr>
        <w:t>can</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only</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sz w:val="24"/>
          <w:szCs w:val="24"/>
        </w:rPr>
        <w:t>be</w:t>
      </w:r>
      <w:r w:rsidRPr="00396124">
        <w:rPr>
          <w:rFonts w:ascii="Times New Roman" w:eastAsia="Times New Roman" w:hAnsi="Times New Roman" w:cs="Times New Roman"/>
          <w:spacing w:val="9"/>
          <w:sz w:val="24"/>
          <w:szCs w:val="24"/>
        </w:rPr>
        <w:t xml:space="preserve"> </w:t>
      </w:r>
      <w:r w:rsidRPr="00396124">
        <w:rPr>
          <w:rFonts w:ascii="Times New Roman" w:eastAsia="Times New Roman" w:hAnsi="Times New Roman" w:cs="Times New Roman"/>
          <w:sz w:val="24"/>
          <w:szCs w:val="24"/>
        </w:rPr>
        <w:t>made</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by</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sz w:val="24"/>
          <w:szCs w:val="24"/>
        </w:rPr>
        <w:t>a</w:t>
      </w:r>
      <w:r w:rsidRPr="00396124">
        <w:rPr>
          <w:rFonts w:ascii="Times New Roman" w:eastAsia="Times New Roman" w:hAnsi="Times New Roman" w:cs="Times New Roman"/>
          <w:spacing w:val="2"/>
          <w:sz w:val="24"/>
          <w:szCs w:val="24"/>
        </w:rPr>
        <w:t xml:space="preserve"> </w:t>
      </w:r>
      <w:r w:rsidRPr="00396124">
        <w:rPr>
          <w:rFonts w:ascii="Times New Roman" w:eastAsia="Times New Roman" w:hAnsi="Times New Roman" w:cs="Times New Roman"/>
          <w:sz w:val="24"/>
          <w:szCs w:val="24"/>
        </w:rPr>
        <w:t>Board</w:t>
      </w:r>
      <w:r w:rsidRPr="00396124">
        <w:rPr>
          <w:rFonts w:ascii="Times New Roman" w:eastAsia="Times New Roman" w:hAnsi="Times New Roman" w:cs="Times New Roman"/>
          <w:spacing w:val="16"/>
          <w:sz w:val="24"/>
          <w:szCs w:val="24"/>
        </w:rPr>
        <w:t xml:space="preserve"> </w:t>
      </w:r>
      <w:r w:rsidRPr="00396124">
        <w:rPr>
          <w:rFonts w:ascii="Times New Roman" w:eastAsia="Times New Roman" w:hAnsi="Times New Roman" w:cs="Times New Roman"/>
          <w:sz w:val="24"/>
          <w:szCs w:val="24"/>
        </w:rPr>
        <w:t>member</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who</w:t>
      </w:r>
      <w:r w:rsidRPr="00396124">
        <w:rPr>
          <w:rFonts w:ascii="Times New Roman" w:eastAsia="Times New Roman" w:hAnsi="Times New Roman" w:cs="Times New Roman"/>
          <w:spacing w:val="22"/>
          <w:sz w:val="24"/>
          <w:szCs w:val="24"/>
        </w:rPr>
        <w:t xml:space="preserve"> </w:t>
      </w:r>
      <w:r w:rsidRPr="00396124">
        <w:rPr>
          <w:rFonts w:ascii="Times New Roman" w:eastAsia="Times New Roman" w:hAnsi="Times New Roman" w:cs="Times New Roman"/>
          <w:sz w:val="24"/>
          <w:szCs w:val="24"/>
        </w:rPr>
        <w:t>has</w:t>
      </w:r>
      <w:r w:rsidRPr="00396124">
        <w:rPr>
          <w:rFonts w:ascii="Times New Roman" w:eastAsia="Times New Roman" w:hAnsi="Times New Roman" w:cs="Times New Roman"/>
          <w:spacing w:val="8"/>
          <w:sz w:val="24"/>
          <w:szCs w:val="24"/>
        </w:rPr>
        <w:t xml:space="preserve"> </w:t>
      </w:r>
      <w:r w:rsidRPr="00396124">
        <w:rPr>
          <w:rFonts w:ascii="Times New Roman" w:eastAsia="Times New Roman" w:hAnsi="Times New Roman" w:cs="Times New Roman"/>
          <w:sz w:val="24"/>
          <w:szCs w:val="24"/>
        </w:rPr>
        <w:t>previously</w:t>
      </w:r>
      <w:r w:rsidRPr="00396124">
        <w:rPr>
          <w:rFonts w:ascii="Times New Roman" w:eastAsia="Times New Roman" w:hAnsi="Times New Roman" w:cs="Times New Roman"/>
          <w:spacing w:val="36"/>
          <w:sz w:val="24"/>
          <w:szCs w:val="24"/>
        </w:rPr>
        <w:t xml:space="preserve"> </w:t>
      </w:r>
      <w:r w:rsidRPr="00396124">
        <w:rPr>
          <w:rFonts w:ascii="Times New Roman" w:eastAsia="Times New Roman" w:hAnsi="Times New Roman" w:cs="Times New Roman"/>
          <w:sz w:val="24"/>
          <w:szCs w:val="24"/>
        </w:rPr>
        <w:t>voted</w:t>
      </w:r>
      <w:r w:rsidRPr="00396124">
        <w:rPr>
          <w:rFonts w:ascii="Times New Roman" w:eastAsia="Times New Roman" w:hAnsi="Times New Roman" w:cs="Times New Roman"/>
          <w:spacing w:val="25"/>
          <w:sz w:val="24"/>
          <w:szCs w:val="24"/>
        </w:rPr>
        <w:t xml:space="preserve"> </w:t>
      </w:r>
      <w:r w:rsidRPr="00396124">
        <w:rPr>
          <w:rFonts w:ascii="Times New Roman" w:eastAsia="Times New Roman" w:hAnsi="Times New Roman" w:cs="Times New Roman"/>
          <w:sz w:val="24"/>
          <w:szCs w:val="24"/>
        </w:rPr>
        <w:t>on</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6"/>
          <w:sz w:val="24"/>
          <w:szCs w:val="24"/>
        </w:rPr>
        <w:t xml:space="preserve"> </w:t>
      </w:r>
      <w:r w:rsidRPr="00396124">
        <w:rPr>
          <w:rFonts w:ascii="Times New Roman" w:eastAsia="Times New Roman" w:hAnsi="Times New Roman" w:cs="Times New Roman"/>
          <w:sz w:val="24"/>
          <w:szCs w:val="24"/>
        </w:rPr>
        <w:t>prevailing</w:t>
      </w:r>
      <w:r w:rsidRPr="00396124">
        <w:rPr>
          <w:rFonts w:ascii="Times New Roman" w:eastAsia="Times New Roman" w:hAnsi="Times New Roman" w:cs="Times New Roman"/>
          <w:spacing w:val="19"/>
          <w:sz w:val="24"/>
          <w:szCs w:val="24"/>
        </w:rPr>
        <w:t xml:space="preserve"> </w:t>
      </w:r>
      <w:r w:rsidRPr="00396124">
        <w:rPr>
          <w:rFonts w:ascii="Times New Roman" w:eastAsia="Times New Roman" w:hAnsi="Times New Roman" w:cs="Times New Roman"/>
          <w:w w:val="105"/>
          <w:sz w:val="24"/>
          <w:szCs w:val="24"/>
        </w:rPr>
        <w:t xml:space="preserve">side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38"/>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41"/>
          <w:sz w:val="24"/>
          <w:szCs w:val="24"/>
        </w:rPr>
        <w:t xml:space="preserve"> </w:t>
      </w:r>
      <w:r w:rsidRPr="00396124">
        <w:rPr>
          <w:rFonts w:ascii="Times New Roman" w:eastAsia="Times New Roman" w:hAnsi="Times New Roman" w:cs="Times New Roman"/>
          <w:sz w:val="24"/>
          <w:szCs w:val="24"/>
        </w:rPr>
        <w:t>original action</w:t>
      </w:r>
      <w:r w:rsidRPr="00396124">
        <w:rPr>
          <w:rFonts w:ascii="Times New Roman" w:eastAsia="Times New Roman" w:hAnsi="Times New Roman" w:cs="Times New Roman"/>
          <w:spacing w:val="46"/>
          <w:sz w:val="24"/>
          <w:szCs w:val="24"/>
        </w:rPr>
        <w:t xml:space="preserve"> </w:t>
      </w:r>
      <w:r w:rsidRPr="00396124">
        <w:rPr>
          <w:rFonts w:ascii="Times New Roman" w:eastAsia="Times New Roman" w:hAnsi="Times New Roman" w:cs="Times New Roman"/>
          <w:sz w:val="24"/>
          <w:szCs w:val="24"/>
        </w:rPr>
        <w:t>taken.</w:t>
      </w:r>
      <w:r w:rsidRPr="00396124">
        <w:rPr>
          <w:rFonts w:ascii="Times New Roman" w:eastAsia="Times New Roman" w:hAnsi="Times New Roman" w:cs="Times New Roman"/>
          <w:spacing w:val="46"/>
          <w:sz w:val="24"/>
          <w:szCs w:val="24"/>
        </w:rPr>
        <w:t xml:space="preserve"> </w:t>
      </w:r>
      <w:r w:rsidRPr="00396124">
        <w:rPr>
          <w:rFonts w:ascii="Times New Roman" w:eastAsia="Times New Roman" w:hAnsi="Times New Roman" w:cs="Times New Roman"/>
          <w:sz w:val="24"/>
          <w:szCs w:val="24"/>
        </w:rPr>
        <w:t>If</w:t>
      </w:r>
      <w:r w:rsidRPr="00396124">
        <w:rPr>
          <w:rFonts w:ascii="Times New Roman" w:eastAsia="Times New Roman" w:hAnsi="Times New Roman" w:cs="Times New Roman"/>
          <w:spacing w:val="39"/>
          <w:sz w:val="24"/>
          <w:szCs w:val="24"/>
        </w:rPr>
        <w:t xml:space="preserve"> </w:t>
      </w:r>
      <w:r w:rsidRPr="00396124">
        <w:rPr>
          <w:rFonts w:ascii="Times New Roman" w:eastAsia="Times New Roman" w:hAnsi="Times New Roman" w:cs="Times New Roman"/>
          <w:sz w:val="24"/>
          <w:szCs w:val="24"/>
        </w:rPr>
        <w:t>a</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motion</w:t>
      </w:r>
      <w:r w:rsidRPr="00396124">
        <w:rPr>
          <w:rFonts w:ascii="Times New Roman" w:eastAsia="Times New Roman" w:hAnsi="Times New Roman" w:cs="Times New Roman"/>
          <w:spacing w:val="55"/>
          <w:sz w:val="24"/>
          <w:szCs w:val="24"/>
        </w:rPr>
        <w:t xml:space="preserve"> </w:t>
      </w:r>
      <w:r w:rsidRPr="00396124">
        <w:rPr>
          <w:rFonts w:ascii="Times New Roman" w:eastAsia="Times New Roman" w:hAnsi="Times New Roman" w:cs="Times New Roman"/>
          <w:sz w:val="24"/>
          <w:szCs w:val="24"/>
        </w:rPr>
        <w:t>for</w:t>
      </w:r>
      <w:r w:rsidRPr="00396124">
        <w:rPr>
          <w:rFonts w:ascii="Times New Roman" w:eastAsia="Times New Roman" w:hAnsi="Times New Roman" w:cs="Times New Roman"/>
          <w:spacing w:val="41"/>
          <w:sz w:val="24"/>
          <w:szCs w:val="24"/>
        </w:rPr>
        <w:t xml:space="preserve"> </w:t>
      </w:r>
      <w:r w:rsidRPr="00396124">
        <w:rPr>
          <w:rFonts w:ascii="Times New Roman" w:eastAsia="Times New Roman" w:hAnsi="Times New Roman" w:cs="Times New Roman"/>
          <w:sz w:val="24"/>
          <w:szCs w:val="24"/>
        </w:rPr>
        <w:t>reconsideration</w:t>
      </w:r>
      <w:r w:rsidRPr="00396124">
        <w:rPr>
          <w:rFonts w:ascii="Times New Roman" w:eastAsia="Times New Roman" w:hAnsi="Times New Roman" w:cs="Times New Roman"/>
          <w:spacing w:val="8"/>
          <w:sz w:val="24"/>
          <w:szCs w:val="24"/>
        </w:rPr>
        <w:t xml:space="preserve"> </w:t>
      </w:r>
      <w:r w:rsidRPr="00396124">
        <w:rPr>
          <w:rFonts w:ascii="Times New Roman" w:eastAsia="Times New Roman" w:hAnsi="Times New Roman" w:cs="Times New Roman"/>
          <w:sz w:val="24"/>
          <w:szCs w:val="24"/>
        </w:rPr>
        <w:t>is</w:t>
      </w:r>
      <w:r w:rsidRPr="00396124">
        <w:rPr>
          <w:rFonts w:ascii="Times New Roman" w:eastAsia="Times New Roman" w:hAnsi="Times New Roman" w:cs="Times New Roman"/>
          <w:spacing w:val="37"/>
          <w:sz w:val="24"/>
          <w:szCs w:val="24"/>
        </w:rPr>
        <w:t xml:space="preserve"> </w:t>
      </w:r>
      <w:r w:rsidRPr="00396124">
        <w:rPr>
          <w:rFonts w:ascii="Times New Roman" w:eastAsia="Times New Roman" w:hAnsi="Times New Roman" w:cs="Times New Roman"/>
          <w:sz w:val="24"/>
          <w:szCs w:val="24"/>
        </w:rPr>
        <w:t>not</w:t>
      </w:r>
      <w:r w:rsidRPr="00396124">
        <w:rPr>
          <w:rFonts w:ascii="Times New Roman" w:eastAsia="Times New Roman" w:hAnsi="Times New Roman" w:cs="Times New Roman"/>
          <w:spacing w:val="43"/>
          <w:sz w:val="24"/>
          <w:szCs w:val="24"/>
        </w:rPr>
        <w:t xml:space="preserve"> </w:t>
      </w:r>
      <w:r w:rsidRPr="00396124">
        <w:rPr>
          <w:rFonts w:ascii="Times New Roman" w:eastAsia="Times New Roman" w:hAnsi="Times New Roman" w:cs="Times New Roman"/>
          <w:sz w:val="24"/>
          <w:szCs w:val="24"/>
        </w:rPr>
        <w:t>made</w:t>
      </w:r>
      <w:r w:rsidRPr="00396124">
        <w:rPr>
          <w:rFonts w:ascii="Times New Roman" w:eastAsia="Times New Roman" w:hAnsi="Times New Roman" w:cs="Times New Roman"/>
          <w:spacing w:val="47"/>
          <w:sz w:val="24"/>
          <w:szCs w:val="24"/>
        </w:rPr>
        <w:t xml:space="preserve"> </w:t>
      </w:r>
      <w:r w:rsidRPr="00396124">
        <w:rPr>
          <w:rFonts w:ascii="Times New Roman" w:eastAsia="Times New Roman" w:hAnsi="Times New Roman" w:cs="Times New Roman"/>
          <w:sz w:val="24"/>
          <w:szCs w:val="24"/>
        </w:rPr>
        <w:t>on</w:t>
      </w:r>
      <w:r w:rsidRPr="00396124">
        <w:rPr>
          <w:rFonts w:ascii="Times New Roman" w:eastAsia="Times New Roman" w:hAnsi="Times New Roman" w:cs="Times New Roman"/>
          <w:spacing w:val="50"/>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34"/>
          <w:sz w:val="24"/>
          <w:szCs w:val="24"/>
        </w:rPr>
        <w:t xml:space="preserve"> </w:t>
      </w:r>
      <w:r w:rsidRPr="00396124">
        <w:rPr>
          <w:rFonts w:ascii="Times New Roman" w:eastAsia="Times New Roman" w:hAnsi="Times New Roman" w:cs="Times New Roman"/>
          <w:sz w:val="24"/>
          <w:szCs w:val="24"/>
        </w:rPr>
        <w:t>date</w:t>
      </w:r>
      <w:r w:rsidRPr="00396124">
        <w:rPr>
          <w:rFonts w:ascii="Times New Roman" w:eastAsia="Times New Roman" w:hAnsi="Times New Roman" w:cs="Times New Roman"/>
          <w:spacing w:val="45"/>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41"/>
          <w:sz w:val="24"/>
          <w:szCs w:val="24"/>
        </w:rPr>
        <w:t xml:space="preserve"> </w:t>
      </w:r>
      <w:r w:rsidRPr="00396124">
        <w:rPr>
          <w:rFonts w:ascii="Times New Roman" w:eastAsia="Times New Roman" w:hAnsi="Times New Roman" w:cs="Times New Roman"/>
          <w:sz w:val="24"/>
          <w:szCs w:val="24"/>
        </w:rPr>
        <w:t>action</w:t>
      </w:r>
      <w:r w:rsidRPr="00396124">
        <w:rPr>
          <w:rFonts w:ascii="Times New Roman" w:eastAsia="Times New Roman" w:hAnsi="Times New Roman" w:cs="Times New Roman"/>
          <w:spacing w:val="54"/>
          <w:sz w:val="24"/>
          <w:szCs w:val="24"/>
        </w:rPr>
        <w:t xml:space="preserve"> </w:t>
      </w:r>
      <w:r w:rsidRPr="00396124">
        <w:rPr>
          <w:rFonts w:ascii="Times New Roman" w:eastAsia="Times New Roman" w:hAnsi="Times New Roman" w:cs="Times New Roman"/>
          <w:sz w:val="24"/>
          <w:szCs w:val="24"/>
        </w:rPr>
        <w:t>was taken,</w:t>
      </w:r>
      <w:r w:rsidRPr="00396124">
        <w:rPr>
          <w:rFonts w:ascii="Times New Roman" w:eastAsia="Times New Roman" w:hAnsi="Times New Roman" w:cs="Times New Roman"/>
          <w:spacing w:val="39"/>
          <w:sz w:val="24"/>
          <w:szCs w:val="24"/>
        </w:rPr>
        <w:t xml:space="preserve"> </w:t>
      </w:r>
      <w:r w:rsidRPr="00396124">
        <w:rPr>
          <w:rFonts w:ascii="Times New Roman" w:eastAsia="Times New Roman" w:hAnsi="Times New Roman" w:cs="Times New Roman"/>
          <w:sz w:val="24"/>
          <w:szCs w:val="24"/>
        </w:rPr>
        <w:t>then</w:t>
      </w:r>
      <w:r w:rsidRPr="00396124">
        <w:rPr>
          <w:rFonts w:ascii="Times New Roman" w:eastAsia="Times New Roman" w:hAnsi="Times New Roman" w:cs="Times New Roman"/>
          <w:spacing w:val="43"/>
          <w:sz w:val="24"/>
          <w:szCs w:val="24"/>
        </w:rPr>
        <w:t xml:space="preserve"> </w:t>
      </w:r>
      <w:r w:rsidRPr="00396124">
        <w:rPr>
          <w:rFonts w:ascii="Times New Roman" w:eastAsia="Times New Roman" w:hAnsi="Times New Roman" w:cs="Times New Roman"/>
          <w:sz w:val="24"/>
          <w:szCs w:val="24"/>
        </w:rPr>
        <w:t>a</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Board</w:t>
      </w:r>
      <w:r w:rsidRPr="00396124">
        <w:rPr>
          <w:rFonts w:ascii="Times New Roman" w:eastAsia="Times New Roman" w:hAnsi="Times New Roman" w:cs="Times New Roman"/>
          <w:spacing w:val="38"/>
          <w:sz w:val="24"/>
          <w:szCs w:val="24"/>
        </w:rPr>
        <w:t xml:space="preserve"> </w:t>
      </w:r>
      <w:r w:rsidRPr="00396124">
        <w:rPr>
          <w:rFonts w:ascii="Times New Roman" w:eastAsia="Times New Roman" w:hAnsi="Times New Roman" w:cs="Times New Roman"/>
          <w:sz w:val="24"/>
          <w:szCs w:val="24"/>
        </w:rPr>
        <w:t>member on</w:t>
      </w:r>
      <w:r w:rsidRPr="00396124">
        <w:rPr>
          <w:rFonts w:ascii="Times New Roman" w:eastAsia="Times New Roman" w:hAnsi="Times New Roman" w:cs="Times New Roman"/>
          <w:spacing w:val="31"/>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29"/>
          <w:sz w:val="24"/>
          <w:szCs w:val="24"/>
        </w:rPr>
        <w:t xml:space="preserve"> </w:t>
      </w:r>
      <w:r w:rsidRPr="00396124">
        <w:rPr>
          <w:rFonts w:ascii="Times New Roman" w:eastAsia="Times New Roman" w:hAnsi="Times New Roman" w:cs="Times New Roman"/>
          <w:sz w:val="24"/>
          <w:szCs w:val="24"/>
        </w:rPr>
        <w:t>prevailing</w:t>
      </w:r>
      <w:r w:rsidRPr="00396124">
        <w:rPr>
          <w:rFonts w:ascii="Times New Roman" w:eastAsia="Times New Roman" w:hAnsi="Times New Roman" w:cs="Times New Roman"/>
          <w:spacing w:val="49"/>
          <w:sz w:val="24"/>
          <w:szCs w:val="24"/>
        </w:rPr>
        <w:t xml:space="preserve"> </w:t>
      </w:r>
      <w:r w:rsidRPr="00396124">
        <w:rPr>
          <w:rFonts w:ascii="Times New Roman" w:eastAsia="Times New Roman" w:hAnsi="Times New Roman" w:cs="Times New Roman"/>
          <w:sz w:val="24"/>
          <w:szCs w:val="24"/>
        </w:rPr>
        <w:t>side</w:t>
      </w:r>
      <w:r w:rsidRPr="00396124">
        <w:rPr>
          <w:rFonts w:ascii="Times New Roman" w:eastAsia="Times New Roman" w:hAnsi="Times New Roman" w:cs="Times New Roman"/>
          <w:spacing w:val="39"/>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38"/>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33"/>
          <w:sz w:val="24"/>
          <w:szCs w:val="24"/>
        </w:rPr>
        <w:t xml:space="preserve"> </w:t>
      </w:r>
      <w:r w:rsidRPr="00396124">
        <w:rPr>
          <w:rFonts w:ascii="Times New Roman" w:eastAsia="Times New Roman" w:hAnsi="Times New Roman" w:cs="Times New Roman"/>
          <w:sz w:val="24"/>
          <w:szCs w:val="24"/>
        </w:rPr>
        <w:t>action</w:t>
      </w:r>
      <w:r w:rsidRPr="00396124">
        <w:rPr>
          <w:rFonts w:ascii="Times New Roman" w:eastAsia="Times New Roman" w:hAnsi="Times New Roman" w:cs="Times New Roman"/>
          <w:spacing w:val="38"/>
          <w:sz w:val="24"/>
          <w:szCs w:val="24"/>
        </w:rPr>
        <w:t xml:space="preserve"> </w:t>
      </w:r>
      <w:r w:rsidRPr="00396124">
        <w:rPr>
          <w:rFonts w:ascii="Times New Roman" w:eastAsia="Times New Roman" w:hAnsi="Times New Roman" w:cs="Times New Roman"/>
          <w:sz w:val="24"/>
          <w:szCs w:val="24"/>
        </w:rPr>
        <w:t>must</w:t>
      </w:r>
      <w:r w:rsidRPr="00396124">
        <w:rPr>
          <w:rFonts w:ascii="Times New Roman" w:eastAsia="Times New Roman" w:hAnsi="Times New Roman" w:cs="Times New Roman"/>
          <w:spacing w:val="44"/>
          <w:sz w:val="24"/>
          <w:szCs w:val="24"/>
        </w:rPr>
        <w:t xml:space="preserve"> </w:t>
      </w:r>
      <w:r w:rsidRPr="00396124">
        <w:rPr>
          <w:rFonts w:ascii="Times New Roman" w:eastAsia="Times New Roman" w:hAnsi="Times New Roman" w:cs="Times New Roman"/>
          <w:sz w:val="24"/>
          <w:szCs w:val="24"/>
        </w:rPr>
        <w:t>submit to the Chair</w:t>
      </w:r>
      <w:r w:rsidRPr="00396124">
        <w:rPr>
          <w:rFonts w:ascii="Times New Roman" w:eastAsia="Times New Roman" w:hAnsi="Times New Roman" w:cs="Times New Roman"/>
          <w:spacing w:val="54"/>
          <w:sz w:val="24"/>
          <w:szCs w:val="24"/>
        </w:rPr>
        <w:t xml:space="preserve"> </w:t>
      </w:r>
      <w:r w:rsidRPr="00396124">
        <w:rPr>
          <w:rFonts w:ascii="Times New Roman" w:eastAsia="Times New Roman" w:hAnsi="Times New Roman" w:cs="Times New Roman"/>
          <w:sz w:val="24"/>
          <w:szCs w:val="24"/>
        </w:rPr>
        <w:t>a motion with a written second no less than seven days prior to the next regular meeting.  Accompanying this motion must be a</w:t>
      </w:r>
      <w:r w:rsidRPr="00396124">
        <w:rPr>
          <w:rFonts w:ascii="Times New Roman" w:eastAsia="Times New Roman" w:hAnsi="Times New Roman" w:cs="Times New Roman"/>
          <w:spacing w:val="26"/>
          <w:sz w:val="24"/>
          <w:szCs w:val="24"/>
        </w:rPr>
        <w:t xml:space="preserve"> </w:t>
      </w:r>
      <w:r w:rsidRPr="00396124">
        <w:rPr>
          <w:rFonts w:ascii="Times New Roman" w:eastAsia="Times New Roman" w:hAnsi="Times New Roman" w:cs="Times New Roman"/>
          <w:sz w:val="24"/>
          <w:szCs w:val="24"/>
        </w:rPr>
        <w:t>memorandum</w:t>
      </w:r>
      <w:r w:rsidRPr="00396124">
        <w:rPr>
          <w:rFonts w:ascii="Times New Roman" w:eastAsia="Times New Roman" w:hAnsi="Times New Roman" w:cs="Times New Roman"/>
          <w:spacing w:val="51"/>
          <w:sz w:val="24"/>
          <w:szCs w:val="24"/>
        </w:rPr>
        <w:t xml:space="preserve"> </w:t>
      </w:r>
      <w:r w:rsidRPr="00396124">
        <w:rPr>
          <w:rFonts w:ascii="Times New Roman" w:eastAsia="Times New Roman" w:hAnsi="Times New Roman" w:cs="Times New Roman"/>
          <w:sz w:val="24"/>
          <w:szCs w:val="24"/>
        </w:rPr>
        <w:t>identifying the</w:t>
      </w:r>
      <w:r w:rsidRPr="00396124">
        <w:rPr>
          <w:rFonts w:ascii="Times New Roman" w:eastAsia="Times New Roman" w:hAnsi="Times New Roman" w:cs="Times New Roman"/>
          <w:spacing w:val="19"/>
          <w:sz w:val="24"/>
          <w:szCs w:val="24"/>
        </w:rPr>
        <w:t xml:space="preserve"> </w:t>
      </w:r>
      <w:r w:rsidRPr="00396124">
        <w:rPr>
          <w:rFonts w:ascii="Times New Roman" w:eastAsia="Times New Roman" w:hAnsi="Times New Roman" w:cs="Times New Roman"/>
          <w:sz w:val="24"/>
          <w:szCs w:val="24"/>
        </w:rPr>
        <w:t>matter to be reconsidered and a</w:t>
      </w:r>
      <w:r w:rsidRPr="00396124">
        <w:rPr>
          <w:rFonts w:ascii="Times New Roman" w:eastAsia="Times New Roman" w:hAnsi="Times New Roman" w:cs="Times New Roman"/>
          <w:spacing w:val="30"/>
          <w:sz w:val="24"/>
          <w:szCs w:val="24"/>
        </w:rPr>
        <w:t xml:space="preserve"> </w:t>
      </w:r>
      <w:r w:rsidRPr="00396124">
        <w:rPr>
          <w:rFonts w:ascii="Times New Roman" w:eastAsia="Times New Roman" w:hAnsi="Times New Roman" w:cs="Times New Roman"/>
          <w:sz w:val="24"/>
          <w:szCs w:val="24"/>
        </w:rPr>
        <w:t xml:space="preserve">description of the reason(s) </w:t>
      </w:r>
      <w:r w:rsidRPr="00396124">
        <w:rPr>
          <w:rFonts w:ascii="Times New Roman" w:eastAsia="Times New Roman" w:hAnsi="Times New Roman" w:cs="Times New Roman"/>
          <w:w w:val="105"/>
          <w:sz w:val="24"/>
          <w:szCs w:val="24"/>
        </w:rPr>
        <w:t xml:space="preserve">for </w:t>
      </w:r>
      <w:r w:rsidRPr="00396124">
        <w:rPr>
          <w:rFonts w:ascii="Times New Roman" w:eastAsia="Times New Roman" w:hAnsi="Times New Roman" w:cs="Times New Roman"/>
          <w:sz w:val="24"/>
          <w:szCs w:val="24"/>
        </w:rPr>
        <w:t>requesting</w:t>
      </w:r>
      <w:r w:rsidRPr="00396124">
        <w:rPr>
          <w:rFonts w:ascii="Times New Roman" w:eastAsia="Times New Roman" w:hAnsi="Times New Roman" w:cs="Times New Roman"/>
          <w:spacing w:val="45"/>
          <w:sz w:val="24"/>
          <w:szCs w:val="24"/>
        </w:rPr>
        <w:t xml:space="preserve"> </w:t>
      </w:r>
      <w:r w:rsidRPr="00396124">
        <w:rPr>
          <w:rFonts w:ascii="Times New Roman" w:eastAsia="Times New Roman" w:hAnsi="Times New Roman" w:cs="Times New Roman"/>
          <w:sz w:val="24"/>
          <w:szCs w:val="24"/>
        </w:rPr>
        <w:t xml:space="preserve">reconsideration. </w:t>
      </w:r>
      <w:r w:rsidRPr="00396124">
        <w:rPr>
          <w:rFonts w:ascii="Times New Roman" w:eastAsia="Times New Roman" w:hAnsi="Times New Roman" w:cs="Times New Roman"/>
          <w:spacing w:val="10"/>
          <w:sz w:val="24"/>
          <w:szCs w:val="24"/>
        </w:rPr>
        <w:t xml:space="preserve"> </w:t>
      </w:r>
      <w:r w:rsidRPr="00396124">
        <w:rPr>
          <w:rFonts w:ascii="Times New Roman" w:eastAsia="Times New Roman" w:hAnsi="Times New Roman" w:cs="Times New Roman"/>
          <w:w w:val="102"/>
          <w:sz w:val="24"/>
          <w:szCs w:val="24"/>
        </w:rPr>
        <w:t xml:space="preserve">The basis and procedure for reconsideration may be further clarified in the Standing Rules.  If there has been a regular meeting since the action was taken, a motion to reconsider is no longer appropriate or valid.  Likewise, if an action has taken place based on the original motion, </w:t>
      </w:r>
      <w:proofErr w:type="gramStart"/>
      <w:r w:rsidRPr="00396124">
        <w:rPr>
          <w:rFonts w:ascii="Times New Roman" w:eastAsia="Times New Roman" w:hAnsi="Times New Roman" w:cs="Times New Roman"/>
          <w:w w:val="102"/>
          <w:sz w:val="24"/>
          <w:szCs w:val="24"/>
        </w:rPr>
        <w:t>a reconsideration</w:t>
      </w:r>
      <w:proofErr w:type="gramEnd"/>
      <w:r w:rsidRPr="00396124">
        <w:rPr>
          <w:rFonts w:ascii="Times New Roman" w:eastAsia="Times New Roman" w:hAnsi="Times New Roman" w:cs="Times New Roman"/>
          <w:w w:val="102"/>
          <w:sz w:val="24"/>
          <w:szCs w:val="24"/>
        </w:rPr>
        <w:t xml:space="preserve"> is no longer a viable action.</w:t>
      </w:r>
    </w:p>
    <w:p w14:paraId="0EC6CD16" w14:textId="77777777"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
          <w:bCs/>
          <w:sz w:val="23"/>
          <w:szCs w:val="23"/>
        </w:rPr>
      </w:pPr>
    </w:p>
    <w:p w14:paraId="7BB67A0A" w14:textId="77777777" w:rsidR="00396124" w:rsidRPr="00396124" w:rsidRDefault="004269CF" w:rsidP="004269CF">
      <w:pPr>
        <w:pStyle w:val="Heading1"/>
        <w:spacing w:before="0"/>
        <w:rPr>
          <w:rFonts w:eastAsia="Times New Roman"/>
        </w:rPr>
      </w:pPr>
      <w:bookmarkStart w:id="33" w:name="_Toc104550706"/>
      <w:r>
        <w:rPr>
          <w:rFonts w:eastAsia="Times New Roman"/>
        </w:rPr>
        <w:t xml:space="preserve">ARTICLE IX    </w:t>
      </w:r>
      <w:r w:rsidR="00396124" w:rsidRPr="00396124">
        <w:rPr>
          <w:rFonts w:eastAsia="Times New Roman"/>
        </w:rPr>
        <w:t>FINANCES</w:t>
      </w:r>
      <w:bookmarkEnd w:id="33"/>
    </w:p>
    <w:p w14:paraId="2274C28D"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74586ADE" w14:textId="77777777" w:rsidR="00396124" w:rsidRPr="00396124" w:rsidRDefault="00396124" w:rsidP="00396124">
      <w:pPr>
        <w:numPr>
          <w:ilvl w:val="0"/>
          <w:numId w:val="4"/>
        </w:num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The Board shall review its fiscal budget and make adjustments as needed to comply with City laws and City administrative rules, and to keep in compliance with Generally Accepted Accounting Principles and the City’s mandate for the use of standardized budget and minimum finding allocation requirements.</w:t>
      </w:r>
    </w:p>
    <w:p w14:paraId="7F08CA12"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0F3D0576" w14:textId="77777777" w:rsidR="00396124" w:rsidRPr="00396124" w:rsidRDefault="00396124" w:rsidP="00396124">
      <w:pPr>
        <w:numPr>
          <w:ilvl w:val="0"/>
          <w:numId w:val="4"/>
        </w:num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The Board shall adhere to all rules and regulations promulgated by appropriate City officials regarding the Council’s finances, where the term “appropriate City officials” means those officials and/or agencies of the City of Los Angeles who have authority over Neighborhood Councils.</w:t>
      </w:r>
    </w:p>
    <w:p w14:paraId="33072927"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34C29A3B" w14:textId="77777777" w:rsidR="00396124" w:rsidRPr="00396124" w:rsidRDefault="00396124" w:rsidP="00396124">
      <w:pPr>
        <w:numPr>
          <w:ilvl w:val="0"/>
          <w:numId w:val="4"/>
        </w:num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lastRenderedPageBreak/>
        <w:t>All financial accounts and records shall be available for public inspection and posted on the Council website, if available.</w:t>
      </w:r>
    </w:p>
    <w:p w14:paraId="28A393D7"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266B60BF" w14:textId="77777777" w:rsidR="00396124" w:rsidRPr="00396124" w:rsidRDefault="00396124" w:rsidP="00396124">
      <w:pPr>
        <w:numPr>
          <w:ilvl w:val="0"/>
          <w:numId w:val="4"/>
        </w:num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Each month, the Treasurer shall provide to the Board detailed reports of EPNC’s accounts.</w:t>
      </w:r>
    </w:p>
    <w:p w14:paraId="006B375D"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2C379233" w14:textId="77777777" w:rsidR="00396124" w:rsidRPr="00396124" w:rsidRDefault="00396124" w:rsidP="00396124">
      <w:pPr>
        <w:numPr>
          <w:ilvl w:val="0"/>
          <w:numId w:val="4"/>
        </w:num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At least once each quarter, the Chair and at least one (1) other individual designated as the second signatory separate from the Treasurer, who is designated by the Board, shall examine EPNC’s accounts and attest to their accuracy before submitting the documentation to the Department for further review. If the Chair is serving as the second signatory, the Vice Chair shall perform the examination.</w:t>
      </w:r>
    </w:p>
    <w:p w14:paraId="6AF076D5"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260BB996" w14:textId="77777777" w:rsidR="00396124" w:rsidRPr="00933EA9" w:rsidRDefault="00396124" w:rsidP="00933EA9">
      <w:pPr>
        <w:numPr>
          <w:ilvl w:val="0"/>
          <w:numId w:val="4"/>
        </w:num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 xml:space="preserve">EPNC will not enter into any contracts or agreements except through the Department. </w:t>
      </w:r>
    </w:p>
    <w:p w14:paraId="2ADB7673" w14:textId="77777777"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
          <w:bCs/>
          <w:sz w:val="23"/>
          <w:szCs w:val="23"/>
        </w:rPr>
      </w:pPr>
    </w:p>
    <w:p w14:paraId="405BF424" w14:textId="77777777" w:rsidR="00396124" w:rsidRPr="00396124" w:rsidRDefault="004269CF" w:rsidP="004269CF">
      <w:pPr>
        <w:pStyle w:val="Heading1"/>
        <w:spacing w:before="0"/>
        <w:rPr>
          <w:rFonts w:eastAsia="Times New Roman"/>
        </w:rPr>
      </w:pPr>
      <w:bookmarkStart w:id="34" w:name="_Toc104550707"/>
      <w:r>
        <w:rPr>
          <w:rFonts w:eastAsia="Times New Roman"/>
        </w:rPr>
        <w:t xml:space="preserve">ARTICLE X    </w:t>
      </w:r>
      <w:r w:rsidR="00396124" w:rsidRPr="00396124">
        <w:rPr>
          <w:rFonts w:eastAsia="Times New Roman"/>
        </w:rPr>
        <w:t>ELECTIONS</w:t>
      </w:r>
      <w:bookmarkEnd w:id="34"/>
    </w:p>
    <w:p w14:paraId="22B1E52B" w14:textId="77777777"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
          <w:bCs/>
          <w:sz w:val="23"/>
          <w:szCs w:val="23"/>
        </w:rPr>
      </w:pPr>
    </w:p>
    <w:p w14:paraId="1DB15F2A" w14:textId="77777777" w:rsidR="00396124" w:rsidRPr="00396124" w:rsidRDefault="00396124" w:rsidP="00E66306">
      <w:pPr>
        <w:pStyle w:val="Heading2"/>
        <w:rPr>
          <w:rFonts w:eastAsia="Times New Roman"/>
        </w:rPr>
      </w:pPr>
      <w:bookmarkStart w:id="35" w:name="_Toc104550708"/>
      <w:r w:rsidRPr="00396124">
        <w:rPr>
          <w:rFonts w:eastAsia="Times New Roman"/>
        </w:rPr>
        <w:t>Section 1: Administration of Election</w:t>
      </w:r>
      <w:bookmarkEnd w:id="35"/>
    </w:p>
    <w:p w14:paraId="389C9F1B"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The EPNC's election will be conducted pursuant to any and all City ordinances, policies and procedures pertaining to Neighborhood Council elections.</w:t>
      </w:r>
    </w:p>
    <w:p w14:paraId="6B90A845"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b/>
          <w:sz w:val="24"/>
          <w:szCs w:val="24"/>
          <w:lang w:bidi="en-US"/>
        </w:rPr>
      </w:pPr>
    </w:p>
    <w:p w14:paraId="27945AA0" w14:textId="77777777" w:rsidR="00396124" w:rsidRPr="00396124" w:rsidRDefault="00396124" w:rsidP="00E66306">
      <w:pPr>
        <w:pStyle w:val="Heading2"/>
        <w:rPr>
          <w:rFonts w:eastAsia="Times New Roman"/>
        </w:rPr>
      </w:pPr>
      <w:bookmarkStart w:id="36" w:name="_Toc104550709"/>
      <w:r w:rsidRPr="00396124">
        <w:rPr>
          <w:rFonts w:eastAsia="Times New Roman"/>
          <w:lang w:bidi="en-US"/>
        </w:rPr>
        <w:t xml:space="preserve">Section 2: </w:t>
      </w:r>
      <w:r w:rsidRPr="00396124">
        <w:rPr>
          <w:rFonts w:eastAsia="Times New Roman"/>
        </w:rPr>
        <w:t>Governing Board Structure and Voting</w:t>
      </w:r>
      <w:bookmarkEnd w:id="36"/>
    </w:p>
    <w:p w14:paraId="016573D6"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b/>
          <w:sz w:val="24"/>
          <w:szCs w:val="24"/>
          <w:lang w:bidi="en-US"/>
        </w:rPr>
      </w:pPr>
      <w:r w:rsidRPr="00396124">
        <w:rPr>
          <w:rFonts w:ascii="Times New Roman" w:eastAsia="Times New Roman" w:hAnsi="Times New Roman" w:cs="Times New Roman"/>
          <w:spacing w:val="-1"/>
          <w:sz w:val="24"/>
          <w:szCs w:val="24"/>
        </w:rPr>
        <w:t xml:space="preserve">The number of Board seats, the eligibility requirements for holding any specific Board seats, and which Stakeholders may vote </w:t>
      </w:r>
      <w:r w:rsidRPr="00396124">
        <w:rPr>
          <w:rFonts w:ascii="Times New Roman" w:eastAsia="Times New Roman" w:hAnsi="Times New Roman" w:cs="Times New Roman"/>
          <w:sz w:val="24"/>
          <w:szCs w:val="24"/>
        </w:rPr>
        <w:t>for the Board seats</w:t>
      </w:r>
      <w:r w:rsidRPr="00396124">
        <w:rPr>
          <w:rFonts w:ascii="Times New Roman" w:eastAsia="Times New Roman" w:hAnsi="Times New Roman" w:cs="Times New Roman"/>
          <w:bCs/>
          <w:sz w:val="24"/>
          <w:szCs w:val="24"/>
        </w:rPr>
        <w:t xml:space="preserve"> are noted in Article IV, Article V, Section 1: Composition, Section 4 of this Article and Attachment</w:t>
      </w:r>
      <w:r w:rsidRPr="00396124">
        <w:rPr>
          <w:rFonts w:ascii="Times New Roman" w:eastAsia="Times New Roman" w:hAnsi="Times New Roman" w:cs="Times New Roman"/>
          <w:b/>
          <w:sz w:val="24"/>
          <w:szCs w:val="24"/>
          <w:lang w:bidi="en-US"/>
        </w:rPr>
        <w:t xml:space="preserve"> </w:t>
      </w:r>
      <w:r w:rsidRPr="00396124">
        <w:rPr>
          <w:rFonts w:ascii="Times New Roman" w:eastAsia="Times New Roman" w:hAnsi="Times New Roman" w:cs="Times New Roman"/>
          <w:sz w:val="24"/>
          <w:szCs w:val="24"/>
          <w:lang w:bidi="en-US"/>
        </w:rPr>
        <w:t>B.</w:t>
      </w:r>
    </w:p>
    <w:p w14:paraId="2C1985B3" w14:textId="77777777" w:rsidR="00396124" w:rsidRPr="00396124" w:rsidRDefault="00396124" w:rsidP="00396124">
      <w:pPr>
        <w:spacing w:before="280" w:after="0" w:line="240" w:lineRule="auto"/>
        <w:jc w:val="both"/>
        <w:rPr>
          <w:rFonts w:ascii="Times New Roman" w:eastAsia="Times New Roman" w:hAnsi="Times New Roman" w:cs="Times New Roman"/>
          <w:b/>
          <w:bCs/>
          <w:sz w:val="24"/>
          <w:szCs w:val="24"/>
        </w:rPr>
      </w:pPr>
      <w:bookmarkStart w:id="37" w:name="_Toc104550710"/>
      <w:r w:rsidRPr="00E66306">
        <w:rPr>
          <w:rStyle w:val="Heading2Char"/>
        </w:rPr>
        <w:t>Section 3: Minimum Voting Age</w:t>
      </w:r>
      <w:bookmarkEnd w:id="37"/>
    </w:p>
    <w:p w14:paraId="6A2AFD44" w14:textId="4B721164" w:rsidR="00396124" w:rsidRDefault="00900834" w:rsidP="00396124">
      <w:pPr>
        <w:spacing w:after="0" w:line="240" w:lineRule="auto"/>
        <w:jc w:val="both"/>
        <w:rPr>
          <w:rFonts w:ascii="Times New Roman" w:eastAsia="Times New Roman" w:hAnsi="Times New Roman" w:cs="Times New Roman"/>
          <w:sz w:val="24"/>
          <w:szCs w:val="24"/>
        </w:rPr>
      </w:pPr>
      <w:r w:rsidRPr="00900834">
        <w:rPr>
          <w:rFonts w:ascii="Times New Roman" w:eastAsia="Times New Roman" w:hAnsi="Times New Roman" w:cs="Times New Roman"/>
          <w:sz w:val="24"/>
          <w:szCs w:val="24"/>
        </w:rPr>
        <w:t>Except with respect to a Youth Board Seat, a stakeholder must be at least 16 years of age on the day of the election or selection to be eligible to vote.  [See Admin. Code §§ 22.814(a) and 22.814(c)]</w:t>
      </w:r>
    </w:p>
    <w:p w14:paraId="0E430BDC" w14:textId="77777777" w:rsidR="00E66306" w:rsidRDefault="00E66306" w:rsidP="00396124">
      <w:pPr>
        <w:spacing w:after="0" w:line="240" w:lineRule="auto"/>
        <w:jc w:val="both"/>
        <w:rPr>
          <w:rFonts w:ascii="Times New Roman" w:eastAsia="Times New Roman" w:hAnsi="Times New Roman" w:cs="Times New Roman"/>
          <w:sz w:val="24"/>
          <w:szCs w:val="24"/>
        </w:rPr>
      </w:pPr>
    </w:p>
    <w:p w14:paraId="0F401B65" w14:textId="77777777" w:rsidR="00AB4B5C" w:rsidRPr="00AB4B5C" w:rsidRDefault="00AB4B5C" w:rsidP="00AB4B5C">
      <w:pPr>
        <w:spacing w:after="0" w:line="240" w:lineRule="auto"/>
        <w:jc w:val="both"/>
        <w:rPr>
          <w:rFonts w:ascii="Times New Roman" w:eastAsia="Times New Roman" w:hAnsi="Times New Roman" w:cs="Times New Roman"/>
          <w:sz w:val="24"/>
          <w:szCs w:val="24"/>
        </w:rPr>
      </w:pPr>
      <w:r w:rsidRPr="00AB4B5C">
        <w:rPr>
          <w:rFonts w:ascii="Times New Roman" w:eastAsia="Times New Roman" w:hAnsi="Times New Roman" w:cs="Times New Roman"/>
          <w:sz w:val="24"/>
          <w:szCs w:val="24"/>
        </w:rPr>
        <w:t>Regarding the eligibility to vote for the Youth Board seat, Stakeholders must be at least 14 years of age on the day of the election or selection.</w:t>
      </w:r>
    </w:p>
    <w:p w14:paraId="5A9940A3" w14:textId="77777777" w:rsidR="00AB4B5C" w:rsidRPr="00396124" w:rsidRDefault="00AB4B5C" w:rsidP="00396124">
      <w:pPr>
        <w:spacing w:after="0" w:line="240" w:lineRule="auto"/>
        <w:jc w:val="both"/>
        <w:rPr>
          <w:rFonts w:ascii="Times New Roman" w:eastAsia="Times New Roman" w:hAnsi="Times New Roman" w:cs="Times New Roman"/>
          <w:sz w:val="24"/>
          <w:szCs w:val="24"/>
        </w:rPr>
      </w:pPr>
    </w:p>
    <w:p w14:paraId="3D2AB32A" w14:textId="77777777" w:rsidR="00396124" w:rsidRPr="00396124" w:rsidRDefault="00396124" w:rsidP="00E66306">
      <w:pPr>
        <w:pStyle w:val="Heading2"/>
        <w:rPr>
          <w:rFonts w:eastAsia="Times New Roman"/>
          <w:lang w:bidi="en-US"/>
        </w:rPr>
      </w:pPr>
      <w:bookmarkStart w:id="38" w:name="_Toc104550711"/>
      <w:r w:rsidRPr="00396124">
        <w:rPr>
          <w:rFonts w:eastAsia="Times New Roman"/>
          <w:bCs/>
        </w:rPr>
        <w:t xml:space="preserve">Section 4: </w:t>
      </w:r>
      <w:r w:rsidRPr="00396124">
        <w:rPr>
          <w:rFonts w:eastAsia="Times New Roman"/>
          <w:lang w:bidi="en-US"/>
        </w:rPr>
        <w:t>Method of Verifying Stakeholder Status</w:t>
      </w:r>
      <w:bookmarkEnd w:id="38"/>
    </w:p>
    <w:p w14:paraId="65D05B26" w14:textId="77777777" w:rsidR="00972AEE" w:rsidRPr="00972AEE" w:rsidRDefault="00972AEE" w:rsidP="00972AEE">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72AEE">
        <w:rPr>
          <w:rFonts w:ascii="Times New Roman" w:eastAsia="Times New Roman" w:hAnsi="Times New Roman" w:cs="Times New Roman"/>
          <w:sz w:val="24"/>
          <w:szCs w:val="24"/>
          <w:lang w:bidi="en-US"/>
        </w:rPr>
        <w:t>Stakeholders shall verify their status by documentation pursuant to the guidelines established by</w:t>
      </w:r>
    </w:p>
    <w:p w14:paraId="0545B938" w14:textId="77777777" w:rsidR="00972AEE" w:rsidRPr="00972AEE" w:rsidRDefault="00972AEE" w:rsidP="00972AEE">
      <w:pPr>
        <w:autoSpaceDE w:val="0"/>
        <w:autoSpaceDN w:val="0"/>
        <w:adjustRightInd w:val="0"/>
        <w:spacing w:after="0" w:line="240" w:lineRule="auto"/>
        <w:jc w:val="both"/>
        <w:rPr>
          <w:rFonts w:ascii="Times New Roman" w:eastAsia="Times New Roman" w:hAnsi="Times New Roman" w:cs="Times New Roman"/>
          <w:sz w:val="24"/>
          <w:szCs w:val="24"/>
          <w:lang w:bidi="en-US"/>
        </w:rPr>
      </w:pPr>
      <w:proofErr w:type="gramStart"/>
      <w:r w:rsidRPr="00972AEE">
        <w:rPr>
          <w:rFonts w:ascii="Times New Roman" w:eastAsia="Times New Roman" w:hAnsi="Times New Roman" w:cs="Times New Roman"/>
          <w:sz w:val="24"/>
          <w:szCs w:val="24"/>
          <w:lang w:bidi="en-US"/>
        </w:rPr>
        <w:t>the</w:t>
      </w:r>
      <w:proofErr w:type="gramEnd"/>
      <w:r w:rsidRPr="00972AEE">
        <w:rPr>
          <w:rFonts w:ascii="Times New Roman" w:eastAsia="Times New Roman" w:hAnsi="Times New Roman" w:cs="Times New Roman"/>
          <w:sz w:val="24"/>
          <w:szCs w:val="24"/>
          <w:lang w:bidi="en-US"/>
        </w:rPr>
        <w:t xml:space="preserve"> governing City body. Stakeholder status may also be established by means of declaring a stake (or interest) in the neighborhood (as defined in Article IV) and providing the documents to support that declaration pursuant to the guidelines established by the appropriate City officials. </w:t>
      </w:r>
    </w:p>
    <w:p w14:paraId="5EDF48D9" w14:textId="77777777" w:rsidR="00972AEE" w:rsidRPr="00972AEE" w:rsidRDefault="00972AEE" w:rsidP="00972AEE">
      <w:pPr>
        <w:autoSpaceDE w:val="0"/>
        <w:autoSpaceDN w:val="0"/>
        <w:adjustRightInd w:val="0"/>
        <w:spacing w:after="0" w:line="240" w:lineRule="auto"/>
        <w:jc w:val="both"/>
        <w:rPr>
          <w:rFonts w:ascii="Times New Roman" w:eastAsia="Times New Roman" w:hAnsi="Times New Roman" w:cs="Times New Roman"/>
          <w:sz w:val="24"/>
          <w:szCs w:val="24"/>
          <w:lang w:bidi="en-US"/>
        </w:rPr>
      </w:pPr>
    </w:p>
    <w:p w14:paraId="36FA8CD1" w14:textId="77777777" w:rsidR="00972AEE" w:rsidRPr="00972AEE" w:rsidRDefault="00972AEE" w:rsidP="00972AEE">
      <w:pPr>
        <w:autoSpaceDE w:val="0"/>
        <w:autoSpaceDN w:val="0"/>
        <w:adjustRightInd w:val="0"/>
        <w:spacing w:after="0" w:line="240" w:lineRule="auto"/>
        <w:jc w:val="both"/>
        <w:rPr>
          <w:rFonts w:ascii="Times New Roman" w:eastAsia="Times New Roman" w:hAnsi="Times New Roman" w:cs="Times New Roman"/>
          <w:sz w:val="24"/>
          <w:szCs w:val="24"/>
          <w:lang w:bidi="en-US"/>
        </w:rPr>
      </w:pPr>
      <w:proofErr w:type="gramStart"/>
      <w:r w:rsidRPr="00972AEE">
        <w:rPr>
          <w:rFonts w:ascii="Times New Roman" w:eastAsia="Times New Roman" w:hAnsi="Times New Roman" w:cs="Times New Roman"/>
          <w:b/>
          <w:bCs/>
          <w:sz w:val="24"/>
          <w:szCs w:val="24"/>
          <w:lang w:bidi="en-US"/>
        </w:rPr>
        <w:t>Voters.</w:t>
      </w:r>
      <w:proofErr w:type="gramEnd"/>
      <w:r w:rsidRPr="00972AEE">
        <w:rPr>
          <w:rFonts w:ascii="Times New Roman" w:eastAsia="Times New Roman" w:hAnsi="Times New Roman" w:cs="Times New Roman"/>
          <w:b/>
          <w:bCs/>
          <w:sz w:val="24"/>
          <w:szCs w:val="24"/>
          <w:lang w:bidi="en-US"/>
        </w:rPr>
        <w:t xml:space="preserve"> </w:t>
      </w:r>
      <w:r w:rsidRPr="00972AEE">
        <w:rPr>
          <w:rFonts w:ascii="Times New Roman" w:eastAsia="Times New Roman" w:hAnsi="Times New Roman" w:cs="Times New Roman"/>
          <w:sz w:val="24"/>
          <w:szCs w:val="24"/>
          <w:lang w:bidi="en-US"/>
        </w:rPr>
        <w:t xml:space="preserve">Voters may verify their Stakeholder status through written self-affirmation or by providing acceptable documentation where required. Stakeholders that use self-affirmation may </w:t>
      </w:r>
      <w:r w:rsidRPr="00972AEE">
        <w:rPr>
          <w:rFonts w:ascii="Times New Roman" w:eastAsia="Times New Roman" w:hAnsi="Times New Roman" w:cs="Times New Roman"/>
          <w:b/>
          <w:bCs/>
          <w:sz w:val="24"/>
          <w:szCs w:val="24"/>
          <w:lang w:bidi="en-US"/>
        </w:rPr>
        <w:t>not</w:t>
      </w:r>
      <w:r w:rsidRPr="00972AEE">
        <w:rPr>
          <w:rFonts w:ascii="Times New Roman" w:eastAsia="Times New Roman" w:hAnsi="Times New Roman" w:cs="Times New Roman"/>
          <w:sz w:val="24"/>
          <w:szCs w:val="24"/>
          <w:lang w:bidi="en-US"/>
        </w:rPr>
        <w:t xml:space="preserve"> vote for District Representatives and may only vote for At Large Candidates. Voters may claim a stake in only one District within the EPNC boundaries. If multiple valid claims are present, the Voter must decide which district they will cast their vote in. Eligible District Voters may vote for all at large seats and representatives from the District in which they have a stake.</w:t>
      </w:r>
    </w:p>
    <w:p w14:paraId="44F8FB8D" w14:textId="77777777" w:rsidR="00972AEE" w:rsidRPr="00972AEE" w:rsidRDefault="00972AEE" w:rsidP="00972AEE">
      <w:pPr>
        <w:autoSpaceDE w:val="0"/>
        <w:autoSpaceDN w:val="0"/>
        <w:adjustRightInd w:val="0"/>
        <w:spacing w:after="0" w:line="240" w:lineRule="auto"/>
        <w:jc w:val="both"/>
        <w:rPr>
          <w:rFonts w:ascii="Times New Roman" w:eastAsia="Times New Roman" w:hAnsi="Times New Roman" w:cs="Times New Roman"/>
          <w:sz w:val="24"/>
          <w:szCs w:val="24"/>
          <w:lang w:bidi="en-US"/>
        </w:rPr>
      </w:pPr>
    </w:p>
    <w:p w14:paraId="1ED730F5" w14:textId="77777777" w:rsidR="00972AEE" w:rsidRPr="00972AEE" w:rsidRDefault="00972AEE" w:rsidP="00972AEE">
      <w:pPr>
        <w:autoSpaceDE w:val="0"/>
        <w:autoSpaceDN w:val="0"/>
        <w:adjustRightInd w:val="0"/>
        <w:spacing w:after="0" w:line="240" w:lineRule="auto"/>
        <w:jc w:val="both"/>
        <w:rPr>
          <w:rFonts w:ascii="Times New Roman" w:eastAsia="Times New Roman" w:hAnsi="Times New Roman" w:cs="Times New Roman"/>
          <w:sz w:val="24"/>
          <w:szCs w:val="24"/>
          <w:lang w:bidi="en-US"/>
        </w:rPr>
      </w:pPr>
      <w:proofErr w:type="gramStart"/>
      <w:r w:rsidRPr="00972AEE">
        <w:rPr>
          <w:rFonts w:ascii="Times New Roman" w:eastAsia="Times New Roman" w:hAnsi="Times New Roman" w:cs="Times New Roman"/>
          <w:b/>
          <w:bCs/>
          <w:sz w:val="24"/>
          <w:szCs w:val="24"/>
          <w:lang w:bidi="en-US"/>
        </w:rPr>
        <w:lastRenderedPageBreak/>
        <w:t>Vacant seat applicants.</w:t>
      </w:r>
      <w:proofErr w:type="gramEnd"/>
      <w:r w:rsidRPr="00972AEE">
        <w:rPr>
          <w:rFonts w:ascii="Times New Roman" w:eastAsia="Times New Roman" w:hAnsi="Times New Roman" w:cs="Times New Roman"/>
          <w:sz w:val="24"/>
          <w:szCs w:val="24"/>
          <w:lang w:bidi="en-US"/>
        </w:rPr>
        <w:t xml:space="preserve"> In alignment with general neighborhood council elections, all stakeholders interested in running for a vacant Board seat must complete and submit an application along with all necessary documentation. All candidates must provide verification documentation to establish their identity and stakeholder status for the seat to which they are applying.</w:t>
      </w:r>
    </w:p>
    <w:p w14:paraId="407DED96" w14:textId="77777777" w:rsidR="00972AEE" w:rsidRPr="00972AEE" w:rsidRDefault="00972AEE" w:rsidP="00972AEE">
      <w:pPr>
        <w:autoSpaceDE w:val="0"/>
        <w:autoSpaceDN w:val="0"/>
        <w:adjustRightInd w:val="0"/>
        <w:spacing w:after="0" w:line="240" w:lineRule="auto"/>
        <w:jc w:val="both"/>
        <w:rPr>
          <w:rFonts w:ascii="Times New Roman" w:eastAsia="Times New Roman" w:hAnsi="Times New Roman" w:cs="Times New Roman"/>
          <w:sz w:val="24"/>
          <w:szCs w:val="24"/>
          <w:lang w:bidi="en-US"/>
        </w:rPr>
      </w:pPr>
    </w:p>
    <w:p w14:paraId="3A107161" w14:textId="77777777" w:rsidR="00972AEE" w:rsidRPr="00972AEE" w:rsidRDefault="00972AEE" w:rsidP="00972AEE">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72AEE">
        <w:rPr>
          <w:rFonts w:ascii="Times New Roman" w:eastAsia="Times New Roman" w:hAnsi="Times New Roman" w:cs="Times New Roman"/>
          <w:sz w:val="24"/>
          <w:szCs w:val="24"/>
          <w:lang w:bidi="en-US"/>
        </w:rPr>
        <w:t>The Board shall verify Stakeholder status when filling vacant board seats using the criteria below, or request that the Department verify Stakeholder status following its internal procedure(s).</w:t>
      </w:r>
    </w:p>
    <w:p w14:paraId="29CE09D9" w14:textId="77777777" w:rsidR="00972AEE" w:rsidRDefault="00972AEE" w:rsidP="00E9552C">
      <w:pPr>
        <w:autoSpaceDE w:val="0"/>
        <w:autoSpaceDN w:val="0"/>
        <w:adjustRightInd w:val="0"/>
        <w:spacing w:after="0" w:line="240" w:lineRule="auto"/>
        <w:jc w:val="both"/>
        <w:rPr>
          <w:rFonts w:ascii="Times New Roman" w:eastAsia="Times New Roman" w:hAnsi="Times New Roman" w:cs="Times New Roman"/>
          <w:sz w:val="24"/>
          <w:szCs w:val="24"/>
          <w:lang w:bidi="en-US"/>
        </w:rPr>
      </w:pPr>
    </w:p>
    <w:p w14:paraId="0BB77BB6" w14:textId="06B59BEC" w:rsidR="00972AEE" w:rsidRPr="00BA23C6" w:rsidRDefault="00972AEE" w:rsidP="00E9552C">
      <w:pPr>
        <w:pStyle w:val="ListParagraph"/>
        <w:numPr>
          <w:ilvl w:val="0"/>
          <w:numId w:val="26"/>
        </w:numPr>
        <w:autoSpaceDE w:val="0"/>
        <w:autoSpaceDN w:val="0"/>
        <w:adjustRightInd w:val="0"/>
        <w:jc w:val="both"/>
        <w:rPr>
          <w:lang w:bidi="en-US"/>
        </w:rPr>
      </w:pPr>
      <w:r w:rsidRPr="00BA23C6">
        <w:rPr>
          <w:b/>
          <w:bCs/>
          <w:lang w:bidi="en-US"/>
        </w:rPr>
        <w:t xml:space="preserve">Verification through the City Clerk’s list of acceptable documentation for neighborhood council applicants. </w:t>
      </w:r>
      <w:r w:rsidRPr="00E9552C">
        <w:rPr>
          <w:lang w:bidi="en-US"/>
        </w:rPr>
        <w:t xml:space="preserve">Stakeholders may verify their status by providing documentation pursuant to the guidelines established by the City Clerk. A list of qualifying documents to verify stakeholder status is provided in </w:t>
      </w:r>
      <w:hyperlink r:id="rId16" w:history="1">
        <w:r w:rsidR="00823786" w:rsidRPr="00823786">
          <w:rPr>
            <w:rStyle w:val="Hyperlink"/>
            <w:lang w:bidi="en-US"/>
          </w:rPr>
          <w:t xml:space="preserve">City Clerk NC Election </w:t>
        </w:r>
        <w:r w:rsidRPr="00E9552C">
          <w:rPr>
            <w:rStyle w:val="Hyperlink"/>
          </w:rPr>
          <w:t>Documentation Guide</w:t>
        </w:r>
      </w:hyperlink>
      <w:r w:rsidRPr="00BA23C6">
        <w:rPr>
          <w:lang w:bidi="en-US"/>
        </w:rPr>
        <w:t>.</w:t>
      </w:r>
    </w:p>
    <w:p w14:paraId="1911B136" w14:textId="77777777" w:rsidR="00972AEE" w:rsidRPr="00972AEE" w:rsidRDefault="00972AEE" w:rsidP="00972AEE">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72AEE">
        <w:rPr>
          <w:rFonts w:ascii="Times New Roman" w:eastAsia="Times New Roman" w:hAnsi="Times New Roman" w:cs="Times New Roman"/>
          <w:sz w:val="24"/>
          <w:szCs w:val="24"/>
          <w:lang w:bidi="en-US"/>
        </w:rPr>
        <w:br/>
      </w:r>
    </w:p>
    <w:p w14:paraId="56C83204" w14:textId="77777777" w:rsidR="00972AEE" w:rsidRPr="00972AEE" w:rsidRDefault="00972AEE" w:rsidP="00972AEE">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72AEE">
        <w:rPr>
          <w:rFonts w:ascii="Times New Roman" w:eastAsia="Times New Roman" w:hAnsi="Times New Roman" w:cs="Times New Roman"/>
          <w:b/>
          <w:bCs/>
          <w:sz w:val="24"/>
          <w:szCs w:val="24"/>
          <w:lang w:bidi="en-US"/>
        </w:rPr>
        <w:t xml:space="preserve">Verification through Written Self-Affirmation. </w:t>
      </w:r>
      <w:r w:rsidRPr="00972AEE">
        <w:rPr>
          <w:rFonts w:ascii="Times New Roman" w:eastAsia="Times New Roman" w:hAnsi="Times New Roman" w:cs="Times New Roman"/>
          <w:sz w:val="24"/>
          <w:szCs w:val="24"/>
          <w:lang w:bidi="en-US"/>
        </w:rPr>
        <w:t>Unhoused Stakeholders may verify their Stakeholder status through written self-affirmation in order to apply for an open seat. </w:t>
      </w:r>
    </w:p>
    <w:p w14:paraId="5933B5A5" w14:textId="77777777" w:rsidR="00972AEE" w:rsidRPr="00972AEE" w:rsidRDefault="00972AEE" w:rsidP="00972AEE">
      <w:pPr>
        <w:autoSpaceDE w:val="0"/>
        <w:autoSpaceDN w:val="0"/>
        <w:adjustRightInd w:val="0"/>
        <w:spacing w:after="0" w:line="240" w:lineRule="auto"/>
        <w:jc w:val="both"/>
        <w:rPr>
          <w:rFonts w:ascii="Times New Roman" w:eastAsia="Times New Roman" w:hAnsi="Times New Roman" w:cs="Times New Roman"/>
          <w:sz w:val="24"/>
          <w:szCs w:val="24"/>
          <w:lang w:bidi="en-US"/>
        </w:rPr>
      </w:pPr>
    </w:p>
    <w:p w14:paraId="77B4954B" w14:textId="7FD78BED" w:rsidR="00972AEE" w:rsidRPr="00396124" w:rsidRDefault="00972AEE" w:rsidP="00972AEE">
      <w:pPr>
        <w:autoSpaceDE w:val="0"/>
        <w:autoSpaceDN w:val="0"/>
        <w:adjustRightInd w:val="0"/>
        <w:spacing w:after="0" w:line="240" w:lineRule="auto"/>
        <w:jc w:val="both"/>
        <w:rPr>
          <w:rFonts w:ascii="Times New Roman" w:eastAsia="Times New Roman" w:hAnsi="Times New Roman" w:cs="Times New Roman"/>
          <w:sz w:val="24"/>
          <w:szCs w:val="24"/>
          <w:lang w:bidi="en-US"/>
        </w:rPr>
      </w:pPr>
      <w:proofErr w:type="gramStart"/>
      <w:r w:rsidRPr="00972AEE">
        <w:rPr>
          <w:rFonts w:ascii="Times New Roman" w:eastAsia="Times New Roman" w:hAnsi="Times New Roman" w:cs="Times New Roman"/>
          <w:b/>
          <w:bCs/>
          <w:sz w:val="24"/>
          <w:szCs w:val="24"/>
          <w:lang w:bidi="en-US"/>
        </w:rPr>
        <w:t>Verification records.</w:t>
      </w:r>
      <w:proofErr w:type="gramEnd"/>
      <w:r w:rsidRPr="00972AEE">
        <w:rPr>
          <w:rFonts w:ascii="Times New Roman" w:eastAsia="Times New Roman" w:hAnsi="Times New Roman" w:cs="Times New Roman"/>
          <w:b/>
          <w:bCs/>
          <w:sz w:val="24"/>
          <w:szCs w:val="24"/>
          <w:lang w:bidi="en-US"/>
        </w:rPr>
        <w:t xml:space="preserve"> </w:t>
      </w:r>
      <w:r w:rsidRPr="00972AEE">
        <w:rPr>
          <w:rFonts w:ascii="Times New Roman" w:eastAsia="Times New Roman" w:hAnsi="Times New Roman" w:cs="Times New Roman"/>
          <w:sz w:val="24"/>
          <w:szCs w:val="24"/>
          <w:lang w:bidi="en-US"/>
        </w:rPr>
        <w:t xml:space="preserve">For the purpose of filling vacant board seats, documentation of Stakeholder status verifications must be kept and maintained by the Secretary and CIO. A version with private information redacted (as outlined on </w:t>
      </w:r>
      <w:r w:rsidR="00823786">
        <w:rPr>
          <w:rFonts w:ascii="Times New Roman" w:eastAsia="Times New Roman" w:hAnsi="Times New Roman" w:cs="Times New Roman"/>
          <w:sz w:val="24"/>
          <w:szCs w:val="24"/>
          <w:lang w:bidi="en-US"/>
        </w:rPr>
        <w:t xml:space="preserve">the </w:t>
      </w:r>
      <w:hyperlink r:id="rId17" w:history="1">
        <w:r w:rsidR="00823786" w:rsidRPr="00823786">
          <w:rPr>
            <w:rStyle w:val="Hyperlink"/>
            <w:rFonts w:ascii="Times New Roman" w:eastAsia="Times New Roman" w:hAnsi="Times New Roman" w:cs="Times New Roman"/>
            <w:sz w:val="24"/>
            <w:szCs w:val="24"/>
            <w:lang w:bidi="en-US"/>
          </w:rPr>
          <w:t>City Clerk NC Election Documentation Guide</w:t>
        </w:r>
      </w:hyperlink>
      <w:r w:rsidRPr="00972AEE">
        <w:rPr>
          <w:rFonts w:ascii="Times New Roman" w:eastAsia="Times New Roman" w:hAnsi="Times New Roman" w:cs="Times New Roman"/>
          <w:sz w:val="24"/>
          <w:szCs w:val="24"/>
          <w:lang w:bidi="en-US"/>
        </w:rPr>
        <w:t>) must be made available to the public by request.</w:t>
      </w:r>
    </w:p>
    <w:p w14:paraId="1914E752" w14:textId="725201A8" w:rsidR="00396124" w:rsidRPr="00396124" w:rsidRDefault="00396124" w:rsidP="00396124">
      <w:pPr>
        <w:autoSpaceDE w:val="0"/>
        <w:autoSpaceDN w:val="0"/>
        <w:adjustRightInd w:val="0"/>
        <w:spacing w:after="0" w:line="240" w:lineRule="auto"/>
        <w:jc w:val="both"/>
        <w:rPr>
          <w:rFonts w:ascii="Times New Roman" w:eastAsia="Times New Roman" w:hAnsi="Times New Roman" w:cs="Times New Roman"/>
          <w:sz w:val="24"/>
          <w:szCs w:val="24"/>
          <w:lang w:bidi="en-US"/>
        </w:rPr>
      </w:pPr>
    </w:p>
    <w:p w14:paraId="51FAE425" w14:textId="77777777" w:rsidR="00396124" w:rsidRPr="00396124" w:rsidRDefault="00396124" w:rsidP="00E66306">
      <w:pPr>
        <w:pStyle w:val="Heading2"/>
        <w:rPr>
          <w:rFonts w:eastAsia="Times New Roman"/>
        </w:rPr>
      </w:pPr>
      <w:bookmarkStart w:id="39" w:name="_Toc104550712"/>
      <w:r w:rsidRPr="00396124">
        <w:rPr>
          <w:rFonts w:eastAsia="Times New Roman"/>
        </w:rPr>
        <w:t>Section 5: Restrictions on Candidates Running for Multiple Seats</w:t>
      </w:r>
      <w:bookmarkEnd w:id="39"/>
    </w:p>
    <w:p w14:paraId="210F317D" w14:textId="77777777" w:rsidR="00396124" w:rsidRDefault="00396124" w:rsidP="00396124">
      <w:pPr>
        <w:widowControl w:val="0"/>
        <w:autoSpaceDE w:val="0"/>
        <w:autoSpaceDN w:val="0"/>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A candidate shall declare their candidacy for no more than one (1) position on the Board during a single election cycle.</w:t>
      </w:r>
    </w:p>
    <w:p w14:paraId="5EEA5E47" w14:textId="77777777" w:rsidR="00E66306" w:rsidRPr="00396124" w:rsidRDefault="00E66306" w:rsidP="00396124">
      <w:pPr>
        <w:widowControl w:val="0"/>
        <w:autoSpaceDE w:val="0"/>
        <w:autoSpaceDN w:val="0"/>
        <w:spacing w:after="0" w:line="240" w:lineRule="auto"/>
        <w:jc w:val="both"/>
        <w:rPr>
          <w:rFonts w:ascii="Times New Roman" w:eastAsia="Times New Roman" w:hAnsi="Times New Roman" w:cs="Times New Roman"/>
          <w:bCs/>
          <w:sz w:val="24"/>
          <w:szCs w:val="24"/>
        </w:rPr>
      </w:pPr>
    </w:p>
    <w:p w14:paraId="602FA9C6" w14:textId="77777777" w:rsidR="00396124" w:rsidRPr="00396124" w:rsidRDefault="00396124" w:rsidP="00E66306">
      <w:pPr>
        <w:pStyle w:val="Heading2"/>
        <w:rPr>
          <w:rFonts w:eastAsia="Times New Roman"/>
        </w:rPr>
      </w:pPr>
      <w:bookmarkStart w:id="40" w:name="_Toc104550713"/>
      <w:r w:rsidRPr="00396124">
        <w:rPr>
          <w:rFonts w:eastAsia="Times New Roman"/>
        </w:rPr>
        <w:t>Section 6: Other Election Related Language</w:t>
      </w:r>
      <w:bookmarkEnd w:id="40"/>
    </w:p>
    <w:p w14:paraId="1F9104EC" w14:textId="77777777" w:rsidR="00396124" w:rsidRPr="00396124" w:rsidRDefault="00396124" w:rsidP="00396124">
      <w:pPr>
        <w:widowControl w:val="0"/>
        <w:autoSpaceDE w:val="0"/>
        <w:autoSpaceDN w:val="0"/>
        <w:spacing w:after="0" w:line="240" w:lineRule="auto"/>
        <w:jc w:val="both"/>
        <w:rPr>
          <w:rFonts w:ascii="Times New Roman" w:eastAsia="Times New Roman" w:hAnsi="Times New Roman" w:cs="Times New Roman"/>
          <w:bCs/>
          <w:sz w:val="24"/>
          <w:szCs w:val="24"/>
        </w:rPr>
      </w:pPr>
      <w:r w:rsidRPr="00396124">
        <w:rPr>
          <w:rFonts w:ascii="Times New Roman" w:eastAsia="Times New Roman" w:hAnsi="Times New Roman" w:cs="Times New Roman"/>
          <w:bCs/>
          <w:sz w:val="24"/>
          <w:szCs w:val="24"/>
        </w:rPr>
        <w:t>Not applicable.</w:t>
      </w:r>
    </w:p>
    <w:p w14:paraId="19768C1B" w14:textId="77777777"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
          <w:bCs/>
          <w:sz w:val="23"/>
          <w:szCs w:val="23"/>
        </w:rPr>
      </w:pPr>
    </w:p>
    <w:p w14:paraId="73E9AE63" w14:textId="77777777" w:rsidR="00396124" w:rsidRPr="00396124" w:rsidRDefault="004269CF" w:rsidP="004269CF">
      <w:pPr>
        <w:pStyle w:val="Heading1"/>
        <w:spacing w:before="0"/>
        <w:rPr>
          <w:rFonts w:eastAsia="Times New Roman"/>
        </w:rPr>
      </w:pPr>
      <w:bookmarkStart w:id="41" w:name="_Toc104550714"/>
      <w:r>
        <w:rPr>
          <w:rFonts w:eastAsia="Times New Roman"/>
        </w:rPr>
        <w:t xml:space="preserve">ARTICLE XI    </w:t>
      </w:r>
      <w:r w:rsidR="00396124" w:rsidRPr="00396124">
        <w:rPr>
          <w:rFonts w:eastAsia="Times New Roman"/>
        </w:rPr>
        <w:t>GRIEVANCE PROCESS</w:t>
      </w:r>
      <w:bookmarkEnd w:id="41"/>
    </w:p>
    <w:p w14:paraId="66D41036" w14:textId="77777777" w:rsidR="00396124" w:rsidRPr="00E9552C" w:rsidRDefault="00396124" w:rsidP="00396124">
      <w:pPr>
        <w:widowControl w:val="0"/>
        <w:autoSpaceDE w:val="0"/>
        <w:autoSpaceDN w:val="0"/>
        <w:adjustRightInd w:val="0"/>
        <w:spacing w:after="0" w:line="248" w:lineRule="auto"/>
        <w:jc w:val="both"/>
        <w:rPr>
          <w:rFonts w:ascii="Times New Roman" w:eastAsia="Times New Roman" w:hAnsi="Times New Roman" w:cs="Times New Roman"/>
          <w:sz w:val="24"/>
          <w:szCs w:val="24"/>
        </w:rPr>
      </w:pPr>
    </w:p>
    <w:p w14:paraId="02DB0739" w14:textId="77777777" w:rsidR="00007563" w:rsidRPr="00E9552C" w:rsidRDefault="00007563" w:rsidP="00007563">
      <w:pPr>
        <w:widowControl w:val="0"/>
        <w:autoSpaceDE w:val="0"/>
        <w:autoSpaceDN w:val="0"/>
        <w:adjustRightInd w:val="0"/>
        <w:spacing w:after="0" w:line="248" w:lineRule="auto"/>
        <w:jc w:val="both"/>
        <w:rPr>
          <w:rFonts w:ascii="Times New Roman" w:eastAsia="Times New Roman" w:hAnsi="Times New Roman" w:cs="Times New Roman"/>
          <w:b/>
          <w:sz w:val="24"/>
          <w:szCs w:val="24"/>
        </w:rPr>
      </w:pPr>
      <w:r w:rsidRPr="00E9552C">
        <w:rPr>
          <w:rFonts w:ascii="Times New Roman" w:eastAsia="Times New Roman" w:hAnsi="Times New Roman" w:cs="Times New Roman"/>
          <w:b/>
          <w:sz w:val="24"/>
          <w:szCs w:val="24"/>
        </w:rPr>
        <w:t>Grievances Submitted by a Stakeholder</w:t>
      </w:r>
    </w:p>
    <w:p w14:paraId="27B0BBB3" w14:textId="4B62D4F4" w:rsidR="00007563" w:rsidRPr="00007563" w:rsidRDefault="00007563" w:rsidP="00007563">
      <w:pPr>
        <w:widowControl w:val="0"/>
        <w:autoSpaceDE w:val="0"/>
        <w:autoSpaceDN w:val="0"/>
        <w:adjustRightInd w:val="0"/>
        <w:spacing w:after="0" w:line="248" w:lineRule="auto"/>
        <w:jc w:val="both"/>
        <w:rPr>
          <w:rFonts w:ascii="Times New Roman" w:eastAsia="Times New Roman" w:hAnsi="Times New Roman" w:cs="Times New Roman"/>
          <w:spacing w:val="24"/>
          <w:sz w:val="24"/>
          <w:szCs w:val="24"/>
        </w:rPr>
      </w:pPr>
    </w:p>
    <w:p w14:paraId="421D7907" w14:textId="4178D83C" w:rsidR="00007563" w:rsidRPr="00E9552C" w:rsidRDefault="00007563" w:rsidP="00E9552C">
      <w:pPr>
        <w:pStyle w:val="ListParagraph"/>
        <w:widowControl w:val="0"/>
        <w:numPr>
          <w:ilvl w:val="0"/>
          <w:numId w:val="35"/>
        </w:numPr>
        <w:autoSpaceDE w:val="0"/>
        <w:autoSpaceDN w:val="0"/>
        <w:adjustRightInd w:val="0"/>
        <w:spacing w:line="248" w:lineRule="auto"/>
        <w:jc w:val="both"/>
        <w:rPr>
          <w:lang w:bidi="en-US"/>
        </w:rPr>
      </w:pPr>
      <w:r w:rsidRPr="00E9552C">
        <w:rPr>
          <w:lang w:bidi="en-US"/>
        </w:rPr>
        <w:t xml:space="preserve">Any Grievance by a Stakeholder must be submitted to the Department’s Grievance Portal so that the Department may determine whether such Grievance conforms with the </w:t>
      </w:r>
      <w:hyperlink r:id="rId18" w:history="1">
        <w:r w:rsidRPr="00E9552C">
          <w:rPr>
            <w:rStyle w:val="Hyperlink"/>
            <w:lang w:bidi="en-US"/>
          </w:rPr>
          <w:t>Los Angeles Administrative Code (L.A.A.C.) 22.818</w:t>
        </w:r>
      </w:hyperlink>
      <w:r w:rsidRPr="00E9552C">
        <w:rPr>
          <w:lang w:bidi="en-US"/>
        </w:rPr>
        <w:t xml:space="preserve"> Subsections (c</w:t>
      </w:r>
      <w:proofErr w:type="gramStart"/>
      <w:r w:rsidRPr="00E9552C">
        <w:rPr>
          <w:lang w:bidi="en-US"/>
        </w:rPr>
        <w:t>)(</w:t>
      </w:r>
      <w:proofErr w:type="gramEnd"/>
      <w:r w:rsidRPr="00E9552C">
        <w:rPr>
          <w:lang w:bidi="en-US"/>
        </w:rPr>
        <w:t>1) [Grievance Defined] and (c)(2) [Exclusions].</w:t>
      </w:r>
    </w:p>
    <w:p w14:paraId="7FB8D875" w14:textId="5B71CF14" w:rsidR="00007563" w:rsidRPr="00E9552C" w:rsidRDefault="00007563" w:rsidP="00007563">
      <w:pPr>
        <w:widowControl w:val="0"/>
        <w:autoSpaceDE w:val="0"/>
        <w:autoSpaceDN w:val="0"/>
        <w:adjustRightInd w:val="0"/>
        <w:spacing w:after="0" w:line="248" w:lineRule="auto"/>
        <w:jc w:val="both"/>
        <w:rPr>
          <w:rFonts w:ascii="Times New Roman" w:eastAsia="Times New Roman" w:hAnsi="Times New Roman" w:cs="Times New Roman"/>
          <w:sz w:val="24"/>
          <w:szCs w:val="24"/>
          <w:lang w:bidi="en-US"/>
        </w:rPr>
      </w:pPr>
    </w:p>
    <w:p w14:paraId="7154F550" w14:textId="77777777" w:rsidR="00007563" w:rsidRPr="00E9552C" w:rsidRDefault="00007563" w:rsidP="00007563">
      <w:pPr>
        <w:widowControl w:val="0"/>
        <w:numPr>
          <w:ilvl w:val="0"/>
          <w:numId w:val="28"/>
        </w:numPr>
        <w:autoSpaceDE w:val="0"/>
        <w:autoSpaceDN w:val="0"/>
        <w:adjustRightInd w:val="0"/>
        <w:spacing w:after="0" w:line="248" w:lineRule="auto"/>
        <w:jc w:val="both"/>
        <w:rPr>
          <w:rFonts w:ascii="Times New Roman" w:eastAsia="Times New Roman" w:hAnsi="Times New Roman" w:cs="Times New Roman"/>
          <w:sz w:val="24"/>
          <w:szCs w:val="24"/>
          <w:lang w:bidi="en-US"/>
        </w:rPr>
      </w:pPr>
      <w:r w:rsidRPr="00E9552C">
        <w:rPr>
          <w:rFonts w:ascii="Times New Roman" w:eastAsia="Times New Roman" w:hAnsi="Times New Roman" w:cs="Times New Roman"/>
          <w:sz w:val="24"/>
          <w:szCs w:val="24"/>
          <w:lang w:bidi="en-US"/>
        </w:rPr>
        <w:t>Once the Department certifies the Grievance, the Board will be notified. Such certification of the Grievance by the Department shall not be construed as a statement regarding the validity or invalidity of the Grievance.</w:t>
      </w:r>
    </w:p>
    <w:p w14:paraId="63540528" w14:textId="38221B2B" w:rsidR="00007563" w:rsidRPr="00E9552C" w:rsidRDefault="00007563" w:rsidP="00007563">
      <w:pPr>
        <w:widowControl w:val="0"/>
        <w:autoSpaceDE w:val="0"/>
        <w:autoSpaceDN w:val="0"/>
        <w:adjustRightInd w:val="0"/>
        <w:spacing w:after="0" w:line="248" w:lineRule="auto"/>
        <w:jc w:val="both"/>
        <w:rPr>
          <w:rFonts w:ascii="Times New Roman" w:eastAsia="Times New Roman" w:hAnsi="Times New Roman" w:cs="Times New Roman"/>
          <w:sz w:val="24"/>
          <w:szCs w:val="24"/>
          <w:lang w:bidi="en-US"/>
        </w:rPr>
      </w:pPr>
    </w:p>
    <w:p w14:paraId="46492609" w14:textId="77777777" w:rsidR="00007563" w:rsidRDefault="00007563" w:rsidP="00E9552C">
      <w:pPr>
        <w:widowControl w:val="0"/>
        <w:numPr>
          <w:ilvl w:val="0"/>
          <w:numId w:val="29"/>
        </w:numPr>
        <w:autoSpaceDE w:val="0"/>
        <w:autoSpaceDN w:val="0"/>
        <w:adjustRightInd w:val="0"/>
        <w:spacing w:after="0" w:line="248" w:lineRule="auto"/>
        <w:jc w:val="both"/>
        <w:rPr>
          <w:rFonts w:ascii="Times New Roman" w:eastAsia="Times New Roman" w:hAnsi="Times New Roman" w:cs="Times New Roman"/>
          <w:sz w:val="24"/>
          <w:szCs w:val="24"/>
          <w:lang w:bidi="en-US"/>
        </w:rPr>
      </w:pPr>
      <w:r w:rsidRPr="00E9552C">
        <w:rPr>
          <w:rFonts w:ascii="Times New Roman" w:eastAsia="Times New Roman" w:hAnsi="Times New Roman" w:cs="Times New Roman"/>
          <w:sz w:val="24"/>
          <w:szCs w:val="24"/>
          <w:lang w:bidi="en-US"/>
        </w:rPr>
        <w:t>After receiving a certified Grievance from the Department, the Board must, at its next regular or special meeting, but not more than 60 calendar days from the communication from the Department, take one of the following actions:</w:t>
      </w:r>
    </w:p>
    <w:p w14:paraId="5D92DB2A" w14:textId="77777777" w:rsidR="00007563" w:rsidRDefault="00007563" w:rsidP="00E9552C">
      <w:pPr>
        <w:widowControl w:val="0"/>
        <w:numPr>
          <w:ilvl w:val="1"/>
          <w:numId w:val="29"/>
        </w:numPr>
        <w:autoSpaceDE w:val="0"/>
        <w:autoSpaceDN w:val="0"/>
        <w:adjustRightInd w:val="0"/>
        <w:spacing w:after="0" w:line="248" w:lineRule="auto"/>
        <w:jc w:val="both"/>
        <w:rPr>
          <w:rFonts w:ascii="Times New Roman" w:eastAsia="Times New Roman" w:hAnsi="Times New Roman" w:cs="Times New Roman"/>
          <w:sz w:val="24"/>
          <w:szCs w:val="24"/>
          <w:lang w:bidi="en-US"/>
        </w:rPr>
      </w:pPr>
      <w:r w:rsidRPr="00E9552C">
        <w:rPr>
          <w:rFonts w:ascii="Times New Roman" w:eastAsia="Times New Roman" w:hAnsi="Times New Roman" w:cs="Times New Roman"/>
          <w:sz w:val="24"/>
          <w:szCs w:val="24"/>
          <w:lang w:bidi="en-US"/>
        </w:rPr>
        <w:t>Consider the Grievance in accordance with a Grievance process specified in the Board’s Bylaws and issue a decision to sustain and cure or reject the Grievance in whole or in part; OR</w:t>
      </w:r>
    </w:p>
    <w:p w14:paraId="45358F79" w14:textId="65EEB43F" w:rsidR="00007563" w:rsidRPr="00E9552C" w:rsidRDefault="00007563" w:rsidP="00E9552C">
      <w:pPr>
        <w:widowControl w:val="0"/>
        <w:numPr>
          <w:ilvl w:val="1"/>
          <w:numId w:val="29"/>
        </w:numPr>
        <w:autoSpaceDE w:val="0"/>
        <w:autoSpaceDN w:val="0"/>
        <w:adjustRightInd w:val="0"/>
        <w:spacing w:after="0" w:line="248" w:lineRule="auto"/>
        <w:jc w:val="both"/>
        <w:rPr>
          <w:rFonts w:ascii="Times New Roman" w:eastAsia="Times New Roman" w:hAnsi="Times New Roman" w:cs="Times New Roman"/>
          <w:sz w:val="24"/>
          <w:szCs w:val="24"/>
          <w:lang w:bidi="en-US"/>
        </w:rPr>
      </w:pPr>
      <w:r w:rsidRPr="00E9552C">
        <w:rPr>
          <w:rFonts w:ascii="Times New Roman" w:eastAsia="Times New Roman" w:hAnsi="Times New Roman" w:cs="Times New Roman"/>
          <w:sz w:val="24"/>
          <w:szCs w:val="24"/>
          <w:lang w:bidi="en-US"/>
        </w:rPr>
        <w:t>Waive consideration of the Grievance and request the Department to forward the Grievance directly to a Regional Grievance Panel for consideration.</w:t>
      </w:r>
    </w:p>
    <w:p w14:paraId="32CDF671" w14:textId="6B4908C0" w:rsidR="00007563" w:rsidRPr="00E9552C" w:rsidRDefault="00007563" w:rsidP="00007563">
      <w:pPr>
        <w:widowControl w:val="0"/>
        <w:autoSpaceDE w:val="0"/>
        <w:autoSpaceDN w:val="0"/>
        <w:adjustRightInd w:val="0"/>
        <w:spacing w:after="0" w:line="248" w:lineRule="auto"/>
        <w:jc w:val="both"/>
        <w:rPr>
          <w:rFonts w:ascii="Times New Roman" w:eastAsia="Times New Roman" w:hAnsi="Times New Roman" w:cs="Times New Roman"/>
          <w:sz w:val="24"/>
          <w:szCs w:val="24"/>
          <w:lang w:bidi="en-US"/>
        </w:rPr>
      </w:pPr>
    </w:p>
    <w:p w14:paraId="22740C98" w14:textId="14FAA3C3" w:rsidR="00007563" w:rsidRPr="00E9552C" w:rsidRDefault="00007563" w:rsidP="00007563">
      <w:pPr>
        <w:widowControl w:val="0"/>
        <w:numPr>
          <w:ilvl w:val="0"/>
          <w:numId w:val="31"/>
        </w:numPr>
        <w:autoSpaceDE w:val="0"/>
        <w:autoSpaceDN w:val="0"/>
        <w:adjustRightInd w:val="0"/>
        <w:spacing w:after="0" w:line="248" w:lineRule="auto"/>
        <w:jc w:val="both"/>
        <w:rPr>
          <w:rFonts w:ascii="Times New Roman" w:eastAsia="Times New Roman" w:hAnsi="Times New Roman" w:cs="Times New Roman"/>
          <w:sz w:val="24"/>
          <w:szCs w:val="24"/>
          <w:lang w:bidi="en-US"/>
        </w:rPr>
      </w:pPr>
      <w:r w:rsidRPr="00E9552C">
        <w:rPr>
          <w:rFonts w:ascii="Times New Roman" w:eastAsia="Times New Roman" w:hAnsi="Times New Roman" w:cs="Times New Roman"/>
          <w:sz w:val="24"/>
          <w:szCs w:val="24"/>
          <w:lang w:bidi="en-US"/>
        </w:rPr>
        <w:t xml:space="preserve">Any inaction by the Board passing the 60 calendar days will waive consideration of the Grievance and the Department shall forward the Grievance to the Regional Grievance Panel in accordance with </w:t>
      </w:r>
      <w:hyperlink r:id="rId19" w:history="1">
        <w:r w:rsidRPr="00E9552C">
          <w:rPr>
            <w:rStyle w:val="Hyperlink"/>
            <w:lang w:bidi="en-US"/>
          </w:rPr>
          <w:t>L.A.A.C. 22.818</w:t>
        </w:r>
      </w:hyperlink>
      <w:r w:rsidRPr="00E9552C">
        <w:rPr>
          <w:rFonts w:ascii="Times New Roman" w:eastAsia="Times New Roman" w:hAnsi="Times New Roman" w:cs="Times New Roman"/>
          <w:sz w:val="24"/>
          <w:szCs w:val="24"/>
          <w:lang w:bidi="en-US"/>
        </w:rPr>
        <w:t xml:space="preserve"> Subsection (d)(5).</w:t>
      </w:r>
    </w:p>
    <w:p w14:paraId="5913D7E4" w14:textId="6BE1A495" w:rsidR="00007563" w:rsidRPr="00E9552C" w:rsidRDefault="00007563" w:rsidP="00007563">
      <w:pPr>
        <w:widowControl w:val="0"/>
        <w:autoSpaceDE w:val="0"/>
        <w:autoSpaceDN w:val="0"/>
        <w:adjustRightInd w:val="0"/>
        <w:spacing w:after="0" w:line="248" w:lineRule="auto"/>
        <w:jc w:val="both"/>
        <w:rPr>
          <w:rFonts w:ascii="Times New Roman" w:eastAsia="Times New Roman" w:hAnsi="Times New Roman" w:cs="Times New Roman"/>
          <w:sz w:val="24"/>
          <w:szCs w:val="24"/>
          <w:lang w:bidi="en-US"/>
        </w:rPr>
      </w:pPr>
    </w:p>
    <w:p w14:paraId="694E3A44" w14:textId="41283DB2" w:rsidR="00007563" w:rsidRPr="00E9552C" w:rsidRDefault="00007563" w:rsidP="00007563">
      <w:pPr>
        <w:widowControl w:val="0"/>
        <w:numPr>
          <w:ilvl w:val="0"/>
          <w:numId w:val="32"/>
        </w:numPr>
        <w:autoSpaceDE w:val="0"/>
        <w:autoSpaceDN w:val="0"/>
        <w:adjustRightInd w:val="0"/>
        <w:spacing w:after="0" w:line="248" w:lineRule="auto"/>
        <w:jc w:val="both"/>
        <w:rPr>
          <w:rFonts w:ascii="Times New Roman" w:eastAsia="Times New Roman" w:hAnsi="Times New Roman" w:cs="Times New Roman"/>
          <w:sz w:val="24"/>
          <w:szCs w:val="24"/>
          <w:lang w:bidi="en-US"/>
        </w:rPr>
      </w:pPr>
      <w:r w:rsidRPr="00E9552C">
        <w:rPr>
          <w:rFonts w:ascii="Times New Roman" w:eastAsia="Times New Roman" w:hAnsi="Times New Roman" w:cs="Times New Roman"/>
          <w:sz w:val="24"/>
          <w:szCs w:val="24"/>
          <w:lang w:bidi="en-US"/>
        </w:rPr>
        <w:t xml:space="preserve">Only the Grievant may appeal a Board’s decision pursuant to </w:t>
      </w:r>
      <w:hyperlink r:id="rId20" w:history="1">
        <w:r w:rsidRPr="00E9552C">
          <w:rPr>
            <w:rStyle w:val="Hyperlink"/>
            <w:lang w:bidi="en-US"/>
          </w:rPr>
          <w:t>L.A.A.C. 22.818</w:t>
        </w:r>
      </w:hyperlink>
      <w:r w:rsidRPr="00E9552C">
        <w:rPr>
          <w:rFonts w:ascii="Times New Roman" w:eastAsia="Times New Roman" w:hAnsi="Times New Roman" w:cs="Times New Roman"/>
          <w:sz w:val="24"/>
          <w:szCs w:val="24"/>
          <w:lang w:bidi="en-US"/>
        </w:rPr>
        <w:t xml:space="preserve"> Subsection (d</w:t>
      </w:r>
      <w:proofErr w:type="gramStart"/>
      <w:r w:rsidRPr="00E9552C">
        <w:rPr>
          <w:rFonts w:ascii="Times New Roman" w:eastAsia="Times New Roman" w:hAnsi="Times New Roman" w:cs="Times New Roman"/>
          <w:sz w:val="24"/>
          <w:szCs w:val="24"/>
          <w:lang w:bidi="en-US"/>
        </w:rPr>
        <w:t>)(</w:t>
      </w:r>
      <w:proofErr w:type="gramEnd"/>
      <w:r w:rsidRPr="00E9552C">
        <w:rPr>
          <w:rFonts w:ascii="Times New Roman" w:eastAsia="Times New Roman" w:hAnsi="Times New Roman" w:cs="Times New Roman"/>
          <w:sz w:val="24"/>
          <w:szCs w:val="24"/>
          <w:lang w:bidi="en-US"/>
        </w:rPr>
        <w:t>2)(A). Such appeals must be filed with the Department on the portal within seven (7) calendar days from the date of the Board’s action on the certified Grievance. A Grievant may not appeal a decision by the Board to waive consider</w:t>
      </w:r>
      <w:r w:rsidRPr="00BA23C6">
        <w:rPr>
          <w:rFonts w:ascii="Times New Roman" w:eastAsia="Times New Roman" w:hAnsi="Times New Roman" w:cs="Times New Roman"/>
          <w:sz w:val="24"/>
          <w:szCs w:val="24"/>
          <w:lang w:bidi="en-US"/>
        </w:rPr>
        <w:t>ation of any or all Grievances.</w:t>
      </w:r>
    </w:p>
    <w:p w14:paraId="791E26E1" w14:textId="4A73EB7A" w:rsidR="00007563" w:rsidRPr="00E9552C" w:rsidRDefault="00007563" w:rsidP="00007563">
      <w:pPr>
        <w:widowControl w:val="0"/>
        <w:autoSpaceDE w:val="0"/>
        <w:autoSpaceDN w:val="0"/>
        <w:adjustRightInd w:val="0"/>
        <w:spacing w:after="0" w:line="248" w:lineRule="auto"/>
        <w:jc w:val="both"/>
        <w:rPr>
          <w:rFonts w:ascii="Times New Roman" w:eastAsia="Times New Roman" w:hAnsi="Times New Roman" w:cs="Times New Roman"/>
          <w:sz w:val="24"/>
          <w:szCs w:val="24"/>
          <w:lang w:bidi="en-US"/>
        </w:rPr>
      </w:pPr>
    </w:p>
    <w:p w14:paraId="14C68053" w14:textId="7672611A" w:rsidR="00007563" w:rsidRPr="00E9552C" w:rsidRDefault="00007563" w:rsidP="00007563">
      <w:pPr>
        <w:widowControl w:val="0"/>
        <w:numPr>
          <w:ilvl w:val="0"/>
          <w:numId w:val="33"/>
        </w:numPr>
        <w:autoSpaceDE w:val="0"/>
        <w:autoSpaceDN w:val="0"/>
        <w:adjustRightInd w:val="0"/>
        <w:spacing w:after="0" w:line="248" w:lineRule="auto"/>
        <w:jc w:val="both"/>
        <w:rPr>
          <w:rFonts w:ascii="Times New Roman" w:eastAsia="Times New Roman" w:hAnsi="Times New Roman" w:cs="Times New Roman"/>
          <w:sz w:val="24"/>
          <w:szCs w:val="24"/>
          <w:lang w:bidi="en-US"/>
        </w:rPr>
      </w:pPr>
      <w:r w:rsidRPr="00E9552C">
        <w:rPr>
          <w:rFonts w:ascii="Times New Roman" w:eastAsia="Times New Roman" w:hAnsi="Times New Roman" w:cs="Times New Roman"/>
          <w:sz w:val="24"/>
          <w:szCs w:val="24"/>
          <w:lang w:bidi="en-US"/>
        </w:rPr>
        <w:t xml:space="preserve">The EPNC follows </w:t>
      </w:r>
      <w:hyperlink r:id="rId21" w:history="1">
        <w:r w:rsidRPr="00E9552C">
          <w:rPr>
            <w:rStyle w:val="Hyperlink"/>
            <w:lang w:bidi="en-US"/>
          </w:rPr>
          <w:t>the grievance procedure available on the EmpowerLA website</w:t>
        </w:r>
      </w:hyperlink>
      <w:r w:rsidRPr="00E9552C">
        <w:rPr>
          <w:rFonts w:ascii="Times New Roman" w:eastAsia="Times New Roman" w:hAnsi="Times New Roman" w:cs="Times New Roman"/>
          <w:sz w:val="24"/>
          <w:szCs w:val="24"/>
          <w:lang w:bidi="en-US"/>
        </w:rPr>
        <w:t xml:space="preserve"> for stakeholder access. Grievances will be resolved by a panel or committee as established by the Department of Neighborhood Empowerment (DONE) and the EPNC Standing Rules, and will become final when a written memorandum of de</w:t>
      </w:r>
      <w:r w:rsidRPr="00BA23C6">
        <w:rPr>
          <w:rFonts w:ascii="Times New Roman" w:eastAsia="Times New Roman" w:hAnsi="Times New Roman" w:cs="Times New Roman"/>
          <w:sz w:val="24"/>
          <w:szCs w:val="24"/>
          <w:lang w:bidi="en-US"/>
        </w:rPr>
        <w:t>cision is sent to the grievant.</w:t>
      </w:r>
      <w:r w:rsidRPr="00E9552C">
        <w:rPr>
          <w:rFonts w:ascii="Times New Roman" w:eastAsia="Times New Roman" w:hAnsi="Times New Roman" w:cs="Times New Roman"/>
          <w:sz w:val="24"/>
          <w:szCs w:val="24"/>
          <w:lang w:bidi="en-US"/>
        </w:rPr>
        <w:t xml:space="preserve"> The determination in the memorandum is final unless preempted by another City mandated grievance procedure. </w:t>
      </w:r>
    </w:p>
    <w:p w14:paraId="1E35A9ED" w14:textId="77777777" w:rsidR="00007563" w:rsidRPr="00E9552C" w:rsidRDefault="00007563" w:rsidP="00007563">
      <w:pPr>
        <w:widowControl w:val="0"/>
        <w:autoSpaceDE w:val="0"/>
        <w:autoSpaceDN w:val="0"/>
        <w:adjustRightInd w:val="0"/>
        <w:spacing w:after="0" w:line="248" w:lineRule="auto"/>
        <w:jc w:val="both"/>
        <w:rPr>
          <w:rFonts w:ascii="Times New Roman" w:eastAsia="Times New Roman" w:hAnsi="Times New Roman" w:cs="Times New Roman"/>
          <w:sz w:val="24"/>
          <w:szCs w:val="24"/>
          <w:lang w:bidi="en-US"/>
        </w:rPr>
      </w:pPr>
    </w:p>
    <w:p w14:paraId="0BC49E4D" w14:textId="77777777" w:rsidR="00007563" w:rsidRPr="00E9552C" w:rsidRDefault="00007563" w:rsidP="00007563">
      <w:pPr>
        <w:widowControl w:val="0"/>
        <w:autoSpaceDE w:val="0"/>
        <w:autoSpaceDN w:val="0"/>
        <w:adjustRightInd w:val="0"/>
        <w:spacing w:after="0" w:line="248" w:lineRule="auto"/>
        <w:jc w:val="both"/>
        <w:rPr>
          <w:rFonts w:ascii="Times New Roman" w:eastAsia="Times New Roman" w:hAnsi="Times New Roman" w:cs="Times New Roman"/>
          <w:b/>
          <w:sz w:val="24"/>
          <w:szCs w:val="24"/>
          <w:lang w:bidi="en-US"/>
        </w:rPr>
      </w:pPr>
      <w:r w:rsidRPr="00E9552C">
        <w:rPr>
          <w:rFonts w:ascii="Times New Roman" w:eastAsia="Times New Roman" w:hAnsi="Times New Roman" w:cs="Times New Roman"/>
          <w:b/>
          <w:sz w:val="24"/>
          <w:szCs w:val="24"/>
          <w:lang w:bidi="en-US"/>
        </w:rPr>
        <w:t>Grievances Submitted by a Board Member</w:t>
      </w:r>
    </w:p>
    <w:p w14:paraId="10F9A21A" w14:textId="5C1D9131" w:rsidR="00007563" w:rsidRPr="00E9552C" w:rsidRDefault="00007563" w:rsidP="00007563">
      <w:pPr>
        <w:widowControl w:val="0"/>
        <w:autoSpaceDE w:val="0"/>
        <w:autoSpaceDN w:val="0"/>
        <w:adjustRightInd w:val="0"/>
        <w:spacing w:after="0" w:line="248" w:lineRule="auto"/>
        <w:jc w:val="both"/>
        <w:rPr>
          <w:rFonts w:ascii="Times New Roman" w:eastAsia="Times New Roman" w:hAnsi="Times New Roman" w:cs="Times New Roman"/>
          <w:sz w:val="24"/>
          <w:szCs w:val="24"/>
          <w:lang w:bidi="en-US"/>
        </w:rPr>
      </w:pPr>
    </w:p>
    <w:p w14:paraId="53CC86C7" w14:textId="68E191B1" w:rsidR="00007563" w:rsidRPr="00E9552C" w:rsidRDefault="00007563" w:rsidP="00E9552C">
      <w:pPr>
        <w:pStyle w:val="ListParagraph"/>
        <w:widowControl w:val="0"/>
        <w:numPr>
          <w:ilvl w:val="0"/>
          <w:numId w:val="36"/>
        </w:numPr>
        <w:autoSpaceDE w:val="0"/>
        <w:autoSpaceDN w:val="0"/>
        <w:adjustRightInd w:val="0"/>
        <w:spacing w:line="248" w:lineRule="auto"/>
        <w:jc w:val="both"/>
        <w:rPr>
          <w:lang w:bidi="en-US"/>
        </w:rPr>
      </w:pPr>
      <w:r w:rsidRPr="00E9552C">
        <w:rPr>
          <w:lang w:bidi="en-US"/>
        </w:rPr>
        <w:t xml:space="preserve">Any Grievance by a Board Member filed against their own Board will bypass consideration by the impacted Board, as set forth in </w:t>
      </w:r>
      <w:hyperlink r:id="rId22" w:history="1">
        <w:r w:rsidRPr="00E9552C">
          <w:rPr>
            <w:rStyle w:val="Hyperlink"/>
            <w:lang w:bidi="en-US"/>
          </w:rPr>
          <w:t>L.A.A.C. 22.818</w:t>
        </w:r>
      </w:hyperlink>
      <w:r w:rsidRPr="00E9552C">
        <w:rPr>
          <w:lang w:bidi="en-US"/>
        </w:rPr>
        <w:t xml:space="preserve"> Subsection (d</w:t>
      </w:r>
      <w:proofErr w:type="gramStart"/>
      <w:r w:rsidRPr="00E9552C">
        <w:rPr>
          <w:lang w:bidi="en-US"/>
        </w:rPr>
        <w:t>)(</w:t>
      </w:r>
      <w:proofErr w:type="gramEnd"/>
      <w:r w:rsidRPr="00E9552C">
        <w:rPr>
          <w:lang w:bidi="en-US"/>
        </w:rPr>
        <w:t xml:space="preserve">2). The Department will forward a Grievance filed by a Board Member against their own Board directly to a Regional Grievance Panel for disposition, as specified in </w:t>
      </w:r>
      <w:hyperlink r:id="rId23" w:history="1">
        <w:r w:rsidRPr="00E9552C">
          <w:rPr>
            <w:rStyle w:val="Hyperlink"/>
            <w:lang w:bidi="en-US"/>
          </w:rPr>
          <w:t>L.A.A.C. 22.818</w:t>
        </w:r>
      </w:hyperlink>
      <w:r w:rsidRPr="00E9552C">
        <w:rPr>
          <w:lang w:bidi="en-US"/>
        </w:rPr>
        <w:t xml:space="preserve"> Subsection (d)(6).</w:t>
      </w:r>
    </w:p>
    <w:p w14:paraId="685B5722" w14:textId="77777777" w:rsidR="00007563" w:rsidRPr="00E9552C" w:rsidRDefault="00007563" w:rsidP="00007563">
      <w:pPr>
        <w:widowControl w:val="0"/>
        <w:autoSpaceDE w:val="0"/>
        <w:autoSpaceDN w:val="0"/>
        <w:adjustRightInd w:val="0"/>
        <w:spacing w:after="0" w:line="248" w:lineRule="auto"/>
        <w:jc w:val="both"/>
        <w:rPr>
          <w:rFonts w:ascii="Times New Roman" w:eastAsia="Times New Roman" w:hAnsi="Times New Roman" w:cs="Times New Roman"/>
          <w:sz w:val="24"/>
          <w:szCs w:val="24"/>
          <w:lang w:bidi="en-US"/>
        </w:rPr>
      </w:pPr>
    </w:p>
    <w:p w14:paraId="132AA133" w14:textId="77777777" w:rsidR="00007563" w:rsidRPr="00E9552C" w:rsidRDefault="00007563" w:rsidP="00007563">
      <w:pPr>
        <w:widowControl w:val="0"/>
        <w:autoSpaceDE w:val="0"/>
        <w:autoSpaceDN w:val="0"/>
        <w:adjustRightInd w:val="0"/>
        <w:spacing w:after="0" w:line="248" w:lineRule="auto"/>
        <w:jc w:val="both"/>
        <w:rPr>
          <w:rFonts w:ascii="Times New Roman" w:eastAsia="Times New Roman" w:hAnsi="Times New Roman" w:cs="Times New Roman"/>
          <w:b/>
          <w:sz w:val="24"/>
          <w:szCs w:val="24"/>
          <w:lang w:bidi="en-US"/>
        </w:rPr>
      </w:pPr>
      <w:r w:rsidRPr="00E9552C">
        <w:rPr>
          <w:rFonts w:ascii="Times New Roman" w:eastAsia="Times New Roman" w:hAnsi="Times New Roman" w:cs="Times New Roman"/>
          <w:b/>
          <w:sz w:val="24"/>
          <w:szCs w:val="24"/>
          <w:lang w:bidi="en-US"/>
        </w:rPr>
        <w:t>Regional Grievance Panel</w:t>
      </w:r>
    </w:p>
    <w:p w14:paraId="6576DFF1" w14:textId="309F2FC2" w:rsidR="00007563" w:rsidRPr="00E9552C" w:rsidRDefault="00007563" w:rsidP="00007563">
      <w:pPr>
        <w:widowControl w:val="0"/>
        <w:autoSpaceDE w:val="0"/>
        <w:autoSpaceDN w:val="0"/>
        <w:adjustRightInd w:val="0"/>
        <w:spacing w:after="0" w:line="248" w:lineRule="auto"/>
        <w:jc w:val="both"/>
        <w:rPr>
          <w:rFonts w:ascii="Times New Roman" w:eastAsia="Times New Roman" w:hAnsi="Times New Roman" w:cs="Times New Roman"/>
          <w:sz w:val="24"/>
          <w:szCs w:val="24"/>
          <w:lang w:bidi="en-US"/>
        </w:rPr>
      </w:pPr>
    </w:p>
    <w:p w14:paraId="707ED862" w14:textId="0E9AC051" w:rsidR="00396124" w:rsidRPr="00E9552C" w:rsidRDefault="00007563" w:rsidP="00E9552C">
      <w:pPr>
        <w:pStyle w:val="ListParagraph"/>
        <w:widowControl w:val="0"/>
        <w:numPr>
          <w:ilvl w:val="0"/>
          <w:numId w:val="37"/>
        </w:numPr>
        <w:autoSpaceDE w:val="0"/>
        <w:autoSpaceDN w:val="0"/>
        <w:adjustRightInd w:val="0"/>
        <w:spacing w:line="248" w:lineRule="auto"/>
        <w:jc w:val="both"/>
        <w:rPr>
          <w:lang w:bidi="en-US"/>
        </w:rPr>
      </w:pPr>
      <w:r w:rsidRPr="00E9552C">
        <w:rPr>
          <w:lang w:bidi="en-US"/>
        </w:rPr>
        <w:t>When a certified Grievance is sent to a Regional Grievance Panel, the Board must appoint a Neighborhood Council Representative who shall present an opening argument (not to exceed 10 minutes) and a rebuttal (not to exceed 5 minutes) on behalf of the Neighborhood Council Board to the Panel.</w:t>
      </w:r>
    </w:p>
    <w:p w14:paraId="4D400F9A" w14:textId="77777777"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
          <w:bCs/>
          <w:sz w:val="23"/>
          <w:szCs w:val="23"/>
        </w:rPr>
      </w:pPr>
    </w:p>
    <w:p w14:paraId="2DA36548" w14:textId="77777777" w:rsidR="00396124" w:rsidRPr="00396124" w:rsidRDefault="004269CF" w:rsidP="004269CF">
      <w:pPr>
        <w:pStyle w:val="Heading1"/>
        <w:spacing w:before="0"/>
        <w:rPr>
          <w:rFonts w:eastAsia="Times New Roman"/>
        </w:rPr>
      </w:pPr>
      <w:bookmarkStart w:id="42" w:name="_Toc104550715"/>
      <w:r>
        <w:rPr>
          <w:rFonts w:eastAsia="Times New Roman"/>
        </w:rPr>
        <w:t xml:space="preserve">ARTICLE XII    </w:t>
      </w:r>
      <w:r w:rsidR="00396124" w:rsidRPr="00396124">
        <w:rPr>
          <w:rFonts w:eastAsia="Times New Roman"/>
        </w:rPr>
        <w:t>PARLIAMENTARY AUTHORITY</w:t>
      </w:r>
      <w:bookmarkEnd w:id="42"/>
    </w:p>
    <w:p w14:paraId="707148EE" w14:textId="77777777"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
          <w:bCs/>
          <w:sz w:val="23"/>
          <w:szCs w:val="23"/>
        </w:rPr>
      </w:pPr>
    </w:p>
    <w:p w14:paraId="4507C121" w14:textId="0C225200"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When</w:t>
      </w:r>
      <w:r w:rsidRPr="00396124">
        <w:rPr>
          <w:rFonts w:ascii="Times New Roman" w:eastAsia="Times New Roman" w:hAnsi="Times New Roman" w:cs="Times New Roman"/>
          <w:spacing w:val="52"/>
          <w:sz w:val="24"/>
          <w:szCs w:val="24"/>
        </w:rPr>
        <w:t xml:space="preserve"> </w:t>
      </w:r>
      <w:r w:rsidRPr="00396124">
        <w:rPr>
          <w:rFonts w:ascii="Times New Roman" w:eastAsia="Times New Roman" w:hAnsi="Times New Roman" w:cs="Times New Roman"/>
          <w:sz w:val="24"/>
          <w:szCs w:val="24"/>
        </w:rPr>
        <w:t>EPNC Bylaws and</w:t>
      </w:r>
      <w:r w:rsidRPr="00396124">
        <w:rPr>
          <w:rFonts w:ascii="Times New Roman" w:eastAsia="Times New Roman" w:hAnsi="Times New Roman" w:cs="Times New Roman"/>
          <w:spacing w:val="46"/>
          <w:sz w:val="24"/>
          <w:szCs w:val="24"/>
        </w:rPr>
        <w:t xml:space="preserve"> </w:t>
      </w:r>
      <w:r w:rsidRPr="00396124">
        <w:rPr>
          <w:rFonts w:ascii="Times New Roman" w:eastAsia="Times New Roman" w:hAnsi="Times New Roman" w:cs="Times New Roman"/>
          <w:sz w:val="24"/>
          <w:szCs w:val="24"/>
        </w:rPr>
        <w:t>Standing</w:t>
      </w:r>
      <w:r w:rsidRPr="00396124">
        <w:rPr>
          <w:rFonts w:ascii="Times New Roman" w:eastAsia="Times New Roman" w:hAnsi="Times New Roman" w:cs="Times New Roman"/>
          <w:spacing w:val="53"/>
          <w:sz w:val="24"/>
          <w:szCs w:val="24"/>
        </w:rPr>
        <w:t xml:space="preserve"> </w:t>
      </w:r>
      <w:r w:rsidRPr="00396124">
        <w:rPr>
          <w:rFonts w:ascii="Times New Roman" w:eastAsia="Times New Roman" w:hAnsi="Times New Roman" w:cs="Times New Roman"/>
          <w:sz w:val="24"/>
          <w:szCs w:val="24"/>
        </w:rPr>
        <w:t>Rules</w:t>
      </w:r>
      <w:r w:rsidRPr="00396124">
        <w:rPr>
          <w:rFonts w:ascii="Times New Roman" w:eastAsia="Times New Roman" w:hAnsi="Times New Roman" w:cs="Times New Roman"/>
          <w:spacing w:val="51"/>
          <w:sz w:val="24"/>
          <w:szCs w:val="24"/>
        </w:rPr>
        <w:t xml:space="preserve"> </w:t>
      </w:r>
      <w:r w:rsidRPr="00396124">
        <w:rPr>
          <w:rFonts w:ascii="Times New Roman" w:eastAsia="Times New Roman" w:hAnsi="Times New Roman" w:cs="Times New Roman"/>
          <w:sz w:val="24"/>
          <w:szCs w:val="24"/>
        </w:rPr>
        <w:t>do</w:t>
      </w:r>
      <w:r w:rsidRPr="00396124">
        <w:rPr>
          <w:rFonts w:ascii="Times New Roman" w:eastAsia="Times New Roman" w:hAnsi="Times New Roman" w:cs="Times New Roman"/>
          <w:spacing w:val="44"/>
          <w:sz w:val="24"/>
          <w:szCs w:val="24"/>
        </w:rPr>
        <w:t xml:space="preserve"> </w:t>
      </w:r>
      <w:r w:rsidRPr="00396124">
        <w:rPr>
          <w:rFonts w:ascii="Times New Roman" w:eastAsia="Times New Roman" w:hAnsi="Times New Roman" w:cs="Times New Roman"/>
          <w:sz w:val="24"/>
          <w:szCs w:val="24"/>
        </w:rPr>
        <w:t>not</w:t>
      </w:r>
      <w:r w:rsidRPr="00396124">
        <w:rPr>
          <w:rFonts w:ascii="Times New Roman" w:eastAsia="Times New Roman" w:hAnsi="Times New Roman" w:cs="Times New Roman"/>
          <w:spacing w:val="39"/>
          <w:sz w:val="24"/>
          <w:szCs w:val="24"/>
        </w:rPr>
        <w:t xml:space="preserve"> </w:t>
      </w:r>
      <w:r w:rsidRPr="00396124">
        <w:rPr>
          <w:rFonts w:ascii="Times New Roman" w:eastAsia="Times New Roman" w:hAnsi="Times New Roman" w:cs="Times New Roman"/>
          <w:sz w:val="24"/>
          <w:szCs w:val="24"/>
        </w:rPr>
        <w:t>pertain,</w:t>
      </w:r>
      <w:r w:rsidR="00007563">
        <w:rPr>
          <w:rFonts w:ascii="Times New Roman" w:eastAsia="Times New Roman" w:hAnsi="Times New Roman" w:cs="Times New Roman"/>
          <w:sz w:val="24"/>
          <w:szCs w:val="24"/>
        </w:rPr>
        <w:t xml:space="preserve"> the Council shall use the</w:t>
      </w:r>
      <w:r w:rsidRPr="00396124">
        <w:rPr>
          <w:rFonts w:ascii="Times New Roman" w:eastAsia="Times New Roman" w:hAnsi="Times New Roman" w:cs="Times New Roman"/>
          <w:spacing w:val="51"/>
          <w:sz w:val="24"/>
          <w:szCs w:val="24"/>
        </w:rPr>
        <w:t xml:space="preserve"> </w:t>
      </w:r>
      <w:r w:rsidRPr="00396124">
        <w:rPr>
          <w:rFonts w:ascii="Times New Roman" w:eastAsia="Times New Roman" w:hAnsi="Times New Roman" w:cs="Times New Roman"/>
          <w:i/>
          <w:iCs/>
          <w:sz w:val="24"/>
          <w:szCs w:val="24"/>
        </w:rPr>
        <w:t>Robert's</w:t>
      </w:r>
      <w:r w:rsidRPr="00396124">
        <w:rPr>
          <w:rFonts w:ascii="Times New Roman" w:eastAsia="Times New Roman" w:hAnsi="Times New Roman" w:cs="Times New Roman"/>
          <w:i/>
          <w:iCs/>
          <w:spacing w:val="43"/>
          <w:sz w:val="24"/>
          <w:szCs w:val="24"/>
        </w:rPr>
        <w:t xml:space="preserve"> </w:t>
      </w:r>
      <w:r w:rsidRPr="00396124">
        <w:rPr>
          <w:rFonts w:ascii="Times New Roman" w:eastAsia="Times New Roman" w:hAnsi="Times New Roman" w:cs="Times New Roman"/>
          <w:i/>
          <w:iCs/>
          <w:sz w:val="24"/>
          <w:szCs w:val="24"/>
        </w:rPr>
        <w:t>Rule</w:t>
      </w:r>
      <w:r w:rsidRPr="00396124">
        <w:rPr>
          <w:rFonts w:ascii="Times New Roman" w:eastAsia="Times New Roman" w:hAnsi="Times New Roman" w:cs="Times New Roman"/>
          <w:i/>
          <w:iCs/>
          <w:spacing w:val="26"/>
          <w:sz w:val="24"/>
          <w:szCs w:val="24"/>
        </w:rPr>
        <w:t xml:space="preserve"> </w:t>
      </w:r>
      <w:r w:rsidRPr="00396124">
        <w:rPr>
          <w:rFonts w:ascii="Times New Roman" w:eastAsia="Times New Roman" w:hAnsi="Times New Roman" w:cs="Times New Roman"/>
          <w:i/>
          <w:iCs/>
          <w:w w:val="101"/>
          <w:sz w:val="24"/>
          <w:szCs w:val="24"/>
        </w:rPr>
        <w:t xml:space="preserve">of </w:t>
      </w:r>
      <w:r w:rsidRPr="00396124">
        <w:rPr>
          <w:rFonts w:ascii="Times New Roman" w:eastAsia="Times New Roman" w:hAnsi="Times New Roman" w:cs="Times New Roman"/>
          <w:i/>
          <w:iCs/>
          <w:sz w:val="24"/>
          <w:szCs w:val="24"/>
        </w:rPr>
        <w:t>Order</w:t>
      </w:r>
      <w:r w:rsidRPr="00396124">
        <w:rPr>
          <w:rFonts w:ascii="Times New Roman" w:eastAsia="Times New Roman" w:hAnsi="Times New Roman" w:cs="Times New Roman"/>
          <w:i/>
          <w:iCs/>
          <w:spacing w:val="38"/>
          <w:sz w:val="24"/>
          <w:szCs w:val="24"/>
        </w:rPr>
        <w:t xml:space="preserve"> </w:t>
      </w:r>
      <w:r w:rsidR="00007563" w:rsidRPr="00E9552C">
        <w:rPr>
          <w:rFonts w:ascii="Times New Roman" w:eastAsia="Times New Roman" w:hAnsi="Times New Roman" w:cs="Times New Roman"/>
          <w:iCs/>
          <w:sz w:val="24"/>
          <w:szCs w:val="24"/>
        </w:rPr>
        <w:t xml:space="preserve">when conducting Council meetings. Additional rules and/or policies and </w:t>
      </w:r>
      <w:r w:rsidR="00007563" w:rsidRPr="00E9552C">
        <w:rPr>
          <w:rFonts w:ascii="Times New Roman" w:eastAsia="Times New Roman" w:hAnsi="Times New Roman" w:cs="Times New Roman"/>
          <w:iCs/>
          <w:sz w:val="24"/>
          <w:szCs w:val="24"/>
        </w:rPr>
        <w:lastRenderedPageBreak/>
        <w:t>procedures regarding the conduct of the Board and/or Council meetings may be developed and adopted by the Board.</w:t>
      </w:r>
      <w:r w:rsidRPr="00396124">
        <w:rPr>
          <w:rFonts w:ascii="Times New Roman" w:eastAsia="Times New Roman" w:hAnsi="Times New Roman" w:cs="Times New Roman"/>
          <w:spacing w:val="52"/>
          <w:sz w:val="24"/>
          <w:szCs w:val="24"/>
        </w:rPr>
        <w:t xml:space="preserve"> </w:t>
      </w:r>
      <w:r w:rsidRPr="00396124">
        <w:rPr>
          <w:rFonts w:ascii="Times New Roman" w:eastAsia="Times New Roman" w:hAnsi="Times New Roman" w:cs="Times New Roman"/>
          <w:w w:val="104"/>
          <w:sz w:val="24"/>
          <w:szCs w:val="24"/>
        </w:rPr>
        <w:t xml:space="preserve">The Board members are encouraged to become familiar with Robert’s Rules of Order to further expedite community business. The Chair is </w:t>
      </w:r>
      <w:r w:rsidRPr="00396124">
        <w:rPr>
          <w:rFonts w:ascii="Times New Roman" w:eastAsia="Times New Roman" w:hAnsi="Times New Roman" w:cs="Times New Roman"/>
          <w:sz w:val="24"/>
          <w:szCs w:val="24"/>
        </w:rPr>
        <w:t xml:space="preserve">authorized </w:t>
      </w:r>
      <w:r w:rsidRPr="00396124">
        <w:rPr>
          <w:rFonts w:ascii="Times New Roman" w:eastAsia="Times New Roman" w:hAnsi="Times New Roman" w:cs="Times New Roman"/>
          <w:w w:val="104"/>
          <w:sz w:val="24"/>
          <w:szCs w:val="24"/>
        </w:rPr>
        <w:t xml:space="preserve">to select an individual to act as Parliamentarian and advise the Chair and the Board on matters of Parliamentary process.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53"/>
          <w:sz w:val="24"/>
          <w:szCs w:val="24"/>
        </w:rPr>
        <w:t xml:space="preserve"> </w:t>
      </w:r>
      <w:r w:rsidRPr="00396124">
        <w:rPr>
          <w:rFonts w:ascii="Times New Roman" w:eastAsia="Times New Roman" w:hAnsi="Times New Roman" w:cs="Times New Roman"/>
          <w:sz w:val="24"/>
          <w:szCs w:val="24"/>
        </w:rPr>
        <w:t>Board may create</w:t>
      </w:r>
      <w:r w:rsidRPr="00396124">
        <w:rPr>
          <w:rFonts w:ascii="Times New Roman" w:eastAsia="Times New Roman" w:hAnsi="Times New Roman" w:cs="Times New Roman"/>
          <w:spacing w:val="2"/>
          <w:sz w:val="24"/>
          <w:szCs w:val="24"/>
        </w:rPr>
        <w:t xml:space="preserve"> </w:t>
      </w:r>
      <w:r w:rsidRPr="00396124">
        <w:rPr>
          <w:rFonts w:ascii="Times New Roman" w:eastAsia="Times New Roman" w:hAnsi="Times New Roman" w:cs="Times New Roman"/>
          <w:sz w:val="24"/>
          <w:szCs w:val="24"/>
        </w:rPr>
        <w:t>Standing</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 xml:space="preserve">Rules to supplement these Bylaws, which must be approved by a majority of the Board present and voting. </w:t>
      </w:r>
    </w:p>
    <w:p w14:paraId="5588F3C4" w14:textId="77777777"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
          <w:bCs/>
          <w:sz w:val="23"/>
          <w:szCs w:val="23"/>
        </w:rPr>
      </w:pPr>
    </w:p>
    <w:p w14:paraId="01FC8BCF" w14:textId="77777777" w:rsidR="00396124" w:rsidRPr="00396124" w:rsidRDefault="004269CF" w:rsidP="004269CF">
      <w:pPr>
        <w:pStyle w:val="Heading1"/>
        <w:spacing w:before="0"/>
        <w:rPr>
          <w:rFonts w:eastAsia="Times New Roman"/>
        </w:rPr>
      </w:pPr>
      <w:bookmarkStart w:id="43" w:name="_Toc104550716"/>
      <w:r>
        <w:rPr>
          <w:rFonts w:eastAsia="Times New Roman"/>
        </w:rPr>
        <w:t xml:space="preserve">ARTICLE XIII    </w:t>
      </w:r>
      <w:r w:rsidR="00396124" w:rsidRPr="00396124">
        <w:rPr>
          <w:rFonts w:eastAsia="Times New Roman"/>
        </w:rPr>
        <w:t>AMENDMENTS</w:t>
      </w:r>
      <w:bookmarkEnd w:id="43"/>
    </w:p>
    <w:p w14:paraId="0C1CDFA4" w14:textId="77777777" w:rsidR="00912820" w:rsidRDefault="00912820" w:rsidP="00396124">
      <w:pPr>
        <w:widowControl w:val="0"/>
        <w:autoSpaceDE w:val="0"/>
        <w:autoSpaceDN w:val="0"/>
        <w:adjustRightInd w:val="0"/>
        <w:spacing w:after="0" w:line="248" w:lineRule="auto"/>
        <w:jc w:val="both"/>
        <w:rPr>
          <w:rFonts w:ascii="Times New Roman" w:eastAsia="Times New Roman" w:hAnsi="Times New Roman" w:cs="Times New Roman"/>
          <w:bCs/>
          <w:sz w:val="24"/>
          <w:szCs w:val="24"/>
        </w:rPr>
      </w:pPr>
    </w:p>
    <w:p w14:paraId="681ADECE" w14:textId="00DE1F06" w:rsidR="00007563" w:rsidRDefault="00007563" w:rsidP="00396124">
      <w:pPr>
        <w:widowControl w:val="0"/>
        <w:autoSpaceDE w:val="0"/>
        <w:autoSpaceDN w:val="0"/>
        <w:adjustRightInd w:val="0"/>
        <w:spacing w:after="0" w:line="248" w:lineRule="auto"/>
        <w:jc w:val="both"/>
        <w:rPr>
          <w:rFonts w:ascii="Times New Roman" w:eastAsia="Times New Roman" w:hAnsi="Times New Roman" w:cs="Times New Roman"/>
          <w:bCs/>
          <w:sz w:val="24"/>
          <w:szCs w:val="24"/>
        </w:rPr>
      </w:pPr>
      <w:r w:rsidRPr="00007563">
        <w:rPr>
          <w:rFonts w:ascii="Times New Roman" w:eastAsia="Times New Roman" w:hAnsi="Times New Roman" w:cs="Times New Roman"/>
          <w:bCs/>
          <w:sz w:val="24"/>
          <w:szCs w:val="24"/>
        </w:rPr>
        <w:t>Any Board Member or Stakeholder may propose an amendment to these Bylaws during the public comment or Future Agenda Items period of a regular meeting</w:t>
      </w:r>
      <w:proofErr w:type="gramStart"/>
      <w:r w:rsidRPr="00007563">
        <w:rPr>
          <w:rFonts w:ascii="Times New Roman" w:eastAsia="Times New Roman" w:hAnsi="Times New Roman" w:cs="Times New Roman"/>
          <w:bCs/>
          <w:sz w:val="24"/>
          <w:szCs w:val="24"/>
        </w:rPr>
        <w:t>  of</w:t>
      </w:r>
      <w:proofErr w:type="gramEnd"/>
      <w:r w:rsidRPr="00007563">
        <w:rPr>
          <w:rFonts w:ascii="Times New Roman" w:eastAsia="Times New Roman" w:hAnsi="Times New Roman" w:cs="Times New Roman"/>
          <w:bCs/>
          <w:sz w:val="24"/>
          <w:szCs w:val="24"/>
        </w:rPr>
        <w:t xml:space="preserve"> the Board, or a regular meeting of the Rules and Oversight Committee.</w:t>
      </w:r>
    </w:p>
    <w:p w14:paraId="5D04DE52" w14:textId="77777777" w:rsidR="00007563" w:rsidRDefault="00007563" w:rsidP="00396124">
      <w:pPr>
        <w:widowControl w:val="0"/>
        <w:autoSpaceDE w:val="0"/>
        <w:autoSpaceDN w:val="0"/>
        <w:adjustRightInd w:val="0"/>
        <w:spacing w:after="0" w:line="248" w:lineRule="auto"/>
        <w:jc w:val="both"/>
        <w:rPr>
          <w:rFonts w:ascii="Times New Roman" w:eastAsia="Times New Roman" w:hAnsi="Times New Roman" w:cs="Times New Roman"/>
          <w:bCs/>
          <w:sz w:val="24"/>
          <w:szCs w:val="24"/>
        </w:rPr>
      </w:pPr>
    </w:p>
    <w:p w14:paraId="694AF967" w14:textId="65C80E06" w:rsidR="00007563" w:rsidRDefault="00007563" w:rsidP="00396124">
      <w:pPr>
        <w:widowControl w:val="0"/>
        <w:autoSpaceDE w:val="0"/>
        <w:autoSpaceDN w:val="0"/>
        <w:adjustRightInd w:val="0"/>
        <w:spacing w:after="0" w:line="248" w:lineRule="auto"/>
        <w:jc w:val="both"/>
        <w:rPr>
          <w:rFonts w:ascii="Times New Roman" w:eastAsia="Times New Roman" w:hAnsi="Times New Roman" w:cs="Times New Roman"/>
          <w:bCs/>
          <w:sz w:val="24"/>
          <w:szCs w:val="24"/>
        </w:rPr>
      </w:pPr>
      <w:r w:rsidRPr="00007563">
        <w:rPr>
          <w:rFonts w:ascii="Times New Roman" w:eastAsia="Times New Roman" w:hAnsi="Times New Roman" w:cs="Times New Roman"/>
          <w:bCs/>
          <w:sz w:val="24"/>
          <w:szCs w:val="24"/>
        </w:rPr>
        <w:t>The Board shall forward all proposals to the Rules and Oversight Committee (RAO) to review and to provide recommendations to the Board.</w:t>
      </w:r>
    </w:p>
    <w:p w14:paraId="067FA0DD" w14:textId="77777777" w:rsidR="00007563" w:rsidRDefault="00007563" w:rsidP="00396124">
      <w:pPr>
        <w:widowControl w:val="0"/>
        <w:autoSpaceDE w:val="0"/>
        <w:autoSpaceDN w:val="0"/>
        <w:adjustRightInd w:val="0"/>
        <w:spacing w:after="0" w:line="248" w:lineRule="auto"/>
        <w:jc w:val="both"/>
        <w:rPr>
          <w:rFonts w:ascii="Times New Roman" w:eastAsia="Times New Roman" w:hAnsi="Times New Roman" w:cs="Times New Roman"/>
          <w:bCs/>
          <w:sz w:val="24"/>
          <w:szCs w:val="24"/>
        </w:rPr>
      </w:pPr>
    </w:p>
    <w:p w14:paraId="09F9D3C3" w14:textId="1A97A0B4" w:rsidR="00912820" w:rsidRDefault="00007563" w:rsidP="00396124">
      <w:pPr>
        <w:widowControl w:val="0"/>
        <w:autoSpaceDE w:val="0"/>
        <w:autoSpaceDN w:val="0"/>
        <w:adjustRightInd w:val="0"/>
        <w:spacing w:after="0" w:line="248" w:lineRule="auto"/>
        <w:jc w:val="both"/>
        <w:rPr>
          <w:rFonts w:ascii="Times New Roman" w:eastAsia="Times New Roman" w:hAnsi="Times New Roman" w:cs="Times New Roman"/>
          <w:bCs/>
          <w:sz w:val="24"/>
          <w:szCs w:val="24"/>
        </w:rPr>
      </w:pPr>
      <w:r w:rsidRPr="00007563">
        <w:rPr>
          <w:rFonts w:ascii="Times New Roman" w:eastAsia="Times New Roman" w:hAnsi="Times New Roman" w:cs="Times New Roman"/>
          <w:bCs/>
          <w:sz w:val="24"/>
          <w:szCs w:val="24"/>
        </w:rPr>
        <w:t xml:space="preserve">RAO decisions and </w:t>
      </w:r>
      <w:r>
        <w:rPr>
          <w:rFonts w:ascii="Times New Roman" w:eastAsia="Times New Roman" w:hAnsi="Times New Roman" w:cs="Times New Roman"/>
          <w:bCs/>
          <w:sz w:val="24"/>
          <w:szCs w:val="24"/>
        </w:rPr>
        <w:t>p</w:t>
      </w:r>
      <w:r w:rsidR="00396124" w:rsidRPr="00396124">
        <w:rPr>
          <w:rFonts w:ascii="Times New Roman" w:eastAsia="Times New Roman" w:hAnsi="Times New Roman" w:cs="Times New Roman"/>
          <w:bCs/>
          <w:sz w:val="24"/>
          <w:szCs w:val="24"/>
        </w:rPr>
        <w:t xml:space="preserve">roposed amendments to these Bylaws must then be formalized in writing and delivered to the </w:t>
      </w:r>
      <w:r w:rsidRPr="00007563">
        <w:rPr>
          <w:rFonts w:ascii="Times New Roman" w:eastAsia="Times New Roman" w:hAnsi="Times New Roman" w:cs="Times New Roman"/>
          <w:bCs/>
          <w:sz w:val="24"/>
          <w:szCs w:val="24"/>
        </w:rPr>
        <w:t>Executive Committee</w:t>
      </w:r>
      <w:r w:rsidR="00396124" w:rsidRPr="00396124">
        <w:rPr>
          <w:rFonts w:ascii="Times New Roman" w:eastAsia="Times New Roman" w:hAnsi="Times New Roman" w:cs="Times New Roman"/>
          <w:bCs/>
          <w:sz w:val="24"/>
          <w:szCs w:val="24"/>
        </w:rPr>
        <w:t xml:space="preserve"> </w:t>
      </w:r>
      <w:r w:rsidR="00912820" w:rsidRPr="00912820">
        <w:rPr>
          <w:rFonts w:ascii="Times New Roman" w:eastAsia="Times New Roman" w:hAnsi="Times New Roman" w:cs="Times New Roman"/>
          <w:bCs/>
          <w:sz w:val="24"/>
          <w:szCs w:val="24"/>
        </w:rPr>
        <w:t>prior to the next regular BOG</w:t>
      </w:r>
      <w:r w:rsidR="00912820">
        <w:rPr>
          <w:rFonts w:ascii="Times New Roman" w:eastAsia="Times New Roman" w:hAnsi="Times New Roman" w:cs="Times New Roman"/>
          <w:bCs/>
          <w:sz w:val="24"/>
          <w:szCs w:val="24"/>
        </w:rPr>
        <w:t xml:space="preserve"> meeting</w:t>
      </w:r>
      <w:r w:rsidR="00396124" w:rsidRPr="00396124">
        <w:rPr>
          <w:rFonts w:ascii="Times New Roman" w:eastAsia="Times New Roman" w:hAnsi="Times New Roman" w:cs="Times New Roman"/>
          <w:bCs/>
          <w:sz w:val="24"/>
          <w:szCs w:val="24"/>
        </w:rPr>
        <w:t xml:space="preserve">. </w:t>
      </w:r>
    </w:p>
    <w:p w14:paraId="665D4FAE" w14:textId="77777777" w:rsidR="00912820" w:rsidRDefault="00912820" w:rsidP="00396124">
      <w:pPr>
        <w:widowControl w:val="0"/>
        <w:autoSpaceDE w:val="0"/>
        <w:autoSpaceDN w:val="0"/>
        <w:adjustRightInd w:val="0"/>
        <w:spacing w:after="0" w:line="248" w:lineRule="auto"/>
        <w:jc w:val="both"/>
        <w:rPr>
          <w:rFonts w:ascii="Times New Roman" w:eastAsia="Times New Roman" w:hAnsi="Times New Roman" w:cs="Times New Roman"/>
          <w:bCs/>
          <w:sz w:val="24"/>
          <w:szCs w:val="24"/>
        </w:rPr>
      </w:pPr>
    </w:p>
    <w:p w14:paraId="30012559" w14:textId="1117F21F"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Cs/>
          <w:sz w:val="24"/>
          <w:szCs w:val="24"/>
        </w:rPr>
      </w:pPr>
      <w:r w:rsidRPr="00396124">
        <w:rPr>
          <w:rFonts w:ascii="Times New Roman" w:eastAsia="Times New Roman" w:hAnsi="Times New Roman" w:cs="Times New Roman"/>
          <w:bCs/>
          <w:sz w:val="24"/>
          <w:szCs w:val="24"/>
        </w:rPr>
        <w:t>The Board may postpone action on the amendments; refer them to committee for further review and discussion; convene a special meeting to deal with the items; or may take action on the amendments at the meeting per the agenda.</w:t>
      </w:r>
    </w:p>
    <w:p w14:paraId="37029AA7" w14:textId="77777777" w:rsid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Cs/>
          <w:sz w:val="24"/>
          <w:szCs w:val="24"/>
        </w:rPr>
      </w:pPr>
    </w:p>
    <w:p w14:paraId="055C3F2A" w14:textId="3BE960D3" w:rsidR="00912820" w:rsidRDefault="00912820" w:rsidP="00396124">
      <w:pPr>
        <w:widowControl w:val="0"/>
        <w:autoSpaceDE w:val="0"/>
        <w:autoSpaceDN w:val="0"/>
        <w:adjustRightInd w:val="0"/>
        <w:spacing w:after="0" w:line="248" w:lineRule="auto"/>
        <w:jc w:val="both"/>
        <w:rPr>
          <w:rFonts w:ascii="Times New Roman" w:eastAsia="Times New Roman" w:hAnsi="Times New Roman" w:cs="Times New Roman"/>
          <w:bCs/>
          <w:sz w:val="24"/>
          <w:szCs w:val="24"/>
        </w:rPr>
      </w:pPr>
      <w:r w:rsidRPr="00912820">
        <w:rPr>
          <w:rFonts w:ascii="Times New Roman" w:eastAsia="Times New Roman" w:hAnsi="Times New Roman" w:cs="Times New Roman"/>
          <w:bCs/>
          <w:sz w:val="24"/>
          <w:szCs w:val="24"/>
        </w:rPr>
        <w:t>Any approved Board changes to the bylaws shall be submitted to the Department of Neighborhood Empowerment (DONE) for final approval before becoming effective.</w:t>
      </w:r>
    </w:p>
    <w:p w14:paraId="251A8490" w14:textId="77777777" w:rsidR="00912820" w:rsidRPr="00396124" w:rsidRDefault="00912820" w:rsidP="00396124">
      <w:pPr>
        <w:widowControl w:val="0"/>
        <w:autoSpaceDE w:val="0"/>
        <w:autoSpaceDN w:val="0"/>
        <w:adjustRightInd w:val="0"/>
        <w:spacing w:after="0" w:line="248" w:lineRule="auto"/>
        <w:jc w:val="both"/>
        <w:rPr>
          <w:rFonts w:ascii="Times New Roman" w:eastAsia="Times New Roman" w:hAnsi="Times New Roman" w:cs="Times New Roman"/>
          <w:bCs/>
          <w:sz w:val="24"/>
          <w:szCs w:val="24"/>
        </w:rPr>
      </w:pPr>
    </w:p>
    <w:p w14:paraId="79F3D1E8" w14:textId="5EB04BF4"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Cs/>
          <w:sz w:val="24"/>
          <w:szCs w:val="24"/>
        </w:rPr>
      </w:pPr>
      <w:r w:rsidRPr="00396124">
        <w:rPr>
          <w:rFonts w:ascii="Times New Roman" w:eastAsia="Times New Roman" w:hAnsi="Times New Roman" w:cs="Times New Roman"/>
          <w:bCs/>
          <w:sz w:val="24"/>
          <w:szCs w:val="24"/>
        </w:rPr>
        <w:t xml:space="preserve">Board action resulting in a recommendation to amend the Bylaws must be followed by an application for Bylaw Amendment being submitted to the Department by the Chair, or the Chair’s designee. </w:t>
      </w:r>
    </w:p>
    <w:p w14:paraId="19C897F0" w14:textId="77777777"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Cs/>
          <w:sz w:val="24"/>
          <w:szCs w:val="24"/>
        </w:rPr>
      </w:pPr>
    </w:p>
    <w:p w14:paraId="3F797FF8" w14:textId="77777777" w:rsidR="00396124" w:rsidRPr="00396124" w:rsidRDefault="004269CF" w:rsidP="004269CF">
      <w:pPr>
        <w:pStyle w:val="Heading1"/>
        <w:spacing w:before="0"/>
        <w:rPr>
          <w:rFonts w:eastAsia="Times New Roman"/>
        </w:rPr>
      </w:pPr>
      <w:bookmarkStart w:id="44" w:name="_Toc104550717"/>
      <w:r>
        <w:rPr>
          <w:rFonts w:eastAsia="Times New Roman"/>
        </w:rPr>
        <w:t xml:space="preserve">ARTICLE XIV    </w:t>
      </w:r>
      <w:r w:rsidR="00396124" w:rsidRPr="00396124">
        <w:rPr>
          <w:rFonts w:eastAsia="Times New Roman"/>
        </w:rPr>
        <w:t>COMPLIANCE</w:t>
      </w:r>
      <w:bookmarkEnd w:id="44"/>
    </w:p>
    <w:p w14:paraId="332F2642" w14:textId="77777777" w:rsidR="00396124" w:rsidRPr="00396124" w:rsidRDefault="00396124" w:rsidP="00396124">
      <w:pPr>
        <w:widowControl w:val="0"/>
        <w:autoSpaceDE w:val="0"/>
        <w:autoSpaceDN w:val="0"/>
        <w:adjustRightInd w:val="0"/>
        <w:spacing w:after="0" w:line="248" w:lineRule="auto"/>
        <w:jc w:val="both"/>
        <w:rPr>
          <w:rFonts w:ascii="Times New Roman" w:eastAsia="Times New Roman" w:hAnsi="Times New Roman" w:cs="Times New Roman"/>
          <w:b/>
          <w:bCs/>
          <w:sz w:val="23"/>
          <w:szCs w:val="23"/>
        </w:rPr>
      </w:pPr>
    </w:p>
    <w:p w14:paraId="32DB91A9" w14:textId="491B345D" w:rsidR="00396124" w:rsidRPr="00396124" w:rsidRDefault="00396124" w:rsidP="00396124">
      <w:p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EPNC, its representatives, and all community Stakeholders shall comply with these Bylaws and with any additional Standing Rules or Procedures as may be adopted by the Board as well as all local, county, state and federal laws, including, without limitation, the Plan</w:t>
      </w:r>
      <w:r w:rsidR="00912820">
        <w:rPr>
          <w:rFonts w:ascii="Times New Roman" w:eastAsia="Times New Roman" w:hAnsi="Times New Roman" w:cs="Times New Roman"/>
          <w:sz w:val="24"/>
          <w:szCs w:val="24"/>
        </w:rPr>
        <w:t xml:space="preserve"> </w:t>
      </w:r>
      <w:r w:rsidR="00912820" w:rsidRPr="00912820">
        <w:rPr>
          <w:rFonts w:ascii="Times New Roman" w:eastAsia="Times New Roman" w:hAnsi="Times New Roman" w:cs="Times New Roman"/>
          <w:sz w:val="24"/>
          <w:szCs w:val="24"/>
        </w:rPr>
        <w:t>for a Citywide System of Neighborhood Councils (referred to as “the Plan”)</w:t>
      </w:r>
      <w:r w:rsidRPr="00396124">
        <w:rPr>
          <w:rFonts w:ascii="Times New Roman" w:eastAsia="Times New Roman" w:hAnsi="Times New Roman" w:cs="Times New Roman"/>
          <w:sz w:val="24"/>
          <w:szCs w:val="24"/>
        </w:rPr>
        <w:t>, the City Code of Conduct, the City Governmental Ethics Ordinance (</w:t>
      </w:r>
      <w:r w:rsidRPr="00396124">
        <w:rPr>
          <w:rFonts w:ascii="Times New Roman" w:eastAsia="Times New Roman" w:hAnsi="Times New Roman" w:cs="Times New Roman"/>
          <w:i/>
          <w:sz w:val="24"/>
          <w:szCs w:val="24"/>
        </w:rPr>
        <w:t>Los Angeles Municipal Code Section 49.5.1</w:t>
      </w:r>
      <w:r w:rsidRPr="00396124">
        <w:rPr>
          <w:rFonts w:ascii="Times New Roman" w:eastAsia="Times New Roman" w:hAnsi="Times New Roman" w:cs="Times New Roman"/>
          <w:sz w:val="24"/>
          <w:szCs w:val="24"/>
        </w:rPr>
        <w:t>), the Brown Act (</w:t>
      </w:r>
      <w:r w:rsidRPr="00396124">
        <w:rPr>
          <w:rFonts w:ascii="Times New Roman" w:eastAsia="Times New Roman" w:hAnsi="Times New Roman" w:cs="Times New Roman"/>
          <w:i/>
          <w:sz w:val="24"/>
          <w:szCs w:val="24"/>
        </w:rPr>
        <w:t>California Government Code Section 54950.5 et seq</w:t>
      </w:r>
      <w:r w:rsidRPr="00396124">
        <w:rPr>
          <w:rFonts w:ascii="Times New Roman" w:eastAsia="Times New Roman" w:hAnsi="Times New Roman" w:cs="Times New Roman"/>
          <w:sz w:val="24"/>
          <w:szCs w:val="24"/>
        </w:rPr>
        <w:t>.), the Public Records Act, the American Disabilities Act, and all laws and governmental policies pertaining to Conflicts of Interest.</w:t>
      </w:r>
    </w:p>
    <w:p w14:paraId="2C6FD883" w14:textId="77777777" w:rsidR="00396124" w:rsidRPr="00396124" w:rsidRDefault="00396124" w:rsidP="00396124">
      <w:pPr>
        <w:spacing w:after="0" w:line="240" w:lineRule="auto"/>
        <w:jc w:val="both"/>
        <w:rPr>
          <w:rFonts w:ascii="Times New Roman" w:eastAsia="Times New Roman" w:hAnsi="Times New Roman" w:cs="Times New Roman"/>
          <w:sz w:val="24"/>
          <w:szCs w:val="24"/>
        </w:rPr>
      </w:pPr>
    </w:p>
    <w:p w14:paraId="59D1E471" w14:textId="77777777" w:rsidR="00396124" w:rsidRPr="00396124" w:rsidRDefault="00396124" w:rsidP="00E66306">
      <w:pPr>
        <w:pStyle w:val="Heading2"/>
        <w:rPr>
          <w:rFonts w:eastAsia="Times New Roman"/>
          <w:lang w:bidi="en-US"/>
        </w:rPr>
      </w:pPr>
      <w:bookmarkStart w:id="45" w:name="_Toc104550718"/>
      <w:r w:rsidRPr="00396124">
        <w:rPr>
          <w:rFonts w:eastAsia="Times New Roman"/>
          <w:lang w:bidi="en-US"/>
        </w:rPr>
        <w:t>Section 1: Code of Civility</w:t>
      </w:r>
      <w:bookmarkEnd w:id="45"/>
    </w:p>
    <w:p w14:paraId="6435AE7F" w14:textId="2C5EAE6D" w:rsidR="00396124" w:rsidRPr="00396124" w:rsidRDefault="00396124" w:rsidP="00396124">
      <w:pPr>
        <w:spacing w:after="0" w:line="240" w:lineRule="auto"/>
        <w:jc w:val="both"/>
        <w:rPr>
          <w:rFonts w:ascii="Times New Roman" w:eastAsia="Times New Roman" w:hAnsi="Times New Roman" w:cs="Times New Roman"/>
          <w:w w:val="103"/>
          <w:sz w:val="24"/>
          <w:szCs w:val="24"/>
        </w:rPr>
      </w:pPr>
      <w:r w:rsidRPr="00396124">
        <w:rPr>
          <w:rFonts w:ascii="Times New Roman" w:eastAsia="Times New Roman" w:hAnsi="Times New Roman" w:cs="Times New Roman"/>
          <w:sz w:val="24"/>
          <w:szCs w:val="24"/>
        </w:rPr>
        <w:t>EPNC,</w:t>
      </w:r>
      <w:r w:rsidRPr="00396124">
        <w:rPr>
          <w:rFonts w:ascii="Times New Roman" w:eastAsia="Times New Roman" w:hAnsi="Times New Roman" w:cs="Times New Roman"/>
          <w:spacing w:val="2"/>
          <w:sz w:val="24"/>
          <w:szCs w:val="24"/>
        </w:rPr>
        <w:t xml:space="preserve"> </w:t>
      </w:r>
      <w:r w:rsidRPr="00396124">
        <w:rPr>
          <w:rFonts w:ascii="Times New Roman" w:eastAsia="Times New Roman" w:hAnsi="Times New Roman" w:cs="Times New Roman"/>
          <w:sz w:val="24"/>
          <w:szCs w:val="24"/>
        </w:rPr>
        <w:t>its</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representatives,</w:t>
      </w:r>
      <w:r w:rsidRPr="00396124">
        <w:rPr>
          <w:rFonts w:ascii="Times New Roman" w:eastAsia="Times New Roman" w:hAnsi="Times New Roman" w:cs="Times New Roman"/>
          <w:spacing w:val="-2"/>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17"/>
          <w:sz w:val="24"/>
          <w:szCs w:val="24"/>
        </w:rPr>
        <w:t xml:space="preserve"> </w:t>
      </w:r>
      <w:r w:rsidRPr="00396124">
        <w:rPr>
          <w:rFonts w:ascii="Times New Roman" w:eastAsia="Times New Roman" w:hAnsi="Times New Roman" w:cs="Times New Roman"/>
          <w:sz w:val="24"/>
          <w:szCs w:val="24"/>
        </w:rPr>
        <w:t>all</w:t>
      </w:r>
      <w:r w:rsidRPr="00396124">
        <w:rPr>
          <w:rFonts w:ascii="Times New Roman" w:eastAsia="Times New Roman" w:hAnsi="Times New Roman" w:cs="Times New Roman"/>
          <w:spacing w:val="16"/>
          <w:sz w:val="24"/>
          <w:szCs w:val="24"/>
        </w:rPr>
        <w:t xml:space="preserve"> </w:t>
      </w:r>
      <w:r w:rsidRPr="00396124">
        <w:rPr>
          <w:rFonts w:ascii="Times New Roman" w:eastAsia="Times New Roman" w:hAnsi="Times New Roman" w:cs="Times New Roman"/>
          <w:sz w:val="24"/>
          <w:szCs w:val="24"/>
        </w:rPr>
        <w:t>Stakeholders shall conduct</w:t>
      </w:r>
      <w:r w:rsidRPr="00396124">
        <w:rPr>
          <w:rFonts w:ascii="Times New Roman" w:eastAsia="Times New Roman" w:hAnsi="Times New Roman" w:cs="Times New Roman"/>
          <w:spacing w:val="26"/>
          <w:sz w:val="24"/>
          <w:szCs w:val="24"/>
        </w:rPr>
        <w:t xml:space="preserve"> all </w:t>
      </w:r>
      <w:r w:rsidRPr="00396124">
        <w:rPr>
          <w:rFonts w:ascii="Times New Roman" w:eastAsia="Times New Roman" w:hAnsi="Times New Roman" w:cs="Times New Roman"/>
          <w:sz w:val="24"/>
          <w:szCs w:val="24"/>
        </w:rPr>
        <w:t>EPNC business</w:t>
      </w:r>
      <w:r w:rsidRPr="00396124">
        <w:rPr>
          <w:rFonts w:ascii="Times New Roman" w:eastAsia="Times New Roman" w:hAnsi="Times New Roman" w:cs="Times New Roman"/>
          <w:spacing w:val="11"/>
          <w:sz w:val="24"/>
          <w:szCs w:val="24"/>
        </w:rPr>
        <w:t xml:space="preserve"> </w:t>
      </w:r>
      <w:r w:rsidRPr="00396124">
        <w:rPr>
          <w:rFonts w:ascii="Times New Roman" w:eastAsia="Times New Roman" w:hAnsi="Times New Roman" w:cs="Times New Roman"/>
          <w:sz w:val="24"/>
          <w:szCs w:val="24"/>
        </w:rPr>
        <w:t>in</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t>a professional</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38"/>
          <w:sz w:val="24"/>
          <w:szCs w:val="24"/>
        </w:rPr>
        <w:t xml:space="preserve"> </w:t>
      </w:r>
      <w:r w:rsidRPr="00396124">
        <w:rPr>
          <w:rFonts w:ascii="Times New Roman" w:eastAsia="Times New Roman" w:hAnsi="Times New Roman" w:cs="Times New Roman"/>
          <w:sz w:val="24"/>
          <w:szCs w:val="24"/>
        </w:rPr>
        <w:t>respectful</w:t>
      </w:r>
      <w:r w:rsidRPr="00396124">
        <w:rPr>
          <w:rFonts w:ascii="Times New Roman" w:eastAsia="Times New Roman" w:hAnsi="Times New Roman" w:cs="Times New Roman"/>
          <w:spacing w:val="33"/>
          <w:sz w:val="24"/>
          <w:szCs w:val="24"/>
        </w:rPr>
        <w:t xml:space="preserve"> </w:t>
      </w:r>
      <w:r w:rsidRPr="00396124">
        <w:rPr>
          <w:rFonts w:ascii="Times New Roman" w:eastAsia="Times New Roman" w:hAnsi="Times New Roman" w:cs="Times New Roman"/>
          <w:sz w:val="24"/>
          <w:szCs w:val="24"/>
        </w:rPr>
        <w:t>manner.</w:t>
      </w:r>
      <w:r w:rsidRPr="00396124">
        <w:rPr>
          <w:rFonts w:ascii="Times New Roman" w:eastAsia="Times New Roman" w:hAnsi="Times New Roman" w:cs="Times New Roman"/>
          <w:spacing w:val="29"/>
          <w:sz w:val="24"/>
          <w:szCs w:val="24"/>
        </w:rPr>
        <w:t xml:space="preserve"> </w:t>
      </w:r>
      <w:r w:rsidRPr="00396124">
        <w:rPr>
          <w:rFonts w:ascii="Times New Roman" w:eastAsia="Times New Roman" w:hAnsi="Times New Roman" w:cs="Times New Roman"/>
          <w:sz w:val="24"/>
          <w:szCs w:val="24"/>
        </w:rPr>
        <w:t>Each</w:t>
      </w:r>
      <w:r w:rsidRPr="00396124">
        <w:rPr>
          <w:rFonts w:ascii="Times New Roman" w:eastAsia="Times New Roman" w:hAnsi="Times New Roman" w:cs="Times New Roman"/>
          <w:spacing w:val="44"/>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54"/>
          <w:sz w:val="24"/>
          <w:szCs w:val="24"/>
        </w:rPr>
        <w:t xml:space="preserve"> </w:t>
      </w:r>
      <w:r w:rsidRPr="00396124">
        <w:rPr>
          <w:rFonts w:ascii="Times New Roman" w:eastAsia="Times New Roman" w:hAnsi="Times New Roman" w:cs="Times New Roman"/>
          <w:sz w:val="24"/>
          <w:szCs w:val="24"/>
        </w:rPr>
        <w:t>every</w:t>
      </w:r>
      <w:r w:rsidRPr="00396124">
        <w:rPr>
          <w:rFonts w:ascii="Times New Roman" w:eastAsia="Times New Roman" w:hAnsi="Times New Roman" w:cs="Times New Roman"/>
          <w:spacing w:val="51"/>
          <w:sz w:val="24"/>
          <w:szCs w:val="24"/>
        </w:rPr>
        <w:t xml:space="preserve"> </w:t>
      </w:r>
      <w:r w:rsidRPr="00396124">
        <w:rPr>
          <w:rFonts w:ascii="Times New Roman" w:eastAsia="Times New Roman" w:hAnsi="Times New Roman" w:cs="Times New Roman"/>
          <w:sz w:val="24"/>
          <w:szCs w:val="24"/>
        </w:rPr>
        <w:t>Board</w:t>
      </w:r>
      <w:r w:rsidRPr="00396124">
        <w:rPr>
          <w:rFonts w:ascii="Times New Roman" w:eastAsia="Times New Roman" w:hAnsi="Times New Roman" w:cs="Times New Roman"/>
          <w:spacing w:val="52"/>
          <w:sz w:val="24"/>
          <w:szCs w:val="24"/>
        </w:rPr>
        <w:t xml:space="preserve"> </w:t>
      </w:r>
      <w:r w:rsidRPr="00396124">
        <w:rPr>
          <w:rFonts w:ascii="Times New Roman" w:eastAsia="Times New Roman" w:hAnsi="Times New Roman" w:cs="Times New Roman"/>
          <w:sz w:val="24"/>
          <w:szCs w:val="24"/>
        </w:rPr>
        <w:t>member shall</w:t>
      </w:r>
      <w:r w:rsidRPr="00396124">
        <w:rPr>
          <w:rFonts w:ascii="Times New Roman" w:eastAsia="Times New Roman" w:hAnsi="Times New Roman" w:cs="Times New Roman"/>
          <w:spacing w:val="5"/>
          <w:sz w:val="24"/>
          <w:szCs w:val="24"/>
        </w:rPr>
        <w:t xml:space="preserve"> </w:t>
      </w:r>
      <w:r w:rsidRPr="00396124">
        <w:rPr>
          <w:rFonts w:ascii="Times New Roman" w:eastAsia="Times New Roman" w:hAnsi="Times New Roman" w:cs="Times New Roman"/>
          <w:sz w:val="24"/>
          <w:szCs w:val="24"/>
        </w:rPr>
        <w:t>abide</w:t>
      </w:r>
      <w:r w:rsidRPr="00396124">
        <w:rPr>
          <w:rFonts w:ascii="Times New Roman" w:eastAsia="Times New Roman" w:hAnsi="Times New Roman" w:cs="Times New Roman"/>
          <w:spacing w:val="51"/>
          <w:sz w:val="24"/>
          <w:szCs w:val="24"/>
        </w:rPr>
        <w:t xml:space="preserve"> </w:t>
      </w:r>
      <w:r w:rsidRPr="00396124">
        <w:rPr>
          <w:rFonts w:ascii="Times New Roman" w:eastAsia="Times New Roman" w:hAnsi="Times New Roman" w:cs="Times New Roman"/>
          <w:sz w:val="24"/>
          <w:szCs w:val="24"/>
        </w:rPr>
        <w:t>by</w:t>
      </w:r>
      <w:r w:rsidRPr="00396124">
        <w:rPr>
          <w:rFonts w:ascii="Times New Roman" w:eastAsia="Times New Roman" w:hAnsi="Times New Roman" w:cs="Times New Roman"/>
          <w:spacing w:val="48"/>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33"/>
          <w:sz w:val="24"/>
          <w:szCs w:val="24"/>
        </w:rPr>
        <w:t xml:space="preserve"> </w:t>
      </w:r>
      <w:r w:rsidRPr="00396124">
        <w:rPr>
          <w:rFonts w:ascii="Times New Roman" w:eastAsia="Times New Roman" w:hAnsi="Times New Roman" w:cs="Times New Roman"/>
          <w:sz w:val="24"/>
          <w:szCs w:val="24"/>
        </w:rPr>
        <w:t>Code</w:t>
      </w:r>
      <w:r w:rsidRPr="00396124">
        <w:rPr>
          <w:rFonts w:ascii="Times New Roman" w:eastAsia="Times New Roman" w:hAnsi="Times New Roman" w:cs="Times New Roman"/>
          <w:spacing w:val="51"/>
          <w:sz w:val="24"/>
          <w:szCs w:val="24"/>
        </w:rPr>
        <w:t xml:space="preserve"> </w:t>
      </w:r>
      <w:r w:rsidRPr="00396124">
        <w:rPr>
          <w:rFonts w:ascii="Times New Roman" w:eastAsia="Times New Roman" w:hAnsi="Times New Roman" w:cs="Times New Roman"/>
          <w:w w:val="104"/>
          <w:sz w:val="24"/>
          <w:szCs w:val="24"/>
        </w:rPr>
        <w:t xml:space="preserve">of </w:t>
      </w:r>
      <w:r w:rsidRPr="00396124">
        <w:rPr>
          <w:rFonts w:ascii="Times New Roman" w:eastAsia="Times New Roman" w:hAnsi="Times New Roman" w:cs="Times New Roman"/>
          <w:sz w:val="24"/>
          <w:szCs w:val="24"/>
        </w:rPr>
        <w:t>Civility</w:t>
      </w:r>
      <w:r w:rsidRPr="00396124">
        <w:rPr>
          <w:rFonts w:ascii="Times New Roman" w:eastAsia="Times New Roman" w:hAnsi="Times New Roman" w:cs="Times New Roman"/>
          <w:spacing w:val="27"/>
          <w:sz w:val="24"/>
          <w:szCs w:val="24"/>
        </w:rPr>
        <w:t xml:space="preserve"> </w:t>
      </w:r>
      <w:r w:rsidRPr="00396124">
        <w:rPr>
          <w:rFonts w:ascii="Times New Roman" w:eastAsia="Times New Roman" w:hAnsi="Times New Roman" w:cs="Times New Roman"/>
          <w:sz w:val="24"/>
          <w:szCs w:val="24"/>
        </w:rPr>
        <w:t>as</w:t>
      </w:r>
      <w:r w:rsidRPr="00396124">
        <w:rPr>
          <w:rFonts w:ascii="Times New Roman" w:eastAsia="Times New Roman" w:hAnsi="Times New Roman" w:cs="Times New Roman"/>
          <w:spacing w:val="3"/>
          <w:sz w:val="24"/>
          <w:szCs w:val="24"/>
        </w:rPr>
        <w:t xml:space="preserve"> </w:t>
      </w:r>
      <w:r w:rsidRPr="00396124">
        <w:rPr>
          <w:rFonts w:ascii="Times New Roman" w:eastAsia="Times New Roman" w:hAnsi="Times New Roman" w:cs="Times New Roman"/>
          <w:sz w:val="24"/>
          <w:szCs w:val="24"/>
        </w:rPr>
        <w:t>established</w:t>
      </w:r>
      <w:r w:rsidRPr="00396124">
        <w:rPr>
          <w:rFonts w:ascii="Times New Roman" w:eastAsia="Times New Roman" w:hAnsi="Times New Roman" w:cs="Times New Roman"/>
          <w:spacing w:val="34"/>
          <w:sz w:val="24"/>
          <w:szCs w:val="24"/>
        </w:rPr>
        <w:t xml:space="preserve"> </w:t>
      </w:r>
      <w:r w:rsidRPr="00396124">
        <w:rPr>
          <w:rFonts w:ascii="Times New Roman" w:eastAsia="Times New Roman" w:hAnsi="Times New Roman" w:cs="Times New Roman"/>
          <w:sz w:val="24"/>
          <w:szCs w:val="24"/>
        </w:rPr>
        <w:t>by</w:t>
      </w:r>
      <w:r w:rsidRPr="00396124">
        <w:rPr>
          <w:rFonts w:ascii="Times New Roman" w:eastAsia="Times New Roman" w:hAnsi="Times New Roman" w:cs="Times New Roman"/>
          <w:spacing w:val="3"/>
          <w:sz w:val="24"/>
          <w:szCs w:val="24"/>
        </w:rPr>
        <w:t xml:space="preserve"> </w:t>
      </w:r>
      <w:r w:rsidRPr="00396124">
        <w:rPr>
          <w:rFonts w:ascii="Times New Roman" w:eastAsia="Times New Roman" w:hAnsi="Times New Roman" w:cs="Times New Roman"/>
          <w:sz w:val="24"/>
          <w:szCs w:val="24"/>
        </w:rPr>
        <w:t>EPNC</w:t>
      </w:r>
      <w:r w:rsidRPr="00396124">
        <w:rPr>
          <w:rFonts w:ascii="Times New Roman" w:eastAsia="Times New Roman" w:hAnsi="Times New Roman" w:cs="Times New Roman"/>
          <w:spacing w:val="11"/>
          <w:sz w:val="24"/>
          <w:szCs w:val="24"/>
        </w:rPr>
        <w:t xml:space="preserve"> </w:t>
      </w:r>
      <w:r w:rsidRPr="00396124">
        <w:rPr>
          <w:rFonts w:ascii="Times New Roman" w:eastAsia="Times New Roman" w:hAnsi="Times New Roman" w:cs="Times New Roman"/>
          <w:sz w:val="24"/>
          <w:szCs w:val="24"/>
        </w:rPr>
        <w:t>in its Standing Rules.</w:t>
      </w:r>
      <w:r w:rsidRPr="00396124">
        <w:rPr>
          <w:rFonts w:ascii="Times New Roman" w:eastAsia="Times New Roman" w:hAnsi="Times New Roman" w:cs="Times New Roman"/>
          <w:w w:val="103"/>
          <w:sz w:val="24"/>
          <w:szCs w:val="24"/>
        </w:rPr>
        <w:t xml:space="preserve"> </w:t>
      </w:r>
      <w:r w:rsidRPr="00396124">
        <w:rPr>
          <w:rFonts w:ascii="Times New Roman" w:eastAsia="Times New Roman" w:hAnsi="Times New Roman" w:cs="Times New Roman"/>
          <w:sz w:val="24"/>
          <w:szCs w:val="24"/>
        </w:rPr>
        <w:t>Violations</w:t>
      </w:r>
      <w:r w:rsidRPr="00396124">
        <w:rPr>
          <w:rFonts w:ascii="Times New Roman" w:eastAsia="Times New Roman" w:hAnsi="Times New Roman" w:cs="Times New Roman"/>
          <w:spacing w:val="33"/>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9"/>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12"/>
          <w:sz w:val="24"/>
          <w:szCs w:val="24"/>
        </w:rPr>
        <w:t xml:space="preserve"> </w:t>
      </w:r>
      <w:r w:rsidRPr="00396124">
        <w:rPr>
          <w:rFonts w:ascii="Times New Roman" w:eastAsia="Times New Roman" w:hAnsi="Times New Roman" w:cs="Times New Roman"/>
          <w:sz w:val="24"/>
          <w:szCs w:val="24"/>
        </w:rPr>
        <w:t>Code</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16"/>
          <w:sz w:val="24"/>
          <w:szCs w:val="24"/>
        </w:rPr>
        <w:t xml:space="preserve"> </w:t>
      </w:r>
      <w:r w:rsidRPr="00396124">
        <w:rPr>
          <w:rFonts w:ascii="Times New Roman" w:eastAsia="Times New Roman" w:hAnsi="Times New Roman" w:cs="Times New Roman"/>
          <w:sz w:val="24"/>
          <w:szCs w:val="24"/>
        </w:rPr>
        <w:t>Civility</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during</w:t>
      </w:r>
      <w:r w:rsidRPr="00396124">
        <w:rPr>
          <w:rFonts w:ascii="Times New Roman" w:eastAsia="Times New Roman" w:hAnsi="Times New Roman" w:cs="Times New Roman"/>
          <w:spacing w:val="15"/>
          <w:sz w:val="24"/>
          <w:szCs w:val="24"/>
        </w:rPr>
        <w:t xml:space="preserve"> </w:t>
      </w:r>
      <w:r w:rsidRPr="00396124">
        <w:rPr>
          <w:rFonts w:ascii="Times New Roman" w:eastAsia="Times New Roman" w:hAnsi="Times New Roman" w:cs="Times New Roman"/>
          <w:sz w:val="24"/>
          <w:szCs w:val="24"/>
        </w:rPr>
        <w:t>any</w:t>
      </w:r>
      <w:r w:rsidRPr="00396124">
        <w:rPr>
          <w:rFonts w:ascii="Times New Roman" w:eastAsia="Times New Roman" w:hAnsi="Times New Roman" w:cs="Times New Roman"/>
          <w:spacing w:val="19"/>
          <w:sz w:val="24"/>
          <w:szCs w:val="24"/>
        </w:rPr>
        <w:t xml:space="preserve"> </w:t>
      </w:r>
      <w:r w:rsidRPr="00396124">
        <w:rPr>
          <w:rFonts w:ascii="Times New Roman" w:eastAsia="Times New Roman" w:hAnsi="Times New Roman" w:cs="Times New Roman"/>
          <w:sz w:val="24"/>
          <w:szCs w:val="24"/>
        </w:rPr>
        <w:t>EPNC</w:t>
      </w:r>
      <w:r w:rsidRPr="00396124">
        <w:rPr>
          <w:rFonts w:ascii="Times New Roman" w:eastAsia="Times New Roman" w:hAnsi="Times New Roman" w:cs="Times New Roman"/>
          <w:spacing w:val="15"/>
          <w:sz w:val="24"/>
          <w:szCs w:val="24"/>
        </w:rPr>
        <w:t xml:space="preserve"> </w:t>
      </w:r>
      <w:r w:rsidRPr="00396124">
        <w:rPr>
          <w:rFonts w:ascii="Times New Roman" w:eastAsia="Times New Roman" w:hAnsi="Times New Roman" w:cs="Times New Roman"/>
          <w:sz w:val="24"/>
          <w:szCs w:val="24"/>
        </w:rPr>
        <w:t>meeting</w:t>
      </w:r>
      <w:r w:rsidRPr="00396124">
        <w:rPr>
          <w:rFonts w:ascii="Times New Roman" w:eastAsia="Times New Roman" w:hAnsi="Times New Roman" w:cs="Times New Roman"/>
          <w:spacing w:val="23"/>
          <w:sz w:val="24"/>
          <w:szCs w:val="24"/>
        </w:rPr>
        <w:t xml:space="preserve"> </w:t>
      </w:r>
      <w:r w:rsidRPr="00396124">
        <w:rPr>
          <w:rFonts w:ascii="Times New Roman" w:eastAsia="Times New Roman" w:hAnsi="Times New Roman" w:cs="Times New Roman"/>
          <w:sz w:val="24"/>
          <w:szCs w:val="24"/>
        </w:rPr>
        <w:t>may</w:t>
      </w:r>
      <w:r w:rsidRPr="00396124">
        <w:rPr>
          <w:rFonts w:ascii="Times New Roman" w:eastAsia="Times New Roman" w:hAnsi="Times New Roman" w:cs="Times New Roman"/>
          <w:spacing w:val="17"/>
          <w:sz w:val="24"/>
          <w:szCs w:val="24"/>
        </w:rPr>
        <w:t xml:space="preserve"> </w:t>
      </w:r>
      <w:r w:rsidRPr="00396124">
        <w:rPr>
          <w:rFonts w:ascii="Times New Roman" w:eastAsia="Times New Roman" w:hAnsi="Times New Roman" w:cs="Times New Roman"/>
          <w:sz w:val="24"/>
          <w:szCs w:val="24"/>
        </w:rPr>
        <w:t>be</w:t>
      </w:r>
      <w:r w:rsidRPr="00396124">
        <w:rPr>
          <w:rFonts w:ascii="Times New Roman" w:eastAsia="Times New Roman" w:hAnsi="Times New Roman" w:cs="Times New Roman"/>
          <w:spacing w:val="11"/>
          <w:sz w:val="24"/>
          <w:szCs w:val="24"/>
        </w:rPr>
        <w:t xml:space="preserve"> </w:t>
      </w:r>
      <w:r w:rsidRPr="00396124">
        <w:rPr>
          <w:rFonts w:ascii="Times New Roman" w:eastAsia="Times New Roman" w:hAnsi="Times New Roman" w:cs="Times New Roman"/>
          <w:sz w:val="24"/>
          <w:szCs w:val="24"/>
        </w:rPr>
        <w:t>used</w:t>
      </w:r>
      <w:r w:rsidRPr="00396124">
        <w:rPr>
          <w:rFonts w:ascii="Times New Roman" w:eastAsia="Times New Roman" w:hAnsi="Times New Roman" w:cs="Times New Roman"/>
          <w:spacing w:val="20"/>
          <w:sz w:val="24"/>
          <w:szCs w:val="24"/>
        </w:rPr>
        <w:t xml:space="preserve"> </w:t>
      </w:r>
      <w:r w:rsidRPr="00396124">
        <w:rPr>
          <w:rFonts w:ascii="Times New Roman" w:eastAsia="Times New Roman" w:hAnsi="Times New Roman" w:cs="Times New Roman"/>
          <w:sz w:val="24"/>
          <w:szCs w:val="24"/>
        </w:rPr>
        <w:t>as</w:t>
      </w:r>
      <w:r w:rsidRPr="00396124">
        <w:rPr>
          <w:rFonts w:ascii="Times New Roman" w:eastAsia="Times New Roman" w:hAnsi="Times New Roman" w:cs="Times New Roman"/>
          <w:spacing w:val="10"/>
          <w:sz w:val="24"/>
          <w:szCs w:val="24"/>
        </w:rPr>
        <w:t xml:space="preserve"> </w:t>
      </w:r>
      <w:r w:rsidRPr="00396124">
        <w:rPr>
          <w:rFonts w:ascii="Times New Roman" w:eastAsia="Times New Roman" w:hAnsi="Times New Roman" w:cs="Times New Roman"/>
          <w:sz w:val="24"/>
          <w:szCs w:val="24"/>
        </w:rPr>
        <w:t>a</w:t>
      </w:r>
      <w:r w:rsidRPr="00396124">
        <w:rPr>
          <w:rFonts w:ascii="Times New Roman" w:eastAsia="Times New Roman" w:hAnsi="Times New Roman" w:cs="Times New Roman"/>
          <w:spacing w:val="7"/>
          <w:sz w:val="24"/>
          <w:szCs w:val="24"/>
        </w:rPr>
        <w:t xml:space="preserve"> </w:t>
      </w:r>
      <w:r w:rsidRPr="00396124">
        <w:rPr>
          <w:rFonts w:ascii="Times New Roman" w:eastAsia="Times New Roman" w:hAnsi="Times New Roman" w:cs="Times New Roman"/>
          <w:sz w:val="24"/>
          <w:szCs w:val="24"/>
        </w:rPr>
        <w:t>basis</w:t>
      </w:r>
      <w:r w:rsidRPr="00396124">
        <w:rPr>
          <w:rFonts w:ascii="Times New Roman" w:eastAsia="Times New Roman" w:hAnsi="Times New Roman" w:cs="Times New Roman"/>
          <w:spacing w:val="14"/>
          <w:sz w:val="24"/>
          <w:szCs w:val="24"/>
        </w:rPr>
        <w:t xml:space="preserve"> </w:t>
      </w:r>
      <w:r w:rsidRPr="00396124">
        <w:rPr>
          <w:rFonts w:ascii="Times New Roman" w:eastAsia="Times New Roman" w:hAnsi="Times New Roman" w:cs="Times New Roman"/>
          <w:sz w:val="24"/>
          <w:szCs w:val="24"/>
        </w:rPr>
        <w:t>for</w:t>
      </w:r>
      <w:r w:rsidRPr="00396124">
        <w:rPr>
          <w:rFonts w:ascii="Times New Roman" w:eastAsia="Times New Roman" w:hAnsi="Times New Roman" w:cs="Times New Roman"/>
          <w:spacing w:val="13"/>
          <w:sz w:val="24"/>
          <w:szCs w:val="24"/>
        </w:rPr>
        <w:t xml:space="preserve"> </w:t>
      </w:r>
      <w:r w:rsidRPr="00396124">
        <w:rPr>
          <w:rFonts w:ascii="Times New Roman" w:eastAsia="Times New Roman" w:hAnsi="Times New Roman" w:cs="Times New Roman"/>
          <w:sz w:val="24"/>
          <w:szCs w:val="24"/>
        </w:rPr>
        <w:t>removal</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w w:val="104"/>
          <w:sz w:val="24"/>
          <w:szCs w:val="24"/>
        </w:rPr>
        <w:t xml:space="preserve">of </w:t>
      </w:r>
      <w:r w:rsidRPr="00396124">
        <w:rPr>
          <w:rFonts w:ascii="Times New Roman" w:eastAsia="Times New Roman" w:hAnsi="Times New Roman" w:cs="Times New Roman"/>
          <w:sz w:val="24"/>
          <w:szCs w:val="24"/>
        </w:rPr>
        <w:t>Stakeholders</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from</w:t>
      </w:r>
      <w:r w:rsidRPr="00396124">
        <w:rPr>
          <w:rFonts w:ascii="Times New Roman" w:eastAsia="Times New Roman" w:hAnsi="Times New Roman" w:cs="Times New Roman"/>
          <w:spacing w:val="17"/>
          <w:sz w:val="24"/>
          <w:szCs w:val="24"/>
        </w:rPr>
        <w:t xml:space="preserve"> </w:t>
      </w:r>
      <w:r w:rsidRPr="00396124">
        <w:rPr>
          <w:rFonts w:ascii="Times New Roman" w:eastAsia="Times New Roman" w:hAnsi="Times New Roman" w:cs="Times New Roman"/>
          <w:sz w:val="24"/>
          <w:szCs w:val="24"/>
        </w:rPr>
        <w:t>such</w:t>
      </w:r>
      <w:r w:rsidRPr="00396124">
        <w:rPr>
          <w:rFonts w:ascii="Times New Roman" w:eastAsia="Times New Roman" w:hAnsi="Times New Roman" w:cs="Times New Roman"/>
          <w:spacing w:val="18"/>
          <w:sz w:val="24"/>
          <w:szCs w:val="24"/>
        </w:rPr>
        <w:t xml:space="preserve"> </w:t>
      </w:r>
      <w:r w:rsidRPr="00396124">
        <w:rPr>
          <w:rFonts w:ascii="Times New Roman" w:eastAsia="Times New Roman" w:hAnsi="Times New Roman" w:cs="Times New Roman"/>
          <w:sz w:val="24"/>
          <w:szCs w:val="24"/>
        </w:rPr>
        <w:lastRenderedPageBreak/>
        <w:t>meeting</w:t>
      </w:r>
      <w:r w:rsidRPr="00396124">
        <w:rPr>
          <w:rFonts w:ascii="Times New Roman" w:eastAsia="Times New Roman" w:hAnsi="Times New Roman" w:cs="Times New Roman"/>
          <w:spacing w:val="24"/>
          <w:sz w:val="24"/>
          <w:szCs w:val="24"/>
        </w:rPr>
        <w:t xml:space="preserve"> </w:t>
      </w:r>
      <w:r w:rsidRPr="00396124">
        <w:rPr>
          <w:rFonts w:ascii="Times New Roman" w:eastAsia="Times New Roman" w:hAnsi="Times New Roman" w:cs="Times New Roman"/>
          <w:sz w:val="24"/>
          <w:szCs w:val="24"/>
        </w:rPr>
        <w:t>and</w:t>
      </w:r>
      <w:r w:rsidRPr="00396124">
        <w:rPr>
          <w:rFonts w:ascii="Times New Roman" w:eastAsia="Times New Roman" w:hAnsi="Times New Roman" w:cs="Times New Roman"/>
          <w:spacing w:val="10"/>
          <w:sz w:val="24"/>
          <w:szCs w:val="24"/>
        </w:rPr>
        <w:t xml:space="preserve"> </w:t>
      </w:r>
      <w:r w:rsidRPr="00396124">
        <w:rPr>
          <w:rFonts w:ascii="Times New Roman" w:eastAsia="Times New Roman" w:hAnsi="Times New Roman" w:cs="Times New Roman"/>
          <w:sz w:val="24"/>
          <w:szCs w:val="24"/>
        </w:rPr>
        <w:t>the</w:t>
      </w:r>
      <w:r w:rsidRPr="00396124">
        <w:rPr>
          <w:rFonts w:ascii="Times New Roman" w:eastAsia="Times New Roman" w:hAnsi="Times New Roman" w:cs="Times New Roman"/>
          <w:spacing w:val="6"/>
          <w:sz w:val="24"/>
          <w:szCs w:val="24"/>
        </w:rPr>
        <w:t xml:space="preserve"> </w:t>
      </w:r>
      <w:r w:rsidRPr="00396124">
        <w:rPr>
          <w:rFonts w:ascii="Times New Roman" w:eastAsia="Times New Roman" w:hAnsi="Times New Roman" w:cs="Times New Roman"/>
          <w:sz w:val="24"/>
          <w:szCs w:val="24"/>
        </w:rPr>
        <w:t>lack</w:t>
      </w:r>
      <w:r w:rsidRPr="00396124">
        <w:rPr>
          <w:rFonts w:ascii="Times New Roman" w:eastAsia="Times New Roman" w:hAnsi="Times New Roman" w:cs="Times New Roman"/>
          <w:spacing w:val="10"/>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10"/>
          <w:sz w:val="24"/>
          <w:szCs w:val="24"/>
        </w:rPr>
        <w:t xml:space="preserve"> </w:t>
      </w:r>
      <w:r w:rsidRPr="00396124">
        <w:rPr>
          <w:rFonts w:ascii="Times New Roman" w:eastAsia="Times New Roman" w:hAnsi="Times New Roman" w:cs="Times New Roman"/>
          <w:sz w:val="24"/>
          <w:szCs w:val="24"/>
        </w:rPr>
        <w:t>recognition</w:t>
      </w:r>
      <w:r w:rsidRPr="00396124">
        <w:rPr>
          <w:rFonts w:ascii="Times New Roman" w:eastAsia="Times New Roman" w:hAnsi="Times New Roman" w:cs="Times New Roman"/>
          <w:spacing w:val="21"/>
          <w:sz w:val="24"/>
          <w:szCs w:val="24"/>
        </w:rPr>
        <w:t xml:space="preserve"> </w:t>
      </w:r>
      <w:r w:rsidRPr="00396124">
        <w:rPr>
          <w:rFonts w:ascii="Times New Roman" w:eastAsia="Times New Roman" w:hAnsi="Times New Roman" w:cs="Times New Roman"/>
          <w:sz w:val="24"/>
          <w:szCs w:val="24"/>
        </w:rPr>
        <w:t>of</w:t>
      </w:r>
      <w:r w:rsidRPr="00396124">
        <w:rPr>
          <w:rFonts w:ascii="Times New Roman" w:eastAsia="Times New Roman" w:hAnsi="Times New Roman" w:cs="Times New Roman"/>
          <w:spacing w:val="8"/>
          <w:sz w:val="24"/>
          <w:szCs w:val="24"/>
        </w:rPr>
        <w:t xml:space="preserve"> </w:t>
      </w:r>
      <w:r w:rsidRPr="00396124">
        <w:rPr>
          <w:rFonts w:ascii="Times New Roman" w:eastAsia="Times New Roman" w:hAnsi="Times New Roman" w:cs="Times New Roman"/>
          <w:sz w:val="24"/>
          <w:szCs w:val="24"/>
        </w:rPr>
        <w:t>Board</w:t>
      </w:r>
      <w:r w:rsidRPr="00396124">
        <w:rPr>
          <w:rFonts w:ascii="Times New Roman" w:eastAsia="Times New Roman" w:hAnsi="Times New Roman" w:cs="Times New Roman"/>
          <w:spacing w:val="16"/>
          <w:sz w:val="24"/>
          <w:szCs w:val="24"/>
        </w:rPr>
        <w:t xml:space="preserve"> </w:t>
      </w:r>
      <w:r w:rsidRPr="00396124">
        <w:rPr>
          <w:rFonts w:ascii="Times New Roman" w:eastAsia="Times New Roman" w:hAnsi="Times New Roman" w:cs="Times New Roman"/>
          <w:sz w:val="24"/>
          <w:szCs w:val="24"/>
        </w:rPr>
        <w:t>members</w:t>
      </w:r>
      <w:r w:rsidRPr="00396124">
        <w:rPr>
          <w:rFonts w:ascii="Times New Roman" w:eastAsia="Times New Roman" w:hAnsi="Times New Roman" w:cs="Times New Roman"/>
          <w:spacing w:val="32"/>
          <w:sz w:val="24"/>
          <w:szCs w:val="24"/>
        </w:rPr>
        <w:t xml:space="preserve"> </w:t>
      </w:r>
      <w:r w:rsidRPr="00396124">
        <w:rPr>
          <w:rFonts w:ascii="Times New Roman" w:eastAsia="Times New Roman" w:hAnsi="Times New Roman" w:cs="Times New Roman"/>
          <w:sz w:val="24"/>
          <w:szCs w:val="24"/>
        </w:rPr>
        <w:t>at</w:t>
      </w:r>
      <w:r w:rsidRPr="00396124">
        <w:rPr>
          <w:rFonts w:ascii="Times New Roman" w:eastAsia="Times New Roman" w:hAnsi="Times New Roman" w:cs="Times New Roman"/>
          <w:spacing w:val="6"/>
          <w:sz w:val="24"/>
          <w:szCs w:val="24"/>
        </w:rPr>
        <w:t xml:space="preserve"> </w:t>
      </w:r>
      <w:r w:rsidRPr="00396124">
        <w:rPr>
          <w:rFonts w:ascii="Times New Roman" w:eastAsia="Times New Roman" w:hAnsi="Times New Roman" w:cs="Times New Roman"/>
          <w:w w:val="103"/>
          <w:sz w:val="24"/>
          <w:szCs w:val="24"/>
        </w:rPr>
        <w:t xml:space="preserve">meetings. Board members will abide by the Commission’s Neighborhood Council Board Member </w:t>
      </w:r>
      <w:hyperlink r:id="rId24" w:history="1">
        <w:r w:rsidRPr="00912820">
          <w:rPr>
            <w:rStyle w:val="Hyperlink"/>
            <w:rFonts w:ascii="Times New Roman" w:eastAsia="Times New Roman" w:hAnsi="Times New Roman" w:cs="Times New Roman"/>
            <w:w w:val="103"/>
            <w:sz w:val="24"/>
            <w:szCs w:val="24"/>
          </w:rPr>
          <w:t>Code of Conduct Policy</w:t>
        </w:r>
      </w:hyperlink>
      <w:r w:rsidRPr="00396124">
        <w:rPr>
          <w:rFonts w:ascii="Times New Roman" w:eastAsia="Times New Roman" w:hAnsi="Times New Roman" w:cs="Times New Roman"/>
          <w:w w:val="103"/>
          <w:sz w:val="24"/>
          <w:szCs w:val="24"/>
        </w:rPr>
        <w:t xml:space="preserve">. All EPNC Board members shall abide by the Stakeholder Bill of Rights </w:t>
      </w:r>
      <w:r w:rsidR="00912820" w:rsidRPr="00912820">
        <w:rPr>
          <w:rFonts w:ascii="Times New Roman" w:eastAsia="Times New Roman" w:hAnsi="Times New Roman" w:cs="Times New Roman"/>
          <w:w w:val="103"/>
          <w:sz w:val="24"/>
          <w:szCs w:val="24"/>
        </w:rPr>
        <w:t>as outlined in the Standing Rules</w:t>
      </w:r>
      <w:r w:rsidRPr="00396124">
        <w:rPr>
          <w:rFonts w:ascii="Times New Roman" w:eastAsia="Times New Roman" w:hAnsi="Times New Roman" w:cs="Times New Roman"/>
          <w:w w:val="103"/>
          <w:sz w:val="24"/>
          <w:szCs w:val="24"/>
        </w:rPr>
        <w:t>.</w:t>
      </w:r>
    </w:p>
    <w:p w14:paraId="7A742A1B"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p>
    <w:p w14:paraId="55804432" w14:textId="77777777" w:rsidR="00396124" w:rsidRPr="00396124" w:rsidRDefault="00396124" w:rsidP="00E66306">
      <w:pPr>
        <w:pStyle w:val="Heading2"/>
        <w:rPr>
          <w:rFonts w:eastAsia="Times New Roman"/>
          <w:lang w:bidi="en-US"/>
        </w:rPr>
      </w:pPr>
      <w:bookmarkStart w:id="46" w:name="_Toc104550719"/>
      <w:r w:rsidRPr="00396124">
        <w:rPr>
          <w:rFonts w:eastAsia="Times New Roman"/>
          <w:lang w:bidi="en-US"/>
        </w:rPr>
        <w:t>Section 2: Training</w:t>
      </w:r>
      <w:bookmarkEnd w:id="46"/>
    </w:p>
    <w:p w14:paraId="61331105" w14:textId="77777777" w:rsidR="00912820" w:rsidRDefault="00396124" w:rsidP="00396124">
      <w:p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 xml:space="preserve">All Board members shall complete the following: the City of Los Angeles Ethics training; sign and submit the EPNC code of conduct; the Department Budget and Finance training; any other trainings and/or certifications required by the Department or the City of Los Angeles. </w:t>
      </w:r>
    </w:p>
    <w:p w14:paraId="272A0FF0" w14:textId="77777777" w:rsidR="00912820" w:rsidRDefault="00912820" w:rsidP="00396124">
      <w:pPr>
        <w:spacing w:after="0" w:line="240" w:lineRule="auto"/>
        <w:jc w:val="both"/>
        <w:rPr>
          <w:rFonts w:ascii="Times New Roman" w:eastAsia="Times New Roman" w:hAnsi="Times New Roman" w:cs="Times New Roman"/>
          <w:sz w:val="24"/>
          <w:szCs w:val="24"/>
        </w:rPr>
      </w:pPr>
    </w:p>
    <w:p w14:paraId="13B23797" w14:textId="5733BA3B" w:rsidR="00912820" w:rsidRDefault="00396124" w:rsidP="00396124">
      <w:p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 xml:space="preserve">All of the requirements must be fulfilled within </w:t>
      </w:r>
      <w:r w:rsidR="00912820">
        <w:rPr>
          <w:rFonts w:ascii="Times New Roman" w:eastAsia="Times New Roman" w:hAnsi="Times New Roman" w:cs="Times New Roman"/>
          <w:sz w:val="24"/>
          <w:szCs w:val="24"/>
        </w:rPr>
        <w:t>31</w:t>
      </w:r>
      <w:r w:rsidR="00912820" w:rsidRPr="00396124">
        <w:rPr>
          <w:rFonts w:ascii="Times New Roman" w:eastAsia="Times New Roman" w:hAnsi="Times New Roman" w:cs="Times New Roman"/>
          <w:sz w:val="24"/>
          <w:szCs w:val="24"/>
        </w:rPr>
        <w:t xml:space="preserve"> </w:t>
      </w:r>
      <w:r w:rsidRPr="00396124">
        <w:rPr>
          <w:rFonts w:ascii="Times New Roman" w:eastAsia="Times New Roman" w:hAnsi="Times New Roman" w:cs="Times New Roman"/>
          <w:sz w:val="24"/>
          <w:szCs w:val="24"/>
        </w:rPr>
        <w:t xml:space="preserve">days of being seated as a Board member. (Board members selected to fill vacancies are required to complete all of the above within </w:t>
      </w:r>
      <w:r w:rsidR="00912820">
        <w:rPr>
          <w:rFonts w:ascii="Times New Roman" w:eastAsia="Times New Roman" w:hAnsi="Times New Roman" w:cs="Times New Roman"/>
          <w:sz w:val="24"/>
          <w:szCs w:val="24"/>
        </w:rPr>
        <w:t>31</w:t>
      </w:r>
      <w:r w:rsidR="00912820" w:rsidRPr="00396124">
        <w:rPr>
          <w:rFonts w:ascii="Times New Roman" w:eastAsia="Times New Roman" w:hAnsi="Times New Roman" w:cs="Times New Roman"/>
          <w:sz w:val="24"/>
          <w:szCs w:val="24"/>
        </w:rPr>
        <w:t xml:space="preserve"> </w:t>
      </w:r>
      <w:r w:rsidRPr="00396124">
        <w:rPr>
          <w:rFonts w:ascii="Times New Roman" w:eastAsia="Times New Roman" w:hAnsi="Times New Roman" w:cs="Times New Roman"/>
          <w:sz w:val="24"/>
          <w:szCs w:val="24"/>
        </w:rPr>
        <w:t xml:space="preserve">days of being selected.) </w:t>
      </w:r>
    </w:p>
    <w:p w14:paraId="4B957785" w14:textId="77777777" w:rsidR="00912820" w:rsidRDefault="00912820" w:rsidP="00396124">
      <w:pPr>
        <w:spacing w:after="0" w:line="240" w:lineRule="auto"/>
        <w:jc w:val="both"/>
        <w:rPr>
          <w:rFonts w:ascii="Times New Roman" w:eastAsia="Times New Roman" w:hAnsi="Times New Roman" w:cs="Times New Roman"/>
          <w:sz w:val="24"/>
          <w:szCs w:val="24"/>
        </w:rPr>
      </w:pPr>
    </w:p>
    <w:p w14:paraId="34C50BB4" w14:textId="370B67AF" w:rsidR="00396124" w:rsidRPr="00396124" w:rsidRDefault="00396124" w:rsidP="00396124">
      <w:pPr>
        <w:spacing w:after="0" w:line="240" w:lineRule="auto"/>
        <w:jc w:val="both"/>
        <w:rPr>
          <w:rFonts w:ascii="Times New Roman" w:eastAsia="Times New Roman" w:hAnsi="Times New Roman" w:cs="Times New Roman"/>
          <w:sz w:val="24"/>
          <w:szCs w:val="24"/>
        </w:rPr>
      </w:pPr>
      <w:r w:rsidRPr="00396124">
        <w:rPr>
          <w:rFonts w:ascii="Times New Roman" w:eastAsia="Times New Roman" w:hAnsi="Times New Roman" w:cs="Times New Roman"/>
          <w:sz w:val="24"/>
          <w:szCs w:val="24"/>
        </w:rPr>
        <w:t>Failure to complete these requirements will result in automatic removal from the Board in accordance with Article V, section 9. In accordance with the Department regulations, Board members that have not completed their Ethics and funding training are prohibited from making motions or voting on funding related matters.</w:t>
      </w:r>
    </w:p>
    <w:p w14:paraId="065ED48E" w14:textId="77777777" w:rsidR="00396124" w:rsidRPr="00396124" w:rsidRDefault="00396124" w:rsidP="00396124">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p>
    <w:p w14:paraId="7F0D0F18" w14:textId="77777777" w:rsidR="00396124" w:rsidRPr="00396124" w:rsidRDefault="00396124" w:rsidP="00E66306">
      <w:pPr>
        <w:pStyle w:val="Heading2"/>
        <w:rPr>
          <w:rFonts w:eastAsia="Times New Roman"/>
          <w:lang w:bidi="en-US"/>
        </w:rPr>
      </w:pPr>
      <w:bookmarkStart w:id="47" w:name="_Toc104550720"/>
      <w:r w:rsidRPr="00396124">
        <w:rPr>
          <w:rFonts w:eastAsia="Times New Roman"/>
          <w:lang w:bidi="en-US"/>
        </w:rPr>
        <w:t>Section 3: Self-Assessment</w:t>
      </w:r>
      <w:bookmarkEnd w:id="47"/>
    </w:p>
    <w:p w14:paraId="3308FECF" w14:textId="1AB49D81" w:rsidR="004269CF" w:rsidRPr="00933EA9" w:rsidRDefault="00396124" w:rsidP="00933EA9">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r w:rsidRPr="00396124">
        <w:rPr>
          <w:rFonts w:ascii="Times New Roman" w:eastAsia="Times New Roman" w:hAnsi="Times New Roman" w:cs="Times New Roman"/>
          <w:sz w:val="24"/>
          <w:szCs w:val="24"/>
          <w:lang w:bidi="en-US"/>
        </w:rPr>
        <w:t xml:space="preserve">Every year, EPNC shall conduct a </w:t>
      </w:r>
      <w:r w:rsidR="00912820">
        <w:rPr>
          <w:rFonts w:ascii="Times New Roman" w:eastAsia="Times New Roman" w:hAnsi="Times New Roman" w:cs="Times New Roman"/>
          <w:sz w:val="24"/>
          <w:szCs w:val="24"/>
          <w:lang w:bidi="en-US"/>
        </w:rPr>
        <w:t xml:space="preserve">regular </w:t>
      </w:r>
      <w:r w:rsidRPr="00396124">
        <w:rPr>
          <w:rFonts w:ascii="Times New Roman" w:eastAsia="Times New Roman" w:hAnsi="Times New Roman" w:cs="Times New Roman"/>
          <w:sz w:val="24"/>
          <w:szCs w:val="24"/>
          <w:lang w:bidi="en-US"/>
        </w:rPr>
        <w:t xml:space="preserve">self-assessment pursuant to </w:t>
      </w:r>
      <w:hyperlink r:id="rId25" w:history="1">
        <w:r w:rsidRPr="00912820">
          <w:rPr>
            <w:rStyle w:val="Hyperlink"/>
            <w:rFonts w:ascii="Times New Roman" w:eastAsia="Times New Roman" w:hAnsi="Times New Roman" w:cs="Times New Roman"/>
            <w:sz w:val="24"/>
            <w:szCs w:val="24"/>
            <w:lang w:bidi="en-US"/>
          </w:rPr>
          <w:t>Article VI, Section 1</w:t>
        </w:r>
      </w:hyperlink>
      <w:r w:rsidRPr="00396124">
        <w:rPr>
          <w:rFonts w:ascii="Times New Roman" w:eastAsia="Times New Roman" w:hAnsi="Times New Roman" w:cs="Times New Roman"/>
          <w:sz w:val="24"/>
          <w:szCs w:val="24"/>
          <w:lang w:bidi="en-US"/>
        </w:rPr>
        <w:t xml:space="preserve"> of the Plan.</w:t>
      </w:r>
    </w:p>
    <w:p w14:paraId="7B242509" w14:textId="77777777" w:rsidR="00396124" w:rsidRPr="00396124" w:rsidRDefault="00396124" w:rsidP="00933EA9">
      <w:pPr>
        <w:pStyle w:val="Heading1"/>
        <w:spacing w:before="0"/>
        <w:rPr>
          <w:rFonts w:eastAsia="Times New Roman"/>
        </w:rPr>
      </w:pPr>
      <w:bookmarkStart w:id="48" w:name="_Toc104550721"/>
      <w:r w:rsidRPr="00396124">
        <w:rPr>
          <w:rFonts w:eastAsia="Times New Roman"/>
        </w:rPr>
        <w:lastRenderedPageBreak/>
        <w:t xml:space="preserve">ATTACHMENT </w:t>
      </w:r>
      <w:proofErr w:type="gramStart"/>
      <w:r w:rsidRPr="00396124">
        <w:rPr>
          <w:rFonts w:eastAsia="Times New Roman"/>
        </w:rPr>
        <w:t>A</w:t>
      </w:r>
      <w:proofErr w:type="gramEnd"/>
      <w:r w:rsidRPr="00396124">
        <w:rPr>
          <w:rFonts w:eastAsia="Times New Roman"/>
        </w:rPr>
        <w:t xml:space="preserve"> – Map of Echo Park Neighborhood Council</w:t>
      </w:r>
      <w:bookmarkEnd w:id="48"/>
    </w:p>
    <w:p w14:paraId="34ADC24E" w14:textId="77777777" w:rsidR="00396124" w:rsidRPr="00396124" w:rsidRDefault="00396124" w:rsidP="00396124">
      <w:pPr>
        <w:spacing w:after="0" w:line="240" w:lineRule="auto"/>
        <w:jc w:val="center"/>
        <w:rPr>
          <w:rFonts w:ascii="Times New Roman" w:eastAsia="Times New Roman" w:hAnsi="Times New Roman" w:cs="Times New Roman"/>
          <w:b/>
          <w:sz w:val="24"/>
          <w:szCs w:val="24"/>
        </w:rPr>
      </w:pPr>
      <w:r w:rsidRPr="00396124">
        <w:rPr>
          <w:rFonts w:ascii="Times New Roman" w:eastAsia="Times New Roman" w:hAnsi="Times New Roman" w:cs="Times New Roman"/>
          <w:b/>
          <w:noProof/>
          <w:sz w:val="24"/>
          <w:szCs w:val="32"/>
        </w:rPr>
        <w:drawing>
          <wp:inline distT="0" distB="0" distL="0" distR="0" wp14:anchorId="01E7F38A" wp14:editId="3A76A23E">
            <wp:extent cx="5090160" cy="7865431"/>
            <wp:effectExtent l="0" t="0" r="0" b="2540"/>
            <wp:docPr id="1" name="Picture 1" descr="G:\My Drive\NC\Echo Park\NC - Echo Park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NC\Echo Park\NC - Echo Park V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88561" cy="7862960"/>
                    </a:xfrm>
                    <a:prstGeom prst="rect">
                      <a:avLst/>
                    </a:prstGeom>
                    <a:noFill/>
                    <a:ln>
                      <a:noFill/>
                    </a:ln>
                  </pic:spPr>
                </pic:pic>
              </a:graphicData>
            </a:graphic>
          </wp:inline>
        </w:drawing>
      </w:r>
    </w:p>
    <w:p w14:paraId="090403E1" w14:textId="77777777" w:rsidR="00933EA9" w:rsidRDefault="00933EA9">
      <w:pPr>
        <w:rPr>
          <w:rFonts w:ascii="Arial" w:eastAsia="Times New Roman" w:hAnsi="Arial" w:cstheme="majorBidi"/>
          <w:b/>
          <w:szCs w:val="32"/>
        </w:rPr>
      </w:pPr>
      <w:r>
        <w:rPr>
          <w:rFonts w:eastAsia="Times New Roman"/>
        </w:rPr>
        <w:br w:type="page"/>
      </w:r>
    </w:p>
    <w:p w14:paraId="7A158489" w14:textId="77777777" w:rsidR="00396124" w:rsidRPr="00396124" w:rsidRDefault="00396124" w:rsidP="004269CF">
      <w:pPr>
        <w:pStyle w:val="Heading1"/>
        <w:spacing w:before="0"/>
        <w:rPr>
          <w:rFonts w:eastAsia="Times New Roman"/>
        </w:rPr>
      </w:pPr>
      <w:bookmarkStart w:id="49" w:name="_Toc104550722"/>
      <w:r w:rsidRPr="00396124">
        <w:rPr>
          <w:rFonts w:eastAsia="Times New Roman"/>
        </w:rPr>
        <w:lastRenderedPageBreak/>
        <w:t>ATTACHMENT B – Governing Board Structure and Voting</w:t>
      </w:r>
      <w:bookmarkEnd w:id="49"/>
    </w:p>
    <w:p w14:paraId="268A65A5" w14:textId="77777777" w:rsidR="00396124" w:rsidRPr="00396124" w:rsidRDefault="00396124" w:rsidP="00396124">
      <w:pPr>
        <w:spacing w:after="240" w:line="240" w:lineRule="auto"/>
        <w:jc w:val="center"/>
        <w:rPr>
          <w:rFonts w:ascii="Times New Roman" w:eastAsia="Times New Roman" w:hAnsi="Times New Roman" w:cs="Times New Roman"/>
          <w:b/>
          <w:sz w:val="24"/>
          <w:szCs w:val="24"/>
        </w:rPr>
      </w:pPr>
      <w:r w:rsidRPr="00396124">
        <w:rPr>
          <w:rFonts w:ascii="Times New Roman" w:eastAsia="Times New Roman" w:hAnsi="Times New Roman" w:cs="Times New Roman"/>
          <w:b/>
          <w:sz w:val="24"/>
          <w:szCs w:val="24"/>
        </w:rPr>
        <w:t>Echo Park Neighborhood Council - 21 Board Seats</w:t>
      </w:r>
    </w:p>
    <w:tbl>
      <w:tblPr>
        <w:tblW w:w="9709" w:type="dxa"/>
        <w:jc w:val="center"/>
        <w:tblLayout w:type="fixed"/>
        <w:tblCellMar>
          <w:left w:w="0" w:type="dxa"/>
          <w:right w:w="0" w:type="dxa"/>
        </w:tblCellMar>
        <w:tblLook w:val="0000" w:firstRow="0" w:lastRow="0" w:firstColumn="0" w:lastColumn="0" w:noHBand="0" w:noVBand="0"/>
      </w:tblPr>
      <w:tblGrid>
        <w:gridCol w:w="2448"/>
        <w:gridCol w:w="1080"/>
        <w:gridCol w:w="1440"/>
        <w:gridCol w:w="2443"/>
        <w:gridCol w:w="77"/>
        <w:gridCol w:w="2221"/>
      </w:tblGrid>
      <w:tr w:rsidR="00396124" w:rsidRPr="00396124" w14:paraId="21834AF5" w14:textId="77777777" w:rsidTr="00396124">
        <w:trPr>
          <w:trHeight w:hRule="exact" w:val="469"/>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000000"/>
            <w:vAlign w:val="center"/>
          </w:tcPr>
          <w:p w14:paraId="266A37BF"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96124">
              <w:rPr>
                <w:rFonts w:ascii="Times New Roman" w:eastAsia="Times New Roman" w:hAnsi="Times New Roman" w:cs="Times New Roman"/>
                <w:b/>
                <w:bCs/>
                <w:sz w:val="20"/>
                <w:szCs w:val="20"/>
              </w:rPr>
              <w:t>BO</w:t>
            </w:r>
            <w:r w:rsidRPr="00396124">
              <w:rPr>
                <w:rFonts w:ascii="Times New Roman" w:eastAsia="Times New Roman" w:hAnsi="Times New Roman" w:cs="Times New Roman"/>
                <w:b/>
                <w:bCs/>
                <w:spacing w:val="-1"/>
                <w:sz w:val="20"/>
                <w:szCs w:val="20"/>
              </w:rPr>
              <w:t>A</w:t>
            </w:r>
            <w:r w:rsidRPr="00396124">
              <w:rPr>
                <w:rFonts w:ascii="Times New Roman" w:eastAsia="Times New Roman" w:hAnsi="Times New Roman" w:cs="Times New Roman"/>
                <w:b/>
                <w:bCs/>
                <w:sz w:val="20"/>
                <w:szCs w:val="20"/>
              </w:rPr>
              <w:t xml:space="preserve">RD </w:t>
            </w:r>
            <w:r w:rsidRPr="00396124">
              <w:rPr>
                <w:rFonts w:ascii="Times New Roman" w:eastAsia="Times New Roman" w:hAnsi="Times New Roman" w:cs="Times New Roman"/>
                <w:b/>
                <w:bCs/>
                <w:spacing w:val="-2"/>
                <w:sz w:val="20"/>
                <w:szCs w:val="20"/>
              </w:rPr>
              <w:t>P</w:t>
            </w:r>
            <w:r w:rsidRPr="00396124">
              <w:rPr>
                <w:rFonts w:ascii="Times New Roman" w:eastAsia="Times New Roman" w:hAnsi="Times New Roman" w:cs="Times New Roman"/>
                <w:b/>
                <w:bCs/>
                <w:sz w:val="20"/>
                <w:szCs w:val="20"/>
              </w:rPr>
              <w:t>OSIT</w:t>
            </w:r>
            <w:r w:rsidRPr="00396124">
              <w:rPr>
                <w:rFonts w:ascii="Times New Roman" w:eastAsia="Times New Roman" w:hAnsi="Times New Roman" w:cs="Times New Roman"/>
                <w:b/>
                <w:bCs/>
                <w:spacing w:val="-1"/>
                <w:sz w:val="20"/>
                <w:szCs w:val="20"/>
              </w:rPr>
              <w:t>I</w:t>
            </w:r>
            <w:r w:rsidRPr="00396124">
              <w:rPr>
                <w:rFonts w:ascii="Times New Roman" w:eastAsia="Times New Roman" w:hAnsi="Times New Roman" w:cs="Times New Roman"/>
                <w:b/>
                <w:bCs/>
                <w:sz w:val="20"/>
                <w:szCs w:val="20"/>
              </w:rPr>
              <w:t>ON</w:t>
            </w:r>
          </w:p>
        </w:tc>
        <w:tc>
          <w:tcPr>
            <w:tcW w:w="1080" w:type="dxa"/>
            <w:tcBorders>
              <w:top w:val="single" w:sz="4" w:space="0" w:color="231F20"/>
              <w:left w:val="single" w:sz="4" w:space="0" w:color="231F20"/>
              <w:bottom w:val="single" w:sz="4" w:space="0" w:color="231F20"/>
              <w:right w:val="single" w:sz="4" w:space="0" w:color="231F20"/>
            </w:tcBorders>
            <w:shd w:val="clear" w:color="auto" w:fill="000000"/>
            <w:vAlign w:val="center"/>
          </w:tcPr>
          <w:p w14:paraId="53E954D4" w14:textId="77777777" w:rsidR="00396124" w:rsidRPr="00396124" w:rsidRDefault="00396124" w:rsidP="00396124">
            <w:pPr>
              <w:widowControl w:val="0"/>
              <w:autoSpaceDE w:val="0"/>
              <w:autoSpaceDN w:val="0"/>
              <w:adjustRightInd w:val="0"/>
              <w:spacing w:before="3" w:after="0" w:line="230" w:lineRule="exact"/>
              <w:jc w:val="center"/>
              <w:rPr>
                <w:rFonts w:ascii="Times New Roman" w:eastAsia="Times New Roman" w:hAnsi="Times New Roman" w:cs="Times New Roman"/>
                <w:sz w:val="24"/>
                <w:szCs w:val="24"/>
              </w:rPr>
            </w:pPr>
            <w:r w:rsidRPr="00396124">
              <w:rPr>
                <w:rFonts w:ascii="Times New Roman" w:eastAsia="Times New Roman" w:hAnsi="Times New Roman" w:cs="Times New Roman"/>
                <w:b/>
                <w:bCs/>
                <w:sz w:val="20"/>
                <w:szCs w:val="20"/>
              </w:rPr>
              <w:t># OF SEATS</w:t>
            </w:r>
          </w:p>
        </w:tc>
        <w:tc>
          <w:tcPr>
            <w:tcW w:w="1440" w:type="dxa"/>
            <w:tcBorders>
              <w:top w:val="single" w:sz="4" w:space="0" w:color="231F20"/>
              <w:left w:val="single" w:sz="4" w:space="0" w:color="231F20"/>
              <w:bottom w:val="single" w:sz="4" w:space="0" w:color="231F20"/>
              <w:right w:val="single" w:sz="4" w:space="0" w:color="231F20"/>
            </w:tcBorders>
            <w:shd w:val="clear" w:color="auto" w:fill="000000"/>
            <w:vAlign w:val="center"/>
          </w:tcPr>
          <w:p w14:paraId="39683CEE"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96124">
              <w:rPr>
                <w:rFonts w:ascii="Times New Roman" w:eastAsia="Times New Roman" w:hAnsi="Times New Roman" w:cs="Times New Roman"/>
                <w:b/>
                <w:bCs/>
                <w:sz w:val="20"/>
                <w:szCs w:val="20"/>
              </w:rPr>
              <w:t xml:space="preserve">ELECTED </w:t>
            </w:r>
            <w:r w:rsidRPr="00396124">
              <w:rPr>
                <w:rFonts w:ascii="Times New Roman" w:eastAsia="Times New Roman" w:hAnsi="Times New Roman" w:cs="Times New Roman"/>
                <w:b/>
                <w:bCs/>
                <w:sz w:val="16"/>
                <w:szCs w:val="16"/>
              </w:rPr>
              <w:t>OR</w:t>
            </w:r>
          </w:p>
          <w:p w14:paraId="6EF65039" w14:textId="77777777" w:rsidR="00396124" w:rsidRPr="00396124" w:rsidRDefault="00396124" w:rsidP="00396124">
            <w:pPr>
              <w:widowControl w:val="0"/>
              <w:autoSpaceDE w:val="0"/>
              <w:autoSpaceDN w:val="0"/>
              <w:adjustRightInd w:val="0"/>
              <w:spacing w:after="0" w:line="228" w:lineRule="exact"/>
              <w:jc w:val="center"/>
              <w:rPr>
                <w:rFonts w:ascii="Times New Roman" w:eastAsia="Times New Roman" w:hAnsi="Times New Roman" w:cs="Times New Roman"/>
                <w:sz w:val="24"/>
                <w:szCs w:val="24"/>
              </w:rPr>
            </w:pPr>
            <w:r w:rsidRPr="00396124">
              <w:rPr>
                <w:rFonts w:ascii="Times New Roman" w:eastAsia="Times New Roman" w:hAnsi="Times New Roman" w:cs="Times New Roman"/>
                <w:b/>
                <w:bCs/>
                <w:sz w:val="20"/>
                <w:szCs w:val="20"/>
              </w:rPr>
              <w:t>APPOINTED?</w:t>
            </w:r>
          </w:p>
        </w:tc>
        <w:tc>
          <w:tcPr>
            <w:tcW w:w="2520" w:type="dxa"/>
            <w:gridSpan w:val="2"/>
            <w:tcBorders>
              <w:top w:val="single" w:sz="4" w:space="0" w:color="231F20"/>
              <w:left w:val="single" w:sz="4" w:space="0" w:color="231F20"/>
              <w:bottom w:val="single" w:sz="4" w:space="0" w:color="231F20"/>
              <w:right w:val="single" w:sz="4" w:space="0" w:color="231F20"/>
            </w:tcBorders>
            <w:shd w:val="clear" w:color="auto" w:fill="000000"/>
            <w:vAlign w:val="center"/>
          </w:tcPr>
          <w:p w14:paraId="7A708BC5" w14:textId="77777777" w:rsidR="00396124" w:rsidRPr="00396124" w:rsidRDefault="00396124" w:rsidP="00396124">
            <w:pPr>
              <w:widowControl w:val="0"/>
              <w:autoSpaceDE w:val="0"/>
              <w:autoSpaceDN w:val="0"/>
              <w:adjustRightInd w:val="0"/>
              <w:spacing w:before="3" w:after="0" w:line="230" w:lineRule="exact"/>
              <w:jc w:val="center"/>
              <w:rPr>
                <w:rFonts w:ascii="Times New Roman" w:eastAsia="Times New Roman" w:hAnsi="Times New Roman" w:cs="Times New Roman"/>
                <w:b/>
                <w:bCs/>
                <w:sz w:val="20"/>
                <w:szCs w:val="20"/>
              </w:rPr>
            </w:pPr>
            <w:r w:rsidRPr="00396124">
              <w:rPr>
                <w:rFonts w:ascii="Times New Roman" w:eastAsia="Times New Roman" w:hAnsi="Times New Roman" w:cs="Times New Roman"/>
                <w:b/>
                <w:bCs/>
                <w:sz w:val="20"/>
                <w:szCs w:val="20"/>
              </w:rPr>
              <w:t>ELIGIBILITY TO</w:t>
            </w:r>
            <w:r w:rsidRPr="00396124">
              <w:rPr>
                <w:rFonts w:ascii="Times New Roman" w:eastAsia="Times New Roman" w:hAnsi="Times New Roman" w:cs="Times New Roman"/>
                <w:b/>
                <w:bCs/>
                <w:spacing w:val="-1"/>
                <w:sz w:val="20"/>
                <w:szCs w:val="20"/>
              </w:rPr>
              <w:t xml:space="preserve"> </w:t>
            </w:r>
            <w:r w:rsidRPr="00396124">
              <w:rPr>
                <w:rFonts w:ascii="Times New Roman" w:eastAsia="Times New Roman" w:hAnsi="Times New Roman" w:cs="Times New Roman"/>
                <w:b/>
                <w:bCs/>
                <w:sz w:val="20"/>
                <w:szCs w:val="20"/>
              </w:rPr>
              <w:t>RUN FOR</w:t>
            </w:r>
          </w:p>
          <w:p w14:paraId="4AAF0884" w14:textId="77777777" w:rsidR="00396124" w:rsidRPr="00396124" w:rsidRDefault="00396124" w:rsidP="00396124">
            <w:pPr>
              <w:widowControl w:val="0"/>
              <w:autoSpaceDE w:val="0"/>
              <w:autoSpaceDN w:val="0"/>
              <w:adjustRightInd w:val="0"/>
              <w:spacing w:before="3" w:after="0" w:line="230" w:lineRule="exact"/>
              <w:jc w:val="center"/>
              <w:rPr>
                <w:rFonts w:ascii="Times New Roman" w:eastAsia="Times New Roman" w:hAnsi="Times New Roman" w:cs="Times New Roman"/>
                <w:b/>
                <w:bCs/>
                <w:sz w:val="20"/>
                <w:szCs w:val="20"/>
              </w:rPr>
            </w:pPr>
            <w:r w:rsidRPr="00396124">
              <w:rPr>
                <w:rFonts w:ascii="Times New Roman" w:eastAsia="Times New Roman" w:hAnsi="Times New Roman" w:cs="Times New Roman"/>
                <w:b/>
                <w:bCs/>
                <w:sz w:val="20"/>
                <w:szCs w:val="20"/>
              </w:rPr>
              <w:t>THE SEAT</w:t>
            </w:r>
          </w:p>
        </w:tc>
        <w:tc>
          <w:tcPr>
            <w:tcW w:w="2221" w:type="dxa"/>
            <w:tcBorders>
              <w:top w:val="single" w:sz="4" w:space="0" w:color="231F20"/>
              <w:left w:val="single" w:sz="4" w:space="0" w:color="231F20"/>
              <w:bottom w:val="single" w:sz="4" w:space="0" w:color="231F20"/>
              <w:right w:val="single" w:sz="4" w:space="0" w:color="231F20"/>
            </w:tcBorders>
            <w:shd w:val="clear" w:color="auto" w:fill="000000"/>
            <w:vAlign w:val="center"/>
          </w:tcPr>
          <w:p w14:paraId="37E684D9" w14:textId="77777777" w:rsidR="00396124" w:rsidRPr="00396124" w:rsidRDefault="00396124" w:rsidP="00396124">
            <w:pPr>
              <w:widowControl w:val="0"/>
              <w:autoSpaceDE w:val="0"/>
              <w:autoSpaceDN w:val="0"/>
              <w:adjustRightInd w:val="0"/>
              <w:spacing w:before="3" w:after="0" w:line="230" w:lineRule="exact"/>
              <w:jc w:val="center"/>
              <w:rPr>
                <w:rFonts w:ascii="Times New Roman" w:eastAsia="Times New Roman" w:hAnsi="Times New Roman" w:cs="Times New Roman"/>
                <w:sz w:val="24"/>
                <w:szCs w:val="24"/>
              </w:rPr>
            </w:pPr>
            <w:r w:rsidRPr="00396124">
              <w:rPr>
                <w:rFonts w:ascii="Times New Roman" w:eastAsia="Times New Roman" w:hAnsi="Times New Roman" w:cs="Times New Roman"/>
                <w:b/>
                <w:bCs/>
                <w:sz w:val="20"/>
                <w:szCs w:val="20"/>
              </w:rPr>
              <w:t>ELIGIBILITY TO VOTE FOR</w:t>
            </w:r>
            <w:r w:rsidRPr="00396124">
              <w:rPr>
                <w:rFonts w:ascii="Times New Roman" w:eastAsia="Times New Roman" w:hAnsi="Times New Roman" w:cs="Times New Roman"/>
                <w:b/>
                <w:bCs/>
                <w:spacing w:val="-1"/>
                <w:sz w:val="20"/>
                <w:szCs w:val="20"/>
              </w:rPr>
              <w:t xml:space="preserve"> </w:t>
            </w:r>
            <w:r w:rsidRPr="00396124">
              <w:rPr>
                <w:rFonts w:ascii="Times New Roman" w:eastAsia="Times New Roman" w:hAnsi="Times New Roman" w:cs="Times New Roman"/>
                <w:b/>
                <w:bCs/>
                <w:sz w:val="20"/>
                <w:szCs w:val="20"/>
              </w:rPr>
              <w:t>THE</w:t>
            </w:r>
            <w:r w:rsidRPr="00396124">
              <w:rPr>
                <w:rFonts w:ascii="Times New Roman" w:eastAsia="Times New Roman" w:hAnsi="Times New Roman" w:cs="Times New Roman"/>
                <w:b/>
                <w:bCs/>
                <w:spacing w:val="-2"/>
                <w:sz w:val="20"/>
                <w:szCs w:val="20"/>
              </w:rPr>
              <w:t xml:space="preserve"> </w:t>
            </w:r>
            <w:r w:rsidRPr="00396124">
              <w:rPr>
                <w:rFonts w:ascii="Times New Roman" w:eastAsia="Times New Roman" w:hAnsi="Times New Roman" w:cs="Times New Roman"/>
                <w:b/>
                <w:bCs/>
                <w:sz w:val="20"/>
                <w:szCs w:val="20"/>
              </w:rPr>
              <w:t>SEAT</w:t>
            </w:r>
          </w:p>
        </w:tc>
      </w:tr>
      <w:tr w:rsidR="00396124" w:rsidRPr="00396124" w14:paraId="0E117F20" w14:textId="77777777" w:rsidTr="00396124">
        <w:trPr>
          <w:trHeight w:hRule="exact" w:val="1279"/>
          <w:jc w:val="center"/>
        </w:trPr>
        <w:tc>
          <w:tcPr>
            <w:tcW w:w="2448" w:type="dxa"/>
            <w:tcBorders>
              <w:top w:val="single" w:sz="4" w:space="0" w:color="231F20"/>
              <w:left w:val="single" w:sz="4" w:space="0" w:color="231F20"/>
              <w:bottom w:val="single" w:sz="4" w:space="0" w:color="231F20"/>
              <w:right w:val="single" w:sz="4" w:space="0" w:color="231F20"/>
            </w:tcBorders>
            <w:vAlign w:val="center"/>
          </w:tcPr>
          <w:p w14:paraId="44DF4F7A" w14:textId="77777777" w:rsidR="00396124" w:rsidRPr="00396124" w:rsidRDefault="00396124" w:rsidP="00396124">
            <w:pPr>
              <w:widowControl w:val="0"/>
              <w:autoSpaceDE w:val="0"/>
              <w:autoSpaceDN w:val="0"/>
              <w:adjustRightInd w:val="0"/>
              <w:spacing w:after="0" w:line="240" w:lineRule="auto"/>
              <w:ind w:firstLine="211"/>
              <w:rPr>
                <w:rFonts w:ascii="Times New Roman" w:eastAsia="Times New Roman" w:hAnsi="Times New Roman" w:cs="Times New Roman"/>
                <w:sz w:val="18"/>
                <w:szCs w:val="18"/>
              </w:rPr>
            </w:pPr>
            <w:r w:rsidRPr="00396124">
              <w:rPr>
                <w:rFonts w:ascii="Times New Roman" w:eastAsia="Times New Roman" w:hAnsi="Times New Roman" w:cs="Times New Roman"/>
                <w:sz w:val="18"/>
                <w:szCs w:val="18"/>
              </w:rPr>
              <w:t xml:space="preserve"> </w:t>
            </w:r>
          </w:p>
          <w:p w14:paraId="45F8D72F" w14:textId="77777777" w:rsidR="00396124" w:rsidRPr="00396124" w:rsidRDefault="00396124" w:rsidP="00396124">
            <w:pPr>
              <w:widowControl w:val="0"/>
              <w:autoSpaceDE w:val="0"/>
              <w:autoSpaceDN w:val="0"/>
              <w:adjustRightInd w:val="0"/>
              <w:spacing w:after="0" w:line="240" w:lineRule="auto"/>
              <w:ind w:firstLine="211"/>
              <w:rPr>
                <w:rFonts w:ascii="Times New Roman" w:eastAsia="Times New Roman" w:hAnsi="Times New Roman" w:cs="Times New Roman"/>
                <w:sz w:val="18"/>
                <w:szCs w:val="18"/>
              </w:rPr>
            </w:pPr>
            <w:r w:rsidRPr="00396124">
              <w:rPr>
                <w:rFonts w:ascii="Times New Roman" w:eastAsia="Times New Roman" w:hAnsi="Times New Roman" w:cs="Times New Roman"/>
                <w:sz w:val="18"/>
                <w:szCs w:val="18"/>
              </w:rPr>
              <w:t>At Large Representative</w:t>
            </w:r>
          </w:p>
          <w:p w14:paraId="7663F412" w14:textId="77777777" w:rsidR="00396124" w:rsidRPr="00396124" w:rsidRDefault="00396124" w:rsidP="00396124">
            <w:pPr>
              <w:widowControl w:val="0"/>
              <w:autoSpaceDE w:val="0"/>
              <w:autoSpaceDN w:val="0"/>
              <w:adjustRightInd w:val="0"/>
              <w:spacing w:after="0" w:line="240" w:lineRule="auto"/>
              <w:ind w:firstLine="211"/>
              <w:rPr>
                <w:rFonts w:ascii="Times New Roman" w:eastAsia="Times New Roman" w:hAnsi="Times New Roman" w:cs="Times New Roman"/>
                <w:sz w:val="18"/>
                <w:szCs w:val="18"/>
              </w:rPr>
            </w:pPr>
            <w:r w:rsidRPr="00396124">
              <w:rPr>
                <w:rFonts w:ascii="Times New Roman" w:eastAsia="Times New Roman" w:hAnsi="Times New Roman" w:cs="Times New Roman"/>
                <w:sz w:val="18"/>
                <w:szCs w:val="18"/>
              </w:rPr>
              <w:t>Term: 4 Years</w:t>
            </w:r>
          </w:p>
        </w:tc>
        <w:tc>
          <w:tcPr>
            <w:tcW w:w="1080" w:type="dxa"/>
            <w:tcBorders>
              <w:top w:val="single" w:sz="4" w:space="0" w:color="231F20"/>
              <w:left w:val="single" w:sz="4" w:space="0" w:color="231F20"/>
              <w:bottom w:val="single" w:sz="4" w:space="0" w:color="231F20"/>
              <w:right w:val="single" w:sz="4" w:space="0" w:color="231F20"/>
            </w:tcBorders>
            <w:vAlign w:val="center"/>
          </w:tcPr>
          <w:p w14:paraId="73975A1C"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24"/>
              </w:rPr>
            </w:pPr>
          </w:p>
          <w:p w14:paraId="1068E2E1"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396124">
              <w:rPr>
                <w:rFonts w:ascii="Times New Roman" w:eastAsia="Times New Roman" w:hAnsi="Times New Roman" w:cs="Times New Roman"/>
                <w:sz w:val="18"/>
                <w:szCs w:val="24"/>
              </w:rPr>
              <w:t>8</w:t>
            </w:r>
          </w:p>
        </w:tc>
        <w:tc>
          <w:tcPr>
            <w:tcW w:w="1440" w:type="dxa"/>
            <w:tcBorders>
              <w:top w:val="single" w:sz="4" w:space="0" w:color="231F20"/>
              <w:left w:val="single" w:sz="4" w:space="0" w:color="231F20"/>
              <w:bottom w:val="single" w:sz="4" w:space="0" w:color="231F20"/>
              <w:right w:val="single" w:sz="4" w:space="0" w:color="231F20"/>
            </w:tcBorders>
            <w:vAlign w:val="center"/>
          </w:tcPr>
          <w:p w14:paraId="22D48B36"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24"/>
              </w:rPr>
            </w:pPr>
          </w:p>
          <w:p w14:paraId="4EED564E"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396124">
              <w:rPr>
                <w:rFonts w:ascii="Times New Roman" w:eastAsia="Times New Roman" w:hAnsi="Times New Roman" w:cs="Times New Roman"/>
                <w:sz w:val="18"/>
                <w:szCs w:val="24"/>
              </w:rPr>
              <w:t>Elected</w:t>
            </w:r>
          </w:p>
        </w:tc>
        <w:tc>
          <w:tcPr>
            <w:tcW w:w="2443" w:type="dxa"/>
            <w:tcBorders>
              <w:top w:val="single" w:sz="4" w:space="0" w:color="231F20"/>
              <w:left w:val="single" w:sz="4" w:space="0" w:color="231F20"/>
              <w:bottom w:val="single" w:sz="4" w:space="0" w:color="231F20"/>
              <w:right w:val="single" w:sz="4" w:space="0" w:color="231F20"/>
            </w:tcBorders>
            <w:vAlign w:val="center"/>
          </w:tcPr>
          <w:p w14:paraId="0214D751" w14:textId="77777777" w:rsidR="00396124" w:rsidRPr="00396124" w:rsidRDefault="00396124" w:rsidP="00396124">
            <w:pPr>
              <w:widowControl w:val="0"/>
              <w:tabs>
                <w:tab w:val="left" w:pos="208"/>
              </w:tabs>
              <w:autoSpaceDE w:val="0"/>
              <w:autoSpaceDN w:val="0"/>
              <w:adjustRightInd w:val="0"/>
              <w:spacing w:after="0" w:line="240" w:lineRule="auto"/>
              <w:ind w:left="193" w:right="270"/>
              <w:rPr>
                <w:rFonts w:ascii="Times New Roman" w:eastAsia="Times New Roman" w:hAnsi="Times New Roman" w:cs="Times New Roman"/>
                <w:sz w:val="18"/>
                <w:szCs w:val="24"/>
              </w:rPr>
            </w:pPr>
            <w:r w:rsidRPr="00396124">
              <w:rPr>
                <w:rFonts w:ascii="Times New Roman" w:eastAsia="Times New Roman" w:hAnsi="Times New Roman" w:cs="Times New Roman"/>
                <w:sz w:val="18"/>
                <w:szCs w:val="24"/>
              </w:rPr>
              <w:t xml:space="preserve">Any Stakeholder </w:t>
            </w:r>
            <w:r w:rsidRPr="00396124">
              <w:rPr>
                <w:rFonts w:ascii="Times New Roman" w:eastAsia="Times New Roman" w:hAnsi="Times New Roman" w:cs="Times New Roman"/>
                <w:sz w:val="18"/>
                <w:szCs w:val="18"/>
              </w:rPr>
              <w:t xml:space="preserve">(See Article IV) </w:t>
            </w:r>
            <w:r w:rsidRPr="00396124">
              <w:rPr>
                <w:rFonts w:ascii="Times New Roman" w:eastAsia="Times New Roman" w:hAnsi="Times New Roman" w:cs="Times New Roman"/>
                <w:sz w:val="18"/>
                <w:szCs w:val="24"/>
              </w:rPr>
              <w:t>who is at least 18 years of age at the time of the election.</w:t>
            </w:r>
          </w:p>
        </w:tc>
        <w:tc>
          <w:tcPr>
            <w:tcW w:w="2298" w:type="dxa"/>
            <w:gridSpan w:val="2"/>
            <w:tcBorders>
              <w:top w:val="single" w:sz="4" w:space="0" w:color="231F20"/>
              <w:left w:val="single" w:sz="4" w:space="0" w:color="231F20"/>
              <w:bottom w:val="single" w:sz="4" w:space="0" w:color="231F20"/>
              <w:right w:val="single" w:sz="4" w:space="0" w:color="231F20"/>
            </w:tcBorders>
            <w:vAlign w:val="center"/>
          </w:tcPr>
          <w:p w14:paraId="7494DDE5" w14:textId="77777777" w:rsidR="00396124" w:rsidRPr="00396124" w:rsidRDefault="00396124" w:rsidP="00396124">
            <w:pPr>
              <w:widowControl w:val="0"/>
              <w:tabs>
                <w:tab w:val="left" w:pos="208"/>
              </w:tabs>
              <w:autoSpaceDE w:val="0"/>
              <w:autoSpaceDN w:val="0"/>
              <w:adjustRightInd w:val="0"/>
              <w:spacing w:after="0" w:line="240" w:lineRule="auto"/>
              <w:ind w:left="180" w:right="138"/>
              <w:rPr>
                <w:rFonts w:ascii="Times New Roman" w:eastAsia="Times New Roman" w:hAnsi="Times New Roman" w:cs="Times New Roman"/>
                <w:sz w:val="18"/>
                <w:szCs w:val="24"/>
              </w:rPr>
            </w:pPr>
            <w:r w:rsidRPr="00396124">
              <w:rPr>
                <w:rFonts w:ascii="Times New Roman" w:eastAsia="Times New Roman" w:hAnsi="Times New Roman" w:cs="Times New Roman"/>
                <w:sz w:val="18"/>
                <w:szCs w:val="24"/>
              </w:rPr>
              <w:t xml:space="preserve">Any Stakeholder </w:t>
            </w:r>
            <w:r w:rsidRPr="00396124">
              <w:rPr>
                <w:rFonts w:ascii="Times New Roman" w:eastAsia="Times New Roman" w:hAnsi="Times New Roman" w:cs="Times New Roman"/>
                <w:sz w:val="18"/>
                <w:szCs w:val="18"/>
              </w:rPr>
              <w:t xml:space="preserve">(See Article IV) </w:t>
            </w:r>
            <w:r w:rsidRPr="00396124">
              <w:rPr>
                <w:rFonts w:ascii="Times New Roman" w:eastAsia="Times New Roman" w:hAnsi="Times New Roman" w:cs="Times New Roman"/>
                <w:sz w:val="18"/>
                <w:szCs w:val="24"/>
              </w:rPr>
              <w:t>who is at least 16 years of age at the time of the election.</w:t>
            </w:r>
          </w:p>
        </w:tc>
      </w:tr>
      <w:tr w:rsidR="00396124" w:rsidRPr="00396124" w14:paraId="4C987059" w14:textId="77777777" w:rsidTr="00396124">
        <w:trPr>
          <w:trHeight w:hRule="exact" w:val="1072"/>
          <w:jc w:val="center"/>
        </w:trPr>
        <w:tc>
          <w:tcPr>
            <w:tcW w:w="2448" w:type="dxa"/>
            <w:tcBorders>
              <w:top w:val="single" w:sz="4" w:space="0" w:color="231F20"/>
              <w:left w:val="single" w:sz="4" w:space="0" w:color="231F20"/>
              <w:bottom w:val="single" w:sz="4" w:space="0" w:color="231F20"/>
              <w:right w:val="single" w:sz="4" w:space="0" w:color="231F20"/>
            </w:tcBorders>
            <w:vAlign w:val="center"/>
          </w:tcPr>
          <w:p w14:paraId="5046AC71" w14:textId="77777777" w:rsidR="00396124" w:rsidRPr="00396124" w:rsidRDefault="00396124" w:rsidP="00396124">
            <w:pPr>
              <w:widowControl w:val="0"/>
              <w:autoSpaceDE w:val="0"/>
              <w:autoSpaceDN w:val="0"/>
              <w:adjustRightInd w:val="0"/>
              <w:spacing w:before="2" w:after="0" w:line="200" w:lineRule="exact"/>
              <w:ind w:firstLine="211"/>
              <w:rPr>
                <w:rFonts w:ascii="Times New Roman" w:eastAsia="Times New Roman" w:hAnsi="Times New Roman" w:cs="Times New Roman"/>
                <w:sz w:val="18"/>
                <w:szCs w:val="20"/>
              </w:rPr>
            </w:pPr>
          </w:p>
          <w:p w14:paraId="42523F45" w14:textId="77777777" w:rsidR="00396124" w:rsidRPr="00396124" w:rsidRDefault="00396124" w:rsidP="00396124">
            <w:pPr>
              <w:widowControl w:val="0"/>
              <w:autoSpaceDE w:val="0"/>
              <w:autoSpaceDN w:val="0"/>
              <w:adjustRightInd w:val="0"/>
              <w:spacing w:after="0" w:line="240" w:lineRule="auto"/>
              <w:ind w:firstLine="211"/>
              <w:rPr>
                <w:rFonts w:ascii="Times New Roman" w:eastAsia="Times New Roman" w:hAnsi="Times New Roman" w:cs="Times New Roman"/>
                <w:sz w:val="18"/>
                <w:szCs w:val="18"/>
              </w:rPr>
            </w:pPr>
            <w:r w:rsidRPr="00396124">
              <w:rPr>
                <w:rFonts w:ascii="Times New Roman" w:eastAsia="Times New Roman" w:hAnsi="Times New Roman" w:cs="Times New Roman"/>
                <w:sz w:val="18"/>
                <w:szCs w:val="18"/>
              </w:rPr>
              <w:t>Di</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tri</w:t>
            </w:r>
            <w:r w:rsidRPr="00396124">
              <w:rPr>
                <w:rFonts w:ascii="Times New Roman" w:eastAsia="Times New Roman" w:hAnsi="Times New Roman" w:cs="Times New Roman"/>
                <w:spacing w:val="1"/>
                <w:sz w:val="18"/>
                <w:szCs w:val="18"/>
              </w:rPr>
              <w:t>c</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1</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Rep</w:t>
            </w:r>
            <w:r w:rsidRPr="00396124">
              <w:rPr>
                <w:rFonts w:ascii="Times New Roman" w:eastAsia="Times New Roman" w:hAnsi="Times New Roman" w:cs="Times New Roman"/>
                <w:spacing w:val="1"/>
                <w:sz w:val="18"/>
                <w:szCs w:val="18"/>
              </w:rPr>
              <w:t>r</w:t>
            </w:r>
            <w:r w:rsidRPr="00396124">
              <w:rPr>
                <w:rFonts w:ascii="Times New Roman" w:eastAsia="Times New Roman" w:hAnsi="Times New Roman" w:cs="Times New Roman"/>
                <w:sz w:val="18"/>
                <w:szCs w:val="18"/>
              </w:rPr>
              <w:t>e</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enta</w:t>
            </w:r>
            <w:r w:rsidRPr="00396124">
              <w:rPr>
                <w:rFonts w:ascii="Times New Roman" w:eastAsia="Times New Roman" w:hAnsi="Times New Roman" w:cs="Times New Roman"/>
                <w:spacing w:val="1"/>
                <w:sz w:val="18"/>
                <w:szCs w:val="18"/>
              </w:rPr>
              <w:t>t</w:t>
            </w:r>
            <w:r w:rsidRPr="00396124">
              <w:rPr>
                <w:rFonts w:ascii="Times New Roman" w:eastAsia="Times New Roman" w:hAnsi="Times New Roman" w:cs="Times New Roman"/>
                <w:sz w:val="18"/>
                <w:szCs w:val="18"/>
              </w:rPr>
              <w:t>i</w:t>
            </w:r>
            <w:r w:rsidRPr="00396124">
              <w:rPr>
                <w:rFonts w:ascii="Times New Roman" w:eastAsia="Times New Roman" w:hAnsi="Times New Roman" w:cs="Times New Roman"/>
                <w:spacing w:val="1"/>
                <w:sz w:val="18"/>
                <w:szCs w:val="18"/>
              </w:rPr>
              <w:t>v</w:t>
            </w:r>
            <w:r w:rsidRPr="00396124">
              <w:rPr>
                <w:rFonts w:ascii="Times New Roman" w:eastAsia="Times New Roman" w:hAnsi="Times New Roman" w:cs="Times New Roman"/>
                <w:sz w:val="18"/>
                <w:szCs w:val="18"/>
              </w:rPr>
              <w:t>es</w:t>
            </w:r>
          </w:p>
          <w:p w14:paraId="68521A33" w14:textId="77777777" w:rsidR="00396124" w:rsidRPr="00396124" w:rsidRDefault="00396124" w:rsidP="00396124">
            <w:pPr>
              <w:widowControl w:val="0"/>
              <w:autoSpaceDE w:val="0"/>
              <w:autoSpaceDN w:val="0"/>
              <w:adjustRightInd w:val="0"/>
              <w:spacing w:after="0" w:line="240" w:lineRule="auto"/>
              <w:ind w:firstLine="211"/>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Term:</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4</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Years</w:t>
            </w:r>
          </w:p>
        </w:tc>
        <w:tc>
          <w:tcPr>
            <w:tcW w:w="1080" w:type="dxa"/>
            <w:tcBorders>
              <w:top w:val="single" w:sz="4" w:space="0" w:color="231F20"/>
              <w:left w:val="single" w:sz="4" w:space="0" w:color="231F20"/>
              <w:bottom w:val="single" w:sz="4" w:space="0" w:color="231F20"/>
              <w:right w:val="single" w:sz="4" w:space="0" w:color="231F20"/>
            </w:tcBorders>
            <w:vAlign w:val="center"/>
          </w:tcPr>
          <w:p w14:paraId="30C3F217" w14:textId="77777777" w:rsidR="00396124" w:rsidRPr="00396124" w:rsidRDefault="00396124" w:rsidP="00396124">
            <w:pPr>
              <w:widowControl w:val="0"/>
              <w:autoSpaceDE w:val="0"/>
              <w:autoSpaceDN w:val="0"/>
              <w:adjustRightInd w:val="0"/>
              <w:spacing w:before="2" w:after="0" w:line="200" w:lineRule="exact"/>
              <w:jc w:val="center"/>
              <w:rPr>
                <w:rFonts w:ascii="Times New Roman" w:eastAsia="Times New Roman" w:hAnsi="Times New Roman" w:cs="Times New Roman"/>
                <w:sz w:val="18"/>
                <w:szCs w:val="20"/>
              </w:rPr>
            </w:pPr>
          </w:p>
          <w:p w14:paraId="682B34D8"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2</w:t>
            </w:r>
          </w:p>
        </w:tc>
        <w:tc>
          <w:tcPr>
            <w:tcW w:w="1440" w:type="dxa"/>
            <w:tcBorders>
              <w:top w:val="single" w:sz="4" w:space="0" w:color="231F20"/>
              <w:left w:val="single" w:sz="4" w:space="0" w:color="231F20"/>
              <w:bottom w:val="single" w:sz="4" w:space="0" w:color="231F20"/>
              <w:right w:val="single" w:sz="4" w:space="0" w:color="231F20"/>
            </w:tcBorders>
            <w:vAlign w:val="center"/>
          </w:tcPr>
          <w:p w14:paraId="5C97302A"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14:paraId="2F1F921A"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96124">
              <w:rPr>
                <w:rFonts w:ascii="Times New Roman" w:eastAsia="Times New Roman" w:hAnsi="Times New Roman" w:cs="Times New Roman"/>
                <w:sz w:val="18"/>
                <w:szCs w:val="18"/>
              </w:rPr>
              <w:t>Elected</w:t>
            </w:r>
          </w:p>
          <w:p w14:paraId="6934B6ED"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24"/>
              </w:rPr>
            </w:pPr>
          </w:p>
        </w:tc>
        <w:tc>
          <w:tcPr>
            <w:tcW w:w="2443" w:type="dxa"/>
            <w:tcBorders>
              <w:top w:val="single" w:sz="4" w:space="0" w:color="231F20"/>
              <w:left w:val="single" w:sz="4" w:space="0" w:color="231F20"/>
              <w:bottom w:val="single" w:sz="4" w:space="0" w:color="231F20"/>
              <w:right w:val="single" w:sz="4" w:space="0" w:color="231F20"/>
            </w:tcBorders>
            <w:vAlign w:val="center"/>
          </w:tcPr>
          <w:p w14:paraId="265A86E1" w14:textId="77777777" w:rsidR="00396124" w:rsidRPr="00396124" w:rsidRDefault="00396124" w:rsidP="00396124">
            <w:pPr>
              <w:widowControl w:val="0"/>
              <w:tabs>
                <w:tab w:val="left" w:pos="208"/>
              </w:tabs>
              <w:autoSpaceDE w:val="0"/>
              <w:autoSpaceDN w:val="0"/>
              <w:adjustRightInd w:val="0"/>
              <w:spacing w:after="0" w:line="240" w:lineRule="auto"/>
              <w:ind w:left="193" w:right="270"/>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Stakeh</w:t>
            </w:r>
            <w:r w:rsidRPr="00396124">
              <w:rPr>
                <w:rFonts w:ascii="Times New Roman" w:eastAsia="Times New Roman" w:hAnsi="Times New Roman" w:cs="Times New Roman"/>
                <w:spacing w:val="1"/>
                <w:sz w:val="18"/>
                <w:szCs w:val="18"/>
              </w:rPr>
              <w:t>o</w:t>
            </w:r>
            <w:r w:rsidRPr="00396124">
              <w:rPr>
                <w:rFonts w:ascii="Times New Roman" w:eastAsia="Times New Roman" w:hAnsi="Times New Roman" w:cs="Times New Roman"/>
                <w:sz w:val="18"/>
                <w:szCs w:val="18"/>
              </w:rPr>
              <w:t>l</w:t>
            </w:r>
            <w:r w:rsidRPr="00396124">
              <w:rPr>
                <w:rFonts w:ascii="Times New Roman" w:eastAsia="Times New Roman" w:hAnsi="Times New Roman" w:cs="Times New Roman"/>
                <w:spacing w:val="1"/>
                <w:sz w:val="18"/>
                <w:szCs w:val="18"/>
              </w:rPr>
              <w:t>d</w:t>
            </w:r>
            <w:r w:rsidRPr="00396124">
              <w:rPr>
                <w:rFonts w:ascii="Times New Roman" w:eastAsia="Times New Roman" w:hAnsi="Times New Roman" w:cs="Times New Roman"/>
                <w:sz w:val="18"/>
                <w:szCs w:val="18"/>
              </w:rPr>
              <w:t>ers in</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D</w:t>
            </w:r>
            <w:r w:rsidRPr="00396124">
              <w:rPr>
                <w:rFonts w:ascii="Times New Roman" w:eastAsia="Times New Roman" w:hAnsi="Times New Roman" w:cs="Times New Roman"/>
                <w:spacing w:val="1"/>
                <w:sz w:val="18"/>
                <w:szCs w:val="18"/>
              </w:rPr>
              <w:t>i</w:t>
            </w:r>
            <w:r w:rsidRPr="00396124">
              <w:rPr>
                <w:rFonts w:ascii="Times New Roman" w:eastAsia="Times New Roman" w:hAnsi="Times New Roman" w:cs="Times New Roman"/>
                <w:sz w:val="18"/>
                <w:szCs w:val="18"/>
              </w:rPr>
              <w:t>strict 1 (See Article IV) w</w:t>
            </w:r>
            <w:r w:rsidRPr="00396124">
              <w:rPr>
                <w:rFonts w:ascii="Times New Roman" w:eastAsia="Times New Roman" w:hAnsi="Times New Roman" w:cs="Times New Roman"/>
                <w:spacing w:val="1"/>
                <w:sz w:val="18"/>
                <w:szCs w:val="18"/>
              </w:rPr>
              <w:t>h</w:t>
            </w:r>
            <w:r w:rsidRPr="00396124">
              <w:rPr>
                <w:rFonts w:ascii="Times New Roman" w:eastAsia="Times New Roman" w:hAnsi="Times New Roman" w:cs="Times New Roman"/>
                <w:sz w:val="18"/>
                <w:szCs w:val="18"/>
              </w:rPr>
              <w:t>o</w:t>
            </w:r>
            <w:r w:rsidRPr="00396124">
              <w:rPr>
                <w:rFonts w:ascii="Times New Roman" w:eastAsia="Times New Roman" w:hAnsi="Times New Roman" w:cs="Times New Roman"/>
                <w:spacing w:val="2"/>
                <w:sz w:val="18"/>
                <w:szCs w:val="18"/>
              </w:rPr>
              <w:t xml:space="preserve"> </w:t>
            </w:r>
            <w:r w:rsidRPr="00396124">
              <w:rPr>
                <w:rFonts w:ascii="Times New Roman" w:eastAsia="Times New Roman" w:hAnsi="Times New Roman" w:cs="Times New Roman"/>
                <w:sz w:val="18"/>
                <w:szCs w:val="18"/>
              </w:rPr>
              <w:t>are</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at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lea</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 xml:space="preserve">18 </w:t>
            </w:r>
            <w:r w:rsidRPr="00396124">
              <w:rPr>
                <w:rFonts w:ascii="Times New Roman" w:eastAsia="Times New Roman" w:hAnsi="Times New Roman" w:cs="Times New Roman"/>
                <w:spacing w:val="1"/>
                <w:sz w:val="18"/>
                <w:szCs w:val="18"/>
              </w:rPr>
              <w:t>y</w:t>
            </w:r>
            <w:r w:rsidRPr="00396124">
              <w:rPr>
                <w:rFonts w:ascii="Times New Roman" w:eastAsia="Times New Roman" w:hAnsi="Times New Roman" w:cs="Times New Roman"/>
                <w:sz w:val="18"/>
                <w:szCs w:val="18"/>
              </w:rPr>
              <w:t>ears of</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pacing w:val="1"/>
                <w:sz w:val="18"/>
                <w:szCs w:val="18"/>
              </w:rPr>
              <w:t>a</w:t>
            </w:r>
            <w:r w:rsidRPr="00396124">
              <w:rPr>
                <w:rFonts w:ascii="Times New Roman" w:eastAsia="Times New Roman" w:hAnsi="Times New Roman" w:cs="Times New Roman"/>
                <w:sz w:val="18"/>
                <w:szCs w:val="18"/>
              </w:rPr>
              <w:t>ge.</w:t>
            </w:r>
          </w:p>
        </w:tc>
        <w:tc>
          <w:tcPr>
            <w:tcW w:w="2298" w:type="dxa"/>
            <w:gridSpan w:val="2"/>
            <w:tcBorders>
              <w:top w:val="single" w:sz="4" w:space="0" w:color="231F20"/>
              <w:left w:val="single" w:sz="4" w:space="0" w:color="231F20"/>
              <w:bottom w:val="single" w:sz="4" w:space="0" w:color="231F20"/>
              <w:right w:val="single" w:sz="4" w:space="0" w:color="231F20"/>
            </w:tcBorders>
            <w:vAlign w:val="center"/>
          </w:tcPr>
          <w:p w14:paraId="79F524F9" w14:textId="77777777" w:rsidR="00396124" w:rsidRPr="00396124" w:rsidRDefault="00396124" w:rsidP="00396124">
            <w:pPr>
              <w:widowControl w:val="0"/>
              <w:tabs>
                <w:tab w:val="left" w:pos="208"/>
              </w:tabs>
              <w:autoSpaceDE w:val="0"/>
              <w:autoSpaceDN w:val="0"/>
              <w:adjustRightInd w:val="0"/>
              <w:spacing w:after="0" w:line="240" w:lineRule="auto"/>
              <w:ind w:left="180" w:right="138"/>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Stakeh</w:t>
            </w:r>
            <w:r w:rsidRPr="00396124">
              <w:rPr>
                <w:rFonts w:ascii="Times New Roman" w:eastAsia="Times New Roman" w:hAnsi="Times New Roman" w:cs="Times New Roman"/>
                <w:spacing w:val="1"/>
                <w:sz w:val="18"/>
                <w:szCs w:val="18"/>
              </w:rPr>
              <w:t>o</w:t>
            </w:r>
            <w:r w:rsidRPr="00396124">
              <w:rPr>
                <w:rFonts w:ascii="Times New Roman" w:eastAsia="Times New Roman" w:hAnsi="Times New Roman" w:cs="Times New Roman"/>
                <w:sz w:val="18"/>
                <w:szCs w:val="18"/>
              </w:rPr>
              <w:t>l</w:t>
            </w:r>
            <w:r w:rsidRPr="00396124">
              <w:rPr>
                <w:rFonts w:ascii="Times New Roman" w:eastAsia="Times New Roman" w:hAnsi="Times New Roman" w:cs="Times New Roman"/>
                <w:spacing w:val="1"/>
                <w:sz w:val="18"/>
                <w:szCs w:val="18"/>
              </w:rPr>
              <w:t>d</w:t>
            </w:r>
            <w:r w:rsidRPr="00396124">
              <w:rPr>
                <w:rFonts w:ascii="Times New Roman" w:eastAsia="Times New Roman" w:hAnsi="Times New Roman" w:cs="Times New Roman"/>
                <w:sz w:val="18"/>
                <w:szCs w:val="18"/>
              </w:rPr>
              <w:t>ers in</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D</w:t>
            </w:r>
            <w:r w:rsidRPr="00396124">
              <w:rPr>
                <w:rFonts w:ascii="Times New Roman" w:eastAsia="Times New Roman" w:hAnsi="Times New Roman" w:cs="Times New Roman"/>
                <w:spacing w:val="1"/>
                <w:sz w:val="18"/>
                <w:szCs w:val="18"/>
              </w:rPr>
              <w:t>i</w:t>
            </w:r>
            <w:r w:rsidRPr="00396124">
              <w:rPr>
                <w:rFonts w:ascii="Times New Roman" w:eastAsia="Times New Roman" w:hAnsi="Times New Roman" w:cs="Times New Roman"/>
                <w:sz w:val="18"/>
                <w:szCs w:val="18"/>
              </w:rPr>
              <w:t>strict 1 (See Article IV) w</w:t>
            </w:r>
            <w:r w:rsidRPr="00396124">
              <w:rPr>
                <w:rFonts w:ascii="Times New Roman" w:eastAsia="Times New Roman" w:hAnsi="Times New Roman" w:cs="Times New Roman"/>
                <w:spacing w:val="1"/>
                <w:sz w:val="18"/>
                <w:szCs w:val="18"/>
              </w:rPr>
              <w:t>h</w:t>
            </w:r>
            <w:r w:rsidRPr="00396124">
              <w:rPr>
                <w:rFonts w:ascii="Times New Roman" w:eastAsia="Times New Roman" w:hAnsi="Times New Roman" w:cs="Times New Roman"/>
                <w:sz w:val="18"/>
                <w:szCs w:val="18"/>
              </w:rPr>
              <w:t>o</w:t>
            </w:r>
            <w:r w:rsidRPr="00396124">
              <w:rPr>
                <w:rFonts w:ascii="Times New Roman" w:eastAsia="Times New Roman" w:hAnsi="Times New Roman" w:cs="Times New Roman"/>
                <w:spacing w:val="2"/>
                <w:sz w:val="18"/>
                <w:szCs w:val="18"/>
              </w:rPr>
              <w:t xml:space="preserve"> </w:t>
            </w:r>
            <w:r w:rsidRPr="00396124">
              <w:rPr>
                <w:rFonts w:ascii="Times New Roman" w:eastAsia="Times New Roman" w:hAnsi="Times New Roman" w:cs="Times New Roman"/>
                <w:sz w:val="18"/>
                <w:szCs w:val="18"/>
              </w:rPr>
              <w:t>are</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at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lea</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 xml:space="preserve">16 </w:t>
            </w:r>
            <w:r w:rsidRPr="00396124">
              <w:rPr>
                <w:rFonts w:ascii="Times New Roman" w:eastAsia="Times New Roman" w:hAnsi="Times New Roman" w:cs="Times New Roman"/>
                <w:spacing w:val="1"/>
                <w:sz w:val="18"/>
                <w:szCs w:val="18"/>
              </w:rPr>
              <w:t>y</w:t>
            </w:r>
            <w:r w:rsidRPr="00396124">
              <w:rPr>
                <w:rFonts w:ascii="Times New Roman" w:eastAsia="Times New Roman" w:hAnsi="Times New Roman" w:cs="Times New Roman"/>
                <w:sz w:val="18"/>
                <w:szCs w:val="18"/>
              </w:rPr>
              <w:t>ears of</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pacing w:val="1"/>
                <w:sz w:val="18"/>
                <w:szCs w:val="18"/>
              </w:rPr>
              <w:t>a</w:t>
            </w:r>
            <w:r w:rsidRPr="00396124">
              <w:rPr>
                <w:rFonts w:ascii="Times New Roman" w:eastAsia="Times New Roman" w:hAnsi="Times New Roman" w:cs="Times New Roman"/>
                <w:sz w:val="18"/>
                <w:szCs w:val="18"/>
              </w:rPr>
              <w:t>ge.</w:t>
            </w:r>
          </w:p>
        </w:tc>
      </w:tr>
      <w:tr w:rsidR="00396124" w:rsidRPr="00396124" w14:paraId="092F0897" w14:textId="77777777" w:rsidTr="00396124">
        <w:trPr>
          <w:trHeight w:hRule="exact" w:val="1090"/>
          <w:jc w:val="center"/>
        </w:trPr>
        <w:tc>
          <w:tcPr>
            <w:tcW w:w="2448" w:type="dxa"/>
            <w:tcBorders>
              <w:top w:val="single" w:sz="4" w:space="0" w:color="231F20"/>
              <w:left w:val="single" w:sz="4" w:space="0" w:color="231F20"/>
              <w:bottom w:val="single" w:sz="4" w:space="0" w:color="231F20"/>
              <w:right w:val="single" w:sz="4" w:space="0" w:color="231F20"/>
            </w:tcBorders>
            <w:vAlign w:val="center"/>
          </w:tcPr>
          <w:p w14:paraId="0F1AE4F8" w14:textId="77777777" w:rsidR="00396124" w:rsidRPr="00396124" w:rsidRDefault="00396124" w:rsidP="00396124">
            <w:pPr>
              <w:widowControl w:val="0"/>
              <w:autoSpaceDE w:val="0"/>
              <w:autoSpaceDN w:val="0"/>
              <w:adjustRightInd w:val="0"/>
              <w:spacing w:before="2" w:after="0" w:line="200" w:lineRule="exact"/>
              <w:ind w:firstLine="211"/>
              <w:rPr>
                <w:rFonts w:ascii="Times New Roman" w:eastAsia="Times New Roman" w:hAnsi="Times New Roman" w:cs="Times New Roman"/>
                <w:sz w:val="18"/>
                <w:szCs w:val="20"/>
              </w:rPr>
            </w:pPr>
          </w:p>
          <w:p w14:paraId="15CEC162" w14:textId="77777777" w:rsidR="00396124" w:rsidRPr="00396124" w:rsidRDefault="00396124" w:rsidP="00396124">
            <w:pPr>
              <w:widowControl w:val="0"/>
              <w:autoSpaceDE w:val="0"/>
              <w:autoSpaceDN w:val="0"/>
              <w:adjustRightInd w:val="0"/>
              <w:spacing w:after="0" w:line="240" w:lineRule="auto"/>
              <w:ind w:firstLine="211"/>
              <w:rPr>
                <w:rFonts w:ascii="Times New Roman" w:eastAsia="Times New Roman" w:hAnsi="Times New Roman" w:cs="Times New Roman"/>
                <w:sz w:val="18"/>
                <w:szCs w:val="18"/>
              </w:rPr>
            </w:pPr>
            <w:r w:rsidRPr="00396124">
              <w:rPr>
                <w:rFonts w:ascii="Times New Roman" w:eastAsia="Times New Roman" w:hAnsi="Times New Roman" w:cs="Times New Roman"/>
                <w:sz w:val="18"/>
                <w:szCs w:val="18"/>
              </w:rPr>
              <w:t>Di</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tri</w:t>
            </w:r>
            <w:r w:rsidRPr="00396124">
              <w:rPr>
                <w:rFonts w:ascii="Times New Roman" w:eastAsia="Times New Roman" w:hAnsi="Times New Roman" w:cs="Times New Roman"/>
                <w:spacing w:val="1"/>
                <w:sz w:val="18"/>
                <w:szCs w:val="18"/>
              </w:rPr>
              <w:t>c</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2</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Rep</w:t>
            </w:r>
            <w:r w:rsidRPr="00396124">
              <w:rPr>
                <w:rFonts w:ascii="Times New Roman" w:eastAsia="Times New Roman" w:hAnsi="Times New Roman" w:cs="Times New Roman"/>
                <w:spacing w:val="1"/>
                <w:sz w:val="18"/>
                <w:szCs w:val="18"/>
              </w:rPr>
              <w:t>r</w:t>
            </w:r>
            <w:r w:rsidRPr="00396124">
              <w:rPr>
                <w:rFonts w:ascii="Times New Roman" w:eastAsia="Times New Roman" w:hAnsi="Times New Roman" w:cs="Times New Roman"/>
                <w:sz w:val="18"/>
                <w:szCs w:val="18"/>
              </w:rPr>
              <w:t>e</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enta</w:t>
            </w:r>
            <w:r w:rsidRPr="00396124">
              <w:rPr>
                <w:rFonts w:ascii="Times New Roman" w:eastAsia="Times New Roman" w:hAnsi="Times New Roman" w:cs="Times New Roman"/>
                <w:spacing w:val="1"/>
                <w:sz w:val="18"/>
                <w:szCs w:val="18"/>
              </w:rPr>
              <w:t>t</w:t>
            </w:r>
            <w:r w:rsidRPr="00396124">
              <w:rPr>
                <w:rFonts w:ascii="Times New Roman" w:eastAsia="Times New Roman" w:hAnsi="Times New Roman" w:cs="Times New Roman"/>
                <w:sz w:val="18"/>
                <w:szCs w:val="18"/>
              </w:rPr>
              <w:t>i</w:t>
            </w:r>
            <w:r w:rsidRPr="00396124">
              <w:rPr>
                <w:rFonts w:ascii="Times New Roman" w:eastAsia="Times New Roman" w:hAnsi="Times New Roman" w:cs="Times New Roman"/>
                <w:spacing w:val="1"/>
                <w:sz w:val="18"/>
                <w:szCs w:val="18"/>
              </w:rPr>
              <w:t>v</w:t>
            </w:r>
            <w:r w:rsidRPr="00396124">
              <w:rPr>
                <w:rFonts w:ascii="Times New Roman" w:eastAsia="Times New Roman" w:hAnsi="Times New Roman" w:cs="Times New Roman"/>
                <w:sz w:val="18"/>
                <w:szCs w:val="18"/>
              </w:rPr>
              <w:t>es</w:t>
            </w:r>
          </w:p>
          <w:p w14:paraId="37DD846D" w14:textId="77777777" w:rsidR="00396124" w:rsidRPr="00396124" w:rsidRDefault="00396124" w:rsidP="00396124">
            <w:pPr>
              <w:widowControl w:val="0"/>
              <w:autoSpaceDE w:val="0"/>
              <w:autoSpaceDN w:val="0"/>
              <w:adjustRightInd w:val="0"/>
              <w:spacing w:after="0" w:line="240" w:lineRule="auto"/>
              <w:ind w:firstLine="211"/>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Term:</w:t>
            </w:r>
            <w:r w:rsidRPr="00396124">
              <w:rPr>
                <w:rFonts w:ascii="Times New Roman" w:eastAsia="Times New Roman" w:hAnsi="Times New Roman" w:cs="Times New Roman"/>
                <w:spacing w:val="1"/>
                <w:sz w:val="18"/>
                <w:szCs w:val="18"/>
              </w:rPr>
              <w:t xml:space="preserve"> 4</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Years</w:t>
            </w:r>
          </w:p>
        </w:tc>
        <w:tc>
          <w:tcPr>
            <w:tcW w:w="1080" w:type="dxa"/>
            <w:tcBorders>
              <w:top w:val="single" w:sz="4" w:space="0" w:color="231F20"/>
              <w:left w:val="single" w:sz="4" w:space="0" w:color="231F20"/>
              <w:bottom w:val="single" w:sz="4" w:space="0" w:color="231F20"/>
              <w:right w:val="single" w:sz="4" w:space="0" w:color="231F20"/>
            </w:tcBorders>
            <w:vAlign w:val="center"/>
          </w:tcPr>
          <w:p w14:paraId="482E0970" w14:textId="77777777" w:rsidR="00396124" w:rsidRPr="00396124" w:rsidRDefault="00396124" w:rsidP="00396124">
            <w:pPr>
              <w:widowControl w:val="0"/>
              <w:autoSpaceDE w:val="0"/>
              <w:autoSpaceDN w:val="0"/>
              <w:adjustRightInd w:val="0"/>
              <w:spacing w:before="2" w:after="0" w:line="200" w:lineRule="exact"/>
              <w:jc w:val="center"/>
              <w:rPr>
                <w:rFonts w:ascii="Times New Roman" w:eastAsia="Times New Roman" w:hAnsi="Times New Roman" w:cs="Times New Roman"/>
                <w:sz w:val="18"/>
                <w:szCs w:val="20"/>
              </w:rPr>
            </w:pPr>
          </w:p>
          <w:p w14:paraId="292CDE3D"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2</w:t>
            </w:r>
          </w:p>
        </w:tc>
        <w:tc>
          <w:tcPr>
            <w:tcW w:w="1440" w:type="dxa"/>
            <w:tcBorders>
              <w:top w:val="single" w:sz="4" w:space="0" w:color="231F20"/>
              <w:left w:val="single" w:sz="4" w:space="0" w:color="231F20"/>
              <w:bottom w:val="single" w:sz="4" w:space="0" w:color="231F20"/>
              <w:right w:val="single" w:sz="4" w:space="0" w:color="231F20"/>
            </w:tcBorders>
            <w:vAlign w:val="center"/>
          </w:tcPr>
          <w:p w14:paraId="395687C0" w14:textId="77777777" w:rsidR="00396124" w:rsidRPr="00396124" w:rsidRDefault="00396124" w:rsidP="00396124">
            <w:pPr>
              <w:widowControl w:val="0"/>
              <w:autoSpaceDE w:val="0"/>
              <w:autoSpaceDN w:val="0"/>
              <w:adjustRightInd w:val="0"/>
              <w:spacing w:before="2" w:after="0" w:line="200" w:lineRule="exact"/>
              <w:jc w:val="center"/>
              <w:rPr>
                <w:rFonts w:ascii="Times New Roman" w:eastAsia="Times New Roman" w:hAnsi="Times New Roman" w:cs="Times New Roman"/>
                <w:sz w:val="18"/>
                <w:szCs w:val="20"/>
              </w:rPr>
            </w:pPr>
          </w:p>
          <w:p w14:paraId="47A2B66D"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Elected</w:t>
            </w:r>
          </w:p>
        </w:tc>
        <w:tc>
          <w:tcPr>
            <w:tcW w:w="2443" w:type="dxa"/>
            <w:tcBorders>
              <w:top w:val="single" w:sz="4" w:space="0" w:color="231F20"/>
              <w:left w:val="single" w:sz="4" w:space="0" w:color="231F20"/>
              <w:bottom w:val="single" w:sz="4" w:space="0" w:color="231F20"/>
              <w:right w:val="single" w:sz="4" w:space="0" w:color="231F20"/>
            </w:tcBorders>
            <w:vAlign w:val="center"/>
          </w:tcPr>
          <w:p w14:paraId="483D6018" w14:textId="77777777" w:rsidR="00396124" w:rsidRPr="00396124" w:rsidRDefault="00396124" w:rsidP="00396124">
            <w:pPr>
              <w:widowControl w:val="0"/>
              <w:tabs>
                <w:tab w:val="left" w:pos="208"/>
              </w:tabs>
              <w:autoSpaceDE w:val="0"/>
              <w:autoSpaceDN w:val="0"/>
              <w:adjustRightInd w:val="0"/>
              <w:spacing w:after="0" w:line="240" w:lineRule="auto"/>
              <w:ind w:left="193" w:right="270"/>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Stakeh</w:t>
            </w:r>
            <w:r w:rsidRPr="00396124">
              <w:rPr>
                <w:rFonts w:ascii="Times New Roman" w:eastAsia="Times New Roman" w:hAnsi="Times New Roman" w:cs="Times New Roman"/>
                <w:spacing w:val="1"/>
                <w:sz w:val="18"/>
                <w:szCs w:val="18"/>
              </w:rPr>
              <w:t>o</w:t>
            </w:r>
            <w:r w:rsidRPr="00396124">
              <w:rPr>
                <w:rFonts w:ascii="Times New Roman" w:eastAsia="Times New Roman" w:hAnsi="Times New Roman" w:cs="Times New Roman"/>
                <w:sz w:val="18"/>
                <w:szCs w:val="18"/>
              </w:rPr>
              <w:t>l</w:t>
            </w:r>
            <w:r w:rsidRPr="00396124">
              <w:rPr>
                <w:rFonts w:ascii="Times New Roman" w:eastAsia="Times New Roman" w:hAnsi="Times New Roman" w:cs="Times New Roman"/>
                <w:spacing w:val="1"/>
                <w:sz w:val="18"/>
                <w:szCs w:val="18"/>
              </w:rPr>
              <w:t>d</w:t>
            </w:r>
            <w:r w:rsidRPr="00396124">
              <w:rPr>
                <w:rFonts w:ascii="Times New Roman" w:eastAsia="Times New Roman" w:hAnsi="Times New Roman" w:cs="Times New Roman"/>
                <w:sz w:val="18"/>
                <w:szCs w:val="18"/>
              </w:rPr>
              <w:t>ers in</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D</w:t>
            </w:r>
            <w:r w:rsidRPr="00396124">
              <w:rPr>
                <w:rFonts w:ascii="Times New Roman" w:eastAsia="Times New Roman" w:hAnsi="Times New Roman" w:cs="Times New Roman"/>
                <w:spacing w:val="1"/>
                <w:sz w:val="18"/>
                <w:szCs w:val="18"/>
              </w:rPr>
              <w:t>i</w:t>
            </w:r>
            <w:r w:rsidRPr="00396124">
              <w:rPr>
                <w:rFonts w:ascii="Times New Roman" w:eastAsia="Times New Roman" w:hAnsi="Times New Roman" w:cs="Times New Roman"/>
                <w:sz w:val="18"/>
                <w:szCs w:val="18"/>
              </w:rPr>
              <w:t>strict 2 (See Article IV) w</w:t>
            </w:r>
            <w:r w:rsidRPr="00396124">
              <w:rPr>
                <w:rFonts w:ascii="Times New Roman" w:eastAsia="Times New Roman" w:hAnsi="Times New Roman" w:cs="Times New Roman"/>
                <w:spacing w:val="1"/>
                <w:sz w:val="18"/>
                <w:szCs w:val="18"/>
              </w:rPr>
              <w:t>h</w:t>
            </w:r>
            <w:r w:rsidRPr="00396124">
              <w:rPr>
                <w:rFonts w:ascii="Times New Roman" w:eastAsia="Times New Roman" w:hAnsi="Times New Roman" w:cs="Times New Roman"/>
                <w:sz w:val="18"/>
                <w:szCs w:val="18"/>
              </w:rPr>
              <w:t>o</w:t>
            </w:r>
            <w:r w:rsidRPr="00396124">
              <w:rPr>
                <w:rFonts w:ascii="Times New Roman" w:eastAsia="Times New Roman" w:hAnsi="Times New Roman" w:cs="Times New Roman"/>
                <w:spacing w:val="2"/>
                <w:sz w:val="18"/>
                <w:szCs w:val="18"/>
              </w:rPr>
              <w:t xml:space="preserve"> </w:t>
            </w:r>
            <w:r w:rsidRPr="00396124">
              <w:rPr>
                <w:rFonts w:ascii="Times New Roman" w:eastAsia="Times New Roman" w:hAnsi="Times New Roman" w:cs="Times New Roman"/>
                <w:sz w:val="18"/>
                <w:szCs w:val="18"/>
              </w:rPr>
              <w:t>are</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at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lea</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 xml:space="preserve">18 </w:t>
            </w:r>
            <w:r w:rsidRPr="00396124">
              <w:rPr>
                <w:rFonts w:ascii="Times New Roman" w:eastAsia="Times New Roman" w:hAnsi="Times New Roman" w:cs="Times New Roman"/>
                <w:spacing w:val="1"/>
                <w:sz w:val="18"/>
                <w:szCs w:val="18"/>
              </w:rPr>
              <w:t>y</w:t>
            </w:r>
            <w:r w:rsidRPr="00396124">
              <w:rPr>
                <w:rFonts w:ascii="Times New Roman" w:eastAsia="Times New Roman" w:hAnsi="Times New Roman" w:cs="Times New Roman"/>
                <w:sz w:val="18"/>
                <w:szCs w:val="18"/>
              </w:rPr>
              <w:t>ears of</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pacing w:val="1"/>
                <w:sz w:val="18"/>
                <w:szCs w:val="18"/>
              </w:rPr>
              <w:t>a</w:t>
            </w:r>
            <w:r w:rsidRPr="00396124">
              <w:rPr>
                <w:rFonts w:ascii="Times New Roman" w:eastAsia="Times New Roman" w:hAnsi="Times New Roman" w:cs="Times New Roman"/>
                <w:sz w:val="18"/>
                <w:szCs w:val="18"/>
              </w:rPr>
              <w:t>ge.</w:t>
            </w:r>
          </w:p>
        </w:tc>
        <w:tc>
          <w:tcPr>
            <w:tcW w:w="2298" w:type="dxa"/>
            <w:gridSpan w:val="2"/>
            <w:tcBorders>
              <w:top w:val="single" w:sz="4" w:space="0" w:color="231F20"/>
              <w:left w:val="single" w:sz="4" w:space="0" w:color="231F20"/>
              <w:bottom w:val="single" w:sz="4" w:space="0" w:color="231F20"/>
              <w:right w:val="single" w:sz="4" w:space="0" w:color="231F20"/>
            </w:tcBorders>
            <w:vAlign w:val="center"/>
          </w:tcPr>
          <w:p w14:paraId="759C5327" w14:textId="77777777" w:rsidR="00396124" w:rsidRPr="00396124" w:rsidRDefault="00396124" w:rsidP="00396124">
            <w:pPr>
              <w:widowControl w:val="0"/>
              <w:tabs>
                <w:tab w:val="left" w:pos="208"/>
              </w:tabs>
              <w:autoSpaceDE w:val="0"/>
              <w:autoSpaceDN w:val="0"/>
              <w:adjustRightInd w:val="0"/>
              <w:spacing w:after="0" w:line="240" w:lineRule="auto"/>
              <w:ind w:left="180" w:right="138"/>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Stakeh</w:t>
            </w:r>
            <w:r w:rsidRPr="00396124">
              <w:rPr>
                <w:rFonts w:ascii="Times New Roman" w:eastAsia="Times New Roman" w:hAnsi="Times New Roman" w:cs="Times New Roman"/>
                <w:spacing w:val="1"/>
                <w:sz w:val="18"/>
                <w:szCs w:val="18"/>
              </w:rPr>
              <w:t>o</w:t>
            </w:r>
            <w:r w:rsidRPr="00396124">
              <w:rPr>
                <w:rFonts w:ascii="Times New Roman" w:eastAsia="Times New Roman" w:hAnsi="Times New Roman" w:cs="Times New Roman"/>
                <w:sz w:val="18"/>
                <w:szCs w:val="18"/>
              </w:rPr>
              <w:t>l</w:t>
            </w:r>
            <w:r w:rsidRPr="00396124">
              <w:rPr>
                <w:rFonts w:ascii="Times New Roman" w:eastAsia="Times New Roman" w:hAnsi="Times New Roman" w:cs="Times New Roman"/>
                <w:spacing w:val="1"/>
                <w:sz w:val="18"/>
                <w:szCs w:val="18"/>
              </w:rPr>
              <w:t>d</w:t>
            </w:r>
            <w:r w:rsidRPr="00396124">
              <w:rPr>
                <w:rFonts w:ascii="Times New Roman" w:eastAsia="Times New Roman" w:hAnsi="Times New Roman" w:cs="Times New Roman"/>
                <w:sz w:val="18"/>
                <w:szCs w:val="18"/>
              </w:rPr>
              <w:t>ers in</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D</w:t>
            </w:r>
            <w:r w:rsidRPr="00396124">
              <w:rPr>
                <w:rFonts w:ascii="Times New Roman" w:eastAsia="Times New Roman" w:hAnsi="Times New Roman" w:cs="Times New Roman"/>
                <w:spacing w:val="1"/>
                <w:sz w:val="18"/>
                <w:szCs w:val="18"/>
              </w:rPr>
              <w:t>i</w:t>
            </w:r>
            <w:r w:rsidRPr="00396124">
              <w:rPr>
                <w:rFonts w:ascii="Times New Roman" w:eastAsia="Times New Roman" w:hAnsi="Times New Roman" w:cs="Times New Roman"/>
                <w:sz w:val="18"/>
                <w:szCs w:val="18"/>
              </w:rPr>
              <w:t>strict 2(See Article IV) w</w:t>
            </w:r>
            <w:r w:rsidRPr="00396124">
              <w:rPr>
                <w:rFonts w:ascii="Times New Roman" w:eastAsia="Times New Roman" w:hAnsi="Times New Roman" w:cs="Times New Roman"/>
                <w:spacing w:val="1"/>
                <w:sz w:val="18"/>
                <w:szCs w:val="18"/>
              </w:rPr>
              <w:t>h</w:t>
            </w:r>
            <w:r w:rsidRPr="00396124">
              <w:rPr>
                <w:rFonts w:ascii="Times New Roman" w:eastAsia="Times New Roman" w:hAnsi="Times New Roman" w:cs="Times New Roman"/>
                <w:sz w:val="18"/>
                <w:szCs w:val="18"/>
              </w:rPr>
              <w:t>o</w:t>
            </w:r>
            <w:r w:rsidRPr="00396124">
              <w:rPr>
                <w:rFonts w:ascii="Times New Roman" w:eastAsia="Times New Roman" w:hAnsi="Times New Roman" w:cs="Times New Roman"/>
                <w:spacing w:val="2"/>
                <w:sz w:val="18"/>
                <w:szCs w:val="18"/>
              </w:rPr>
              <w:t xml:space="preserve"> </w:t>
            </w:r>
            <w:r w:rsidRPr="00396124">
              <w:rPr>
                <w:rFonts w:ascii="Times New Roman" w:eastAsia="Times New Roman" w:hAnsi="Times New Roman" w:cs="Times New Roman"/>
                <w:sz w:val="18"/>
                <w:szCs w:val="18"/>
              </w:rPr>
              <w:t>are</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at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lea</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 xml:space="preserve">16 </w:t>
            </w:r>
            <w:r w:rsidRPr="00396124">
              <w:rPr>
                <w:rFonts w:ascii="Times New Roman" w:eastAsia="Times New Roman" w:hAnsi="Times New Roman" w:cs="Times New Roman"/>
                <w:spacing w:val="1"/>
                <w:sz w:val="18"/>
                <w:szCs w:val="18"/>
              </w:rPr>
              <w:t>y</w:t>
            </w:r>
            <w:r w:rsidRPr="00396124">
              <w:rPr>
                <w:rFonts w:ascii="Times New Roman" w:eastAsia="Times New Roman" w:hAnsi="Times New Roman" w:cs="Times New Roman"/>
                <w:sz w:val="18"/>
                <w:szCs w:val="18"/>
              </w:rPr>
              <w:t>ears of</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pacing w:val="1"/>
                <w:sz w:val="18"/>
                <w:szCs w:val="18"/>
              </w:rPr>
              <w:t>a</w:t>
            </w:r>
            <w:r w:rsidRPr="00396124">
              <w:rPr>
                <w:rFonts w:ascii="Times New Roman" w:eastAsia="Times New Roman" w:hAnsi="Times New Roman" w:cs="Times New Roman"/>
                <w:sz w:val="18"/>
                <w:szCs w:val="18"/>
              </w:rPr>
              <w:t>ge.</w:t>
            </w:r>
          </w:p>
        </w:tc>
      </w:tr>
      <w:tr w:rsidR="00396124" w:rsidRPr="00396124" w14:paraId="7A3BEC5A" w14:textId="77777777" w:rsidTr="00396124">
        <w:trPr>
          <w:trHeight w:hRule="exact" w:val="1072"/>
          <w:jc w:val="center"/>
        </w:trPr>
        <w:tc>
          <w:tcPr>
            <w:tcW w:w="2448" w:type="dxa"/>
            <w:tcBorders>
              <w:top w:val="single" w:sz="4" w:space="0" w:color="231F20"/>
              <w:left w:val="single" w:sz="4" w:space="0" w:color="231F20"/>
              <w:bottom w:val="single" w:sz="4" w:space="0" w:color="231F20"/>
              <w:right w:val="single" w:sz="4" w:space="0" w:color="231F20"/>
            </w:tcBorders>
            <w:vAlign w:val="center"/>
          </w:tcPr>
          <w:p w14:paraId="6C69416D" w14:textId="77777777" w:rsidR="00396124" w:rsidRPr="00396124" w:rsidRDefault="00396124" w:rsidP="00396124">
            <w:pPr>
              <w:widowControl w:val="0"/>
              <w:autoSpaceDE w:val="0"/>
              <w:autoSpaceDN w:val="0"/>
              <w:adjustRightInd w:val="0"/>
              <w:spacing w:before="4" w:after="0" w:line="200" w:lineRule="exact"/>
              <w:ind w:firstLine="211"/>
              <w:rPr>
                <w:rFonts w:ascii="Times New Roman" w:eastAsia="Times New Roman" w:hAnsi="Times New Roman" w:cs="Times New Roman"/>
                <w:sz w:val="18"/>
                <w:szCs w:val="20"/>
              </w:rPr>
            </w:pPr>
          </w:p>
          <w:p w14:paraId="1CFFD1C2" w14:textId="77777777" w:rsidR="00396124" w:rsidRPr="00396124" w:rsidRDefault="00396124" w:rsidP="00396124">
            <w:pPr>
              <w:widowControl w:val="0"/>
              <w:autoSpaceDE w:val="0"/>
              <w:autoSpaceDN w:val="0"/>
              <w:adjustRightInd w:val="0"/>
              <w:spacing w:after="0" w:line="240" w:lineRule="auto"/>
              <w:ind w:firstLine="211"/>
              <w:rPr>
                <w:rFonts w:ascii="Times New Roman" w:eastAsia="Times New Roman" w:hAnsi="Times New Roman" w:cs="Times New Roman"/>
                <w:sz w:val="18"/>
                <w:szCs w:val="18"/>
              </w:rPr>
            </w:pPr>
            <w:r w:rsidRPr="00396124">
              <w:rPr>
                <w:rFonts w:ascii="Times New Roman" w:eastAsia="Times New Roman" w:hAnsi="Times New Roman" w:cs="Times New Roman"/>
                <w:sz w:val="18"/>
                <w:szCs w:val="18"/>
              </w:rPr>
              <w:t>Di</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tri</w:t>
            </w:r>
            <w:r w:rsidRPr="00396124">
              <w:rPr>
                <w:rFonts w:ascii="Times New Roman" w:eastAsia="Times New Roman" w:hAnsi="Times New Roman" w:cs="Times New Roman"/>
                <w:spacing w:val="1"/>
                <w:sz w:val="18"/>
                <w:szCs w:val="18"/>
              </w:rPr>
              <w:t>c</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3</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Rep</w:t>
            </w:r>
            <w:r w:rsidRPr="00396124">
              <w:rPr>
                <w:rFonts w:ascii="Times New Roman" w:eastAsia="Times New Roman" w:hAnsi="Times New Roman" w:cs="Times New Roman"/>
                <w:spacing w:val="1"/>
                <w:sz w:val="18"/>
                <w:szCs w:val="18"/>
              </w:rPr>
              <w:t>r</w:t>
            </w:r>
            <w:r w:rsidRPr="00396124">
              <w:rPr>
                <w:rFonts w:ascii="Times New Roman" w:eastAsia="Times New Roman" w:hAnsi="Times New Roman" w:cs="Times New Roman"/>
                <w:sz w:val="18"/>
                <w:szCs w:val="18"/>
              </w:rPr>
              <w:t>e</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enta</w:t>
            </w:r>
            <w:r w:rsidRPr="00396124">
              <w:rPr>
                <w:rFonts w:ascii="Times New Roman" w:eastAsia="Times New Roman" w:hAnsi="Times New Roman" w:cs="Times New Roman"/>
                <w:spacing w:val="1"/>
                <w:sz w:val="18"/>
                <w:szCs w:val="18"/>
              </w:rPr>
              <w:t>t</w:t>
            </w:r>
            <w:r w:rsidRPr="00396124">
              <w:rPr>
                <w:rFonts w:ascii="Times New Roman" w:eastAsia="Times New Roman" w:hAnsi="Times New Roman" w:cs="Times New Roman"/>
                <w:sz w:val="18"/>
                <w:szCs w:val="18"/>
              </w:rPr>
              <w:t>i</w:t>
            </w:r>
            <w:r w:rsidRPr="00396124">
              <w:rPr>
                <w:rFonts w:ascii="Times New Roman" w:eastAsia="Times New Roman" w:hAnsi="Times New Roman" w:cs="Times New Roman"/>
                <w:spacing w:val="1"/>
                <w:sz w:val="18"/>
                <w:szCs w:val="18"/>
              </w:rPr>
              <w:t>v</w:t>
            </w:r>
            <w:r w:rsidRPr="00396124">
              <w:rPr>
                <w:rFonts w:ascii="Times New Roman" w:eastAsia="Times New Roman" w:hAnsi="Times New Roman" w:cs="Times New Roman"/>
                <w:sz w:val="18"/>
                <w:szCs w:val="18"/>
              </w:rPr>
              <w:t>es</w:t>
            </w:r>
          </w:p>
          <w:p w14:paraId="1D1ECD54" w14:textId="77777777" w:rsidR="00396124" w:rsidRPr="00396124" w:rsidRDefault="00396124" w:rsidP="00396124">
            <w:pPr>
              <w:widowControl w:val="0"/>
              <w:autoSpaceDE w:val="0"/>
              <w:autoSpaceDN w:val="0"/>
              <w:adjustRightInd w:val="0"/>
              <w:spacing w:after="0" w:line="240" w:lineRule="auto"/>
              <w:ind w:firstLine="211"/>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Term:</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4</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Years</w:t>
            </w:r>
          </w:p>
        </w:tc>
        <w:tc>
          <w:tcPr>
            <w:tcW w:w="1080" w:type="dxa"/>
            <w:tcBorders>
              <w:top w:val="single" w:sz="4" w:space="0" w:color="231F20"/>
              <w:left w:val="single" w:sz="4" w:space="0" w:color="231F20"/>
              <w:bottom w:val="single" w:sz="4" w:space="0" w:color="231F20"/>
              <w:right w:val="single" w:sz="4" w:space="0" w:color="231F20"/>
            </w:tcBorders>
            <w:vAlign w:val="center"/>
          </w:tcPr>
          <w:p w14:paraId="41B7DECA" w14:textId="77777777" w:rsidR="00396124" w:rsidRPr="00396124" w:rsidRDefault="00396124" w:rsidP="00396124">
            <w:pPr>
              <w:widowControl w:val="0"/>
              <w:autoSpaceDE w:val="0"/>
              <w:autoSpaceDN w:val="0"/>
              <w:adjustRightInd w:val="0"/>
              <w:spacing w:before="4" w:after="0" w:line="200" w:lineRule="exact"/>
              <w:jc w:val="center"/>
              <w:rPr>
                <w:rFonts w:ascii="Times New Roman" w:eastAsia="Times New Roman" w:hAnsi="Times New Roman" w:cs="Times New Roman"/>
                <w:sz w:val="18"/>
                <w:szCs w:val="20"/>
              </w:rPr>
            </w:pPr>
          </w:p>
          <w:p w14:paraId="45EACBF7"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2</w:t>
            </w:r>
          </w:p>
        </w:tc>
        <w:tc>
          <w:tcPr>
            <w:tcW w:w="1440" w:type="dxa"/>
            <w:tcBorders>
              <w:top w:val="single" w:sz="4" w:space="0" w:color="231F20"/>
              <w:left w:val="single" w:sz="4" w:space="0" w:color="231F20"/>
              <w:bottom w:val="single" w:sz="4" w:space="0" w:color="231F20"/>
              <w:right w:val="single" w:sz="4" w:space="0" w:color="231F20"/>
            </w:tcBorders>
            <w:vAlign w:val="center"/>
          </w:tcPr>
          <w:p w14:paraId="5B9FA1BD" w14:textId="77777777" w:rsidR="00396124" w:rsidRPr="00396124" w:rsidRDefault="00396124" w:rsidP="00396124">
            <w:pPr>
              <w:widowControl w:val="0"/>
              <w:autoSpaceDE w:val="0"/>
              <w:autoSpaceDN w:val="0"/>
              <w:adjustRightInd w:val="0"/>
              <w:spacing w:before="4" w:after="0" w:line="200" w:lineRule="exact"/>
              <w:jc w:val="center"/>
              <w:rPr>
                <w:rFonts w:ascii="Times New Roman" w:eastAsia="Times New Roman" w:hAnsi="Times New Roman" w:cs="Times New Roman"/>
                <w:sz w:val="18"/>
                <w:szCs w:val="20"/>
              </w:rPr>
            </w:pPr>
          </w:p>
          <w:p w14:paraId="160CB5CA"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Elected</w:t>
            </w:r>
          </w:p>
        </w:tc>
        <w:tc>
          <w:tcPr>
            <w:tcW w:w="2443" w:type="dxa"/>
            <w:tcBorders>
              <w:top w:val="single" w:sz="4" w:space="0" w:color="231F20"/>
              <w:left w:val="single" w:sz="4" w:space="0" w:color="231F20"/>
              <w:bottom w:val="single" w:sz="4" w:space="0" w:color="231F20"/>
              <w:right w:val="single" w:sz="4" w:space="0" w:color="231F20"/>
            </w:tcBorders>
            <w:vAlign w:val="center"/>
          </w:tcPr>
          <w:p w14:paraId="00A6CFF7" w14:textId="77777777" w:rsidR="00396124" w:rsidRPr="00396124" w:rsidRDefault="00396124" w:rsidP="00396124">
            <w:pPr>
              <w:widowControl w:val="0"/>
              <w:tabs>
                <w:tab w:val="left" w:pos="208"/>
              </w:tabs>
              <w:autoSpaceDE w:val="0"/>
              <w:autoSpaceDN w:val="0"/>
              <w:adjustRightInd w:val="0"/>
              <w:spacing w:after="0" w:line="240" w:lineRule="auto"/>
              <w:ind w:left="193" w:right="270"/>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Stakeh</w:t>
            </w:r>
            <w:r w:rsidRPr="00396124">
              <w:rPr>
                <w:rFonts w:ascii="Times New Roman" w:eastAsia="Times New Roman" w:hAnsi="Times New Roman" w:cs="Times New Roman"/>
                <w:spacing w:val="1"/>
                <w:sz w:val="18"/>
                <w:szCs w:val="18"/>
              </w:rPr>
              <w:t>o</w:t>
            </w:r>
            <w:r w:rsidRPr="00396124">
              <w:rPr>
                <w:rFonts w:ascii="Times New Roman" w:eastAsia="Times New Roman" w:hAnsi="Times New Roman" w:cs="Times New Roman"/>
                <w:sz w:val="18"/>
                <w:szCs w:val="18"/>
              </w:rPr>
              <w:t>l</w:t>
            </w:r>
            <w:r w:rsidRPr="00396124">
              <w:rPr>
                <w:rFonts w:ascii="Times New Roman" w:eastAsia="Times New Roman" w:hAnsi="Times New Roman" w:cs="Times New Roman"/>
                <w:spacing w:val="1"/>
                <w:sz w:val="18"/>
                <w:szCs w:val="18"/>
              </w:rPr>
              <w:t>d</w:t>
            </w:r>
            <w:r w:rsidRPr="00396124">
              <w:rPr>
                <w:rFonts w:ascii="Times New Roman" w:eastAsia="Times New Roman" w:hAnsi="Times New Roman" w:cs="Times New Roman"/>
                <w:sz w:val="18"/>
                <w:szCs w:val="18"/>
              </w:rPr>
              <w:t>ers in</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D</w:t>
            </w:r>
            <w:r w:rsidRPr="00396124">
              <w:rPr>
                <w:rFonts w:ascii="Times New Roman" w:eastAsia="Times New Roman" w:hAnsi="Times New Roman" w:cs="Times New Roman"/>
                <w:spacing w:val="1"/>
                <w:sz w:val="18"/>
                <w:szCs w:val="18"/>
              </w:rPr>
              <w:t>i</w:t>
            </w:r>
            <w:r w:rsidRPr="00396124">
              <w:rPr>
                <w:rFonts w:ascii="Times New Roman" w:eastAsia="Times New Roman" w:hAnsi="Times New Roman" w:cs="Times New Roman"/>
                <w:sz w:val="18"/>
                <w:szCs w:val="18"/>
              </w:rPr>
              <w:t>strict 3 (See Article IV) w</w:t>
            </w:r>
            <w:r w:rsidRPr="00396124">
              <w:rPr>
                <w:rFonts w:ascii="Times New Roman" w:eastAsia="Times New Roman" w:hAnsi="Times New Roman" w:cs="Times New Roman"/>
                <w:spacing w:val="1"/>
                <w:sz w:val="18"/>
                <w:szCs w:val="18"/>
              </w:rPr>
              <w:t>h</w:t>
            </w:r>
            <w:r w:rsidRPr="00396124">
              <w:rPr>
                <w:rFonts w:ascii="Times New Roman" w:eastAsia="Times New Roman" w:hAnsi="Times New Roman" w:cs="Times New Roman"/>
                <w:sz w:val="18"/>
                <w:szCs w:val="18"/>
              </w:rPr>
              <w:t>o</w:t>
            </w:r>
            <w:r w:rsidRPr="00396124">
              <w:rPr>
                <w:rFonts w:ascii="Times New Roman" w:eastAsia="Times New Roman" w:hAnsi="Times New Roman" w:cs="Times New Roman"/>
                <w:spacing w:val="2"/>
                <w:sz w:val="18"/>
                <w:szCs w:val="18"/>
              </w:rPr>
              <w:t xml:space="preserve"> </w:t>
            </w:r>
            <w:r w:rsidRPr="00396124">
              <w:rPr>
                <w:rFonts w:ascii="Times New Roman" w:eastAsia="Times New Roman" w:hAnsi="Times New Roman" w:cs="Times New Roman"/>
                <w:sz w:val="18"/>
                <w:szCs w:val="18"/>
              </w:rPr>
              <w:t>are</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at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lea</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 xml:space="preserve">18 </w:t>
            </w:r>
            <w:r w:rsidRPr="00396124">
              <w:rPr>
                <w:rFonts w:ascii="Times New Roman" w:eastAsia="Times New Roman" w:hAnsi="Times New Roman" w:cs="Times New Roman"/>
                <w:spacing w:val="1"/>
                <w:sz w:val="18"/>
                <w:szCs w:val="18"/>
              </w:rPr>
              <w:t>y</w:t>
            </w:r>
            <w:r w:rsidRPr="00396124">
              <w:rPr>
                <w:rFonts w:ascii="Times New Roman" w:eastAsia="Times New Roman" w:hAnsi="Times New Roman" w:cs="Times New Roman"/>
                <w:sz w:val="18"/>
                <w:szCs w:val="18"/>
              </w:rPr>
              <w:t>ears of</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pacing w:val="1"/>
                <w:sz w:val="18"/>
                <w:szCs w:val="18"/>
              </w:rPr>
              <w:t>a</w:t>
            </w:r>
            <w:r w:rsidRPr="00396124">
              <w:rPr>
                <w:rFonts w:ascii="Times New Roman" w:eastAsia="Times New Roman" w:hAnsi="Times New Roman" w:cs="Times New Roman"/>
                <w:sz w:val="18"/>
                <w:szCs w:val="18"/>
              </w:rPr>
              <w:t>ge.</w:t>
            </w:r>
          </w:p>
        </w:tc>
        <w:tc>
          <w:tcPr>
            <w:tcW w:w="2298" w:type="dxa"/>
            <w:gridSpan w:val="2"/>
            <w:tcBorders>
              <w:top w:val="single" w:sz="4" w:space="0" w:color="231F20"/>
              <w:left w:val="single" w:sz="4" w:space="0" w:color="231F20"/>
              <w:bottom w:val="single" w:sz="4" w:space="0" w:color="231F20"/>
              <w:right w:val="single" w:sz="4" w:space="0" w:color="231F20"/>
            </w:tcBorders>
            <w:vAlign w:val="center"/>
          </w:tcPr>
          <w:p w14:paraId="1A84F872" w14:textId="77777777" w:rsidR="00396124" w:rsidRPr="00396124" w:rsidRDefault="00396124" w:rsidP="00396124">
            <w:pPr>
              <w:widowControl w:val="0"/>
              <w:tabs>
                <w:tab w:val="left" w:pos="208"/>
              </w:tabs>
              <w:autoSpaceDE w:val="0"/>
              <w:autoSpaceDN w:val="0"/>
              <w:adjustRightInd w:val="0"/>
              <w:spacing w:after="0" w:line="240" w:lineRule="auto"/>
              <w:ind w:left="180" w:right="138"/>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Stakeh</w:t>
            </w:r>
            <w:r w:rsidRPr="00396124">
              <w:rPr>
                <w:rFonts w:ascii="Times New Roman" w:eastAsia="Times New Roman" w:hAnsi="Times New Roman" w:cs="Times New Roman"/>
                <w:spacing w:val="1"/>
                <w:sz w:val="18"/>
                <w:szCs w:val="18"/>
              </w:rPr>
              <w:t>o</w:t>
            </w:r>
            <w:r w:rsidRPr="00396124">
              <w:rPr>
                <w:rFonts w:ascii="Times New Roman" w:eastAsia="Times New Roman" w:hAnsi="Times New Roman" w:cs="Times New Roman"/>
                <w:sz w:val="18"/>
                <w:szCs w:val="18"/>
              </w:rPr>
              <w:t>l</w:t>
            </w:r>
            <w:r w:rsidRPr="00396124">
              <w:rPr>
                <w:rFonts w:ascii="Times New Roman" w:eastAsia="Times New Roman" w:hAnsi="Times New Roman" w:cs="Times New Roman"/>
                <w:spacing w:val="1"/>
                <w:sz w:val="18"/>
                <w:szCs w:val="18"/>
              </w:rPr>
              <w:t>d</w:t>
            </w:r>
            <w:r w:rsidRPr="00396124">
              <w:rPr>
                <w:rFonts w:ascii="Times New Roman" w:eastAsia="Times New Roman" w:hAnsi="Times New Roman" w:cs="Times New Roman"/>
                <w:sz w:val="18"/>
                <w:szCs w:val="18"/>
              </w:rPr>
              <w:t>ers in</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D</w:t>
            </w:r>
            <w:r w:rsidRPr="00396124">
              <w:rPr>
                <w:rFonts w:ascii="Times New Roman" w:eastAsia="Times New Roman" w:hAnsi="Times New Roman" w:cs="Times New Roman"/>
                <w:spacing w:val="1"/>
                <w:sz w:val="18"/>
                <w:szCs w:val="18"/>
              </w:rPr>
              <w:t>i</w:t>
            </w:r>
            <w:r w:rsidRPr="00396124">
              <w:rPr>
                <w:rFonts w:ascii="Times New Roman" w:eastAsia="Times New Roman" w:hAnsi="Times New Roman" w:cs="Times New Roman"/>
                <w:sz w:val="18"/>
                <w:szCs w:val="18"/>
              </w:rPr>
              <w:t>strict 3 (See Article IV) w</w:t>
            </w:r>
            <w:r w:rsidRPr="00396124">
              <w:rPr>
                <w:rFonts w:ascii="Times New Roman" w:eastAsia="Times New Roman" w:hAnsi="Times New Roman" w:cs="Times New Roman"/>
                <w:spacing w:val="1"/>
                <w:sz w:val="18"/>
                <w:szCs w:val="18"/>
              </w:rPr>
              <w:t>h</w:t>
            </w:r>
            <w:r w:rsidRPr="00396124">
              <w:rPr>
                <w:rFonts w:ascii="Times New Roman" w:eastAsia="Times New Roman" w:hAnsi="Times New Roman" w:cs="Times New Roman"/>
                <w:sz w:val="18"/>
                <w:szCs w:val="18"/>
              </w:rPr>
              <w:t>o</w:t>
            </w:r>
            <w:r w:rsidRPr="00396124">
              <w:rPr>
                <w:rFonts w:ascii="Times New Roman" w:eastAsia="Times New Roman" w:hAnsi="Times New Roman" w:cs="Times New Roman"/>
                <w:spacing w:val="2"/>
                <w:sz w:val="18"/>
                <w:szCs w:val="18"/>
              </w:rPr>
              <w:t xml:space="preserve"> </w:t>
            </w:r>
            <w:r w:rsidRPr="00396124">
              <w:rPr>
                <w:rFonts w:ascii="Times New Roman" w:eastAsia="Times New Roman" w:hAnsi="Times New Roman" w:cs="Times New Roman"/>
                <w:sz w:val="18"/>
                <w:szCs w:val="18"/>
              </w:rPr>
              <w:t>are</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at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lea</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 xml:space="preserve">16 </w:t>
            </w:r>
            <w:r w:rsidRPr="00396124">
              <w:rPr>
                <w:rFonts w:ascii="Times New Roman" w:eastAsia="Times New Roman" w:hAnsi="Times New Roman" w:cs="Times New Roman"/>
                <w:spacing w:val="1"/>
                <w:sz w:val="18"/>
                <w:szCs w:val="18"/>
              </w:rPr>
              <w:t>y</w:t>
            </w:r>
            <w:r w:rsidRPr="00396124">
              <w:rPr>
                <w:rFonts w:ascii="Times New Roman" w:eastAsia="Times New Roman" w:hAnsi="Times New Roman" w:cs="Times New Roman"/>
                <w:sz w:val="18"/>
                <w:szCs w:val="18"/>
              </w:rPr>
              <w:t>ears of</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pacing w:val="1"/>
                <w:sz w:val="18"/>
                <w:szCs w:val="18"/>
              </w:rPr>
              <w:t>a</w:t>
            </w:r>
            <w:r w:rsidRPr="00396124">
              <w:rPr>
                <w:rFonts w:ascii="Times New Roman" w:eastAsia="Times New Roman" w:hAnsi="Times New Roman" w:cs="Times New Roman"/>
                <w:sz w:val="18"/>
                <w:szCs w:val="18"/>
              </w:rPr>
              <w:t>ge.</w:t>
            </w:r>
          </w:p>
        </w:tc>
      </w:tr>
      <w:tr w:rsidR="00396124" w:rsidRPr="00396124" w14:paraId="2B9199F7" w14:textId="77777777" w:rsidTr="00396124">
        <w:trPr>
          <w:trHeight w:hRule="exact" w:val="1090"/>
          <w:jc w:val="center"/>
        </w:trPr>
        <w:tc>
          <w:tcPr>
            <w:tcW w:w="2448" w:type="dxa"/>
            <w:tcBorders>
              <w:top w:val="single" w:sz="4" w:space="0" w:color="231F20"/>
              <w:left w:val="single" w:sz="4" w:space="0" w:color="231F20"/>
              <w:bottom w:val="single" w:sz="4" w:space="0" w:color="231F20"/>
              <w:right w:val="single" w:sz="4" w:space="0" w:color="231F20"/>
            </w:tcBorders>
            <w:vAlign w:val="center"/>
          </w:tcPr>
          <w:p w14:paraId="67E73436" w14:textId="77777777" w:rsidR="00396124" w:rsidRPr="00396124" w:rsidRDefault="00396124" w:rsidP="00396124">
            <w:pPr>
              <w:widowControl w:val="0"/>
              <w:autoSpaceDE w:val="0"/>
              <w:autoSpaceDN w:val="0"/>
              <w:adjustRightInd w:val="0"/>
              <w:spacing w:before="2" w:after="0" w:line="200" w:lineRule="exact"/>
              <w:ind w:firstLine="211"/>
              <w:rPr>
                <w:rFonts w:ascii="Times New Roman" w:eastAsia="Times New Roman" w:hAnsi="Times New Roman" w:cs="Times New Roman"/>
                <w:sz w:val="18"/>
                <w:szCs w:val="20"/>
              </w:rPr>
            </w:pPr>
          </w:p>
          <w:p w14:paraId="2BCAF96C" w14:textId="77777777" w:rsidR="00396124" w:rsidRPr="00396124" w:rsidRDefault="00396124" w:rsidP="00396124">
            <w:pPr>
              <w:widowControl w:val="0"/>
              <w:autoSpaceDE w:val="0"/>
              <w:autoSpaceDN w:val="0"/>
              <w:adjustRightInd w:val="0"/>
              <w:spacing w:after="0" w:line="240" w:lineRule="auto"/>
              <w:ind w:firstLine="211"/>
              <w:rPr>
                <w:rFonts w:ascii="Times New Roman" w:eastAsia="Times New Roman" w:hAnsi="Times New Roman" w:cs="Times New Roman"/>
                <w:sz w:val="18"/>
                <w:szCs w:val="18"/>
              </w:rPr>
            </w:pPr>
            <w:r w:rsidRPr="00396124">
              <w:rPr>
                <w:rFonts w:ascii="Times New Roman" w:eastAsia="Times New Roman" w:hAnsi="Times New Roman" w:cs="Times New Roman"/>
                <w:sz w:val="18"/>
                <w:szCs w:val="18"/>
              </w:rPr>
              <w:t>Di</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tri</w:t>
            </w:r>
            <w:r w:rsidRPr="00396124">
              <w:rPr>
                <w:rFonts w:ascii="Times New Roman" w:eastAsia="Times New Roman" w:hAnsi="Times New Roman" w:cs="Times New Roman"/>
                <w:spacing w:val="1"/>
                <w:sz w:val="18"/>
                <w:szCs w:val="18"/>
              </w:rPr>
              <w:t>c</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4</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Rep</w:t>
            </w:r>
            <w:r w:rsidRPr="00396124">
              <w:rPr>
                <w:rFonts w:ascii="Times New Roman" w:eastAsia="Times New Roman" w:hAnsi="Times New Roman" w:cs="Times New Roman"/>
                <w:spacing w:val="1"/>
                <w:sz w:val="18"/>
                <w:szCs w:val="18"/>
              </w:rPr>
              <w:t>r</w:t>
            </w:r>
            <w:r w:rsidRPr="00396124">
              <w:rPr>
                <w:rFonts w:ascii="Times New Roman" w:eastAsia="Times New Roman" w:hAnsi="Times New Roman" w:cs="Times New Roman"/>
                <w:sz w:val="18"/>
                <w:szCs w:val="18"/>
              </w:rPr>
              <w:t>e</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enta</w:t>
            </w:r>
            <w:r w:rsidRPr="00396124">
              <w:rPr>
                <w:rFonts w:ascii="Times New Roman" w:eastAsia="Times New Roman" w:hAnsi="Times New Roman" w:cs="Times New Roman"/>
                <w:spacing w:val="1"/>
                <w:sz w:val="18"/>
                <w:szCs w:val="18"/>
              </w:rPr>
              <w:t>t</w:t>
            </w:r>
            <w:r w:rsidRPr="00396124">
              <w:rPr>
                <w:rFonts w:ascii="Times New Roman" w:eastAsia="Times New Roman" w:hAnsi="Times New Roman" w:cs="Times New Roman"/>
                <w:sz w:val="18"/>
                <w:szCs w:val="18"/>
              </w:rPr>
              <w:t>i</w:t>
            </w:r>
            <w:r w:rsidRPr="00396124">
              <w:rPr>
                <w:rFonts w:ascii="Times New Roman" w:eastAsia="Times New Roman" w:hAnsi="Times New Roman" w:cs="Times New Roman"/>
                <w:spacing w:val="1"/>
                <w:sz w:val="18"/>
                <w:szCs w:val="18"/>
              </w:rPr>
              <w:t>v</w:t>
            </w:r>
            <w:r w:rsidRPr="00396124">
              <w:rPr>
                <w:rFonts w:ascii="Times New Roman" w:eastAsia="Times New Roman" w:hAnsi="Times New Roman" w:cs="Times New Roman"/>
                <w:sz w:val="18"/>
                <w:szCs w:val="18"/>
              </w:rPr>
              <w:t>es</w:t>
            </w:r>
          </w:p>
          <w:p w14:paraId="24CF7D1A" w14:textId="77777777" w:rsidR="00396124" w:rsidRPr="00396124" w:rsidRDefault="00396124" w:rsidP="00396124">
            <w:pPr>
              <w:widowControl w:val="0"/>
              <w:autoSpaceDE w:val="0"/>
              <w:autoSpaceDN w:val="0"/>
              <w:adjustRightInd w:val="0"/>
              <w:spacing w:after="0" w:line="240" w:lineRule="auto"/>
              <w:ind w:firstLine="211"/>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Term:</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4</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Years</w:t>
            </w:r>
          </w:p>
        </w:tc>
        <w:tc>
          <w:tcPr>
            <w:tcW w:w="1080" w:type="dxa"/>
            <w:tcBorders>
              <w:top w:val="single" w:sz="4" w:space="0" w:color="231F20"/>
              <w:left w:val="single" w:sz="4" w:space="0" w:color="231F20"/>
              <w:bottom w:val="single" w:sz="4" w:space="0" w:color="231F20"/>
              <w:right w:val="single" w:sz="4" w:space="0" w:color="231F20"/>
            </w:tcBorders>
            <w:vAlign w:val="center"/>
          </w:tcPr>
          <w:p w14:paraId="46FF1241" w14:textId="77777777" w:rsidR="00396124" w:rsidRPr="00396124" w:rsidRDefault="00396124" w:rsidP="00396124">
            <w:pPr>
              <w:widowControl w:val="0"/>
              <w:autoSpaceDE w:val="0"/>
              <w:autoSpaceDN w:val="0"/>
              <w:adjustRightInd w:val="0"/>
              <w:spacing w:before="2" w:after="0" w:line="200" w:lineRule="exact"/>
              <w:jc w:val="center"/>
              <w:rPr>
                <w:rFonts w:ascii="Times New Roman" w:eastAsia="Times New Roman" w:hAnsi="Times New Roman" w:cs="Times New Roman"/>
                <w:sz w:val="18"/>
                <w:szCs w:val="20"/>
              </w:rPr>
            </w:pPr>
          </w:p>
          <w:p w14:paraId="426C3037"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2</w:t>
            </w:r>
          </w:p>
        </w:tc>
        <w:tc>
          <w:tcPr>
            <w:tcW w:w="1440" w:type="dxa"/>
            <w:tcBorders>
              <w:top w:val="single" w:sz="4" w:space="0" w:color="231F20"/>
              <w:left w:val="single" w:sz="4" w:space="0" w:color="231F20"/>
              <w:bottom w:val="single" w:sz="4" w:space="0" w:color="231F20"/>
              <w:right w:val="single" w:sz="4" w:space="0" w:color="231F20"/>
            </w:tcBorders>
            <w:vAlign w:val="center"/>
          </w:tcPr>
          <w:p w14:paraId="4B827756" w14:textId="77777777" w:rsidR="00396124" w:rsidRPr="00396124" w:rsidRDefault="00396124" w:rsidP="00396124">
            <w:pPr>
              <w:widowControl w:val="0"/>
              <w:autoSpaceDE w:val="0"/>
              <w:autoSpaceDN w:val="0"/>
              <w:adjustRightInd w:val="0"/>
              <w:spacing w:before="2" w:after="0" w:line="200" w:lineRule="exact"/>
              <w:jc w:val="center"/>
              <w:rPr>
                <w:rFonts w:ascii="Times New Roman" w:eastAsia="Times New Roman" w:hAnsi="Times New Roman" w:cs="Times New Roman"/>
                <w:sz w:val="18"/>
                <w:szCs w:val="20"/>
              </w:rPr>
            </w:pPr>
          </w:p>
          <w:p w14:paraId="6728F169"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Elected</w:t>
            </w:r>
          </w:p>
        </w:tc>
        <w:tc>
          <w:tcPr>
            <w:tcW w:w="2443" w:type="dxa"/>
            <w:tcBorders>
              <w:top w:val="single" w:sz="4" w:space="0" w:color="231F20"/>
              <w:left w:val="single" w:sz="4" w:space="0" w:color="231F20"/>
              <w:bottom w:val="single" w:sz="4" w:space="0" w:color="231F20"/>
              <w:right w:val="single" w:sz="4" w:space="0" w:color="231F20"/>
            </w:tcBorders>
            <w:vAlign w:val="center"/>
          </w:tcPr>
          <w:p w14:paraId="28C23AD0" w14:textId="77777777" w:rsidR="00396124" w:rsidRPr="00396124" w:rsidRDefault="00396124" w:rsidP="00396124">
            <w:pPr>
              <w:widowControl w:val="0"/>
              <w:tabs>
                <w:tab w:val="left" w:pos="208"/>
              </w:tabs>
              <w:autoSpaceDE w:val="0"/>
              <w:autoSpaceDN w:val="0"/>
              <w:adjustRightInd w:val="0"/>
              <w:spacing w:after="0" w:line="240" w:lineRule="auto"/>
              <w:ind w:left="193" w:right="270"/>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Stakeh</w:t>
            </w:r>
            <w:r w:rsidRPr="00396124">
              <w:rPr>
                <w:rFonts w:ascii="Times New Roman" w:eastAsia="Times New Roman" w:hAnsi="Times New Roman" w:cs="Times New Roman"/>
                <w:spacing w:val="1"/>
                <w:sz w:val="18"/>
                <w:szCs w:val="18"/>
              </w:rPr>
              <w:t>o</w:t>
            </w:r>
            <w:r w:rsidRPr="00396124">
              <w:rPr>
                <w:rFonts w:ascii="Times New Roman" w:eastAsia="Times New Roman" w:hAnsi="Times New Roman" w:cs="Times New Roman"/>
                <w:sz w:val="18"/>
                <w:szCs w:val="18"/>
              </w:rPr>
              <w:t>l</w:t>
            </w:r>
            <w:r w:rsidRPr="00396124">
              <w:rPr>
                <w:rFonts w:ascii="Times New Roman" w:eastAsia="Times New Roman" w:hAnsi="Times New Roman" w:cs="Times New Roman"/>
                <w:spacing w:val="1"/>
                <w:sz w:val="18"/>
                <w:szCs w:val="18"/>
              </w:rPr>
              <w:t>d</w:t>
            </w:r>
            <w:r w:rsidRPr="00396124">
              <w:rPr>
                <w:rFonts w:ascii="Times New Roman" w:eastAsia="Times New Roman" w:hAnsi="Times New Roman" w:cs="Times New Roman"/>
                <w:sz w:val="18"/>
                <w:szCs w:val="18"/>
              </w:rPr>
              <w:t>ers in</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D</w:t>
            </w:r>
            <w:r w:rsidRPr="00396124">
              <w:rPr>
                <w:rFonts w:ascii="Times New Roman" w:eastAsia="Times New Roman" w:hAnsi="Times New Roman" w:cs="Times New Roman"/>
                <w:spacing w:val="1"/>
                <w:sz w:val="18"/>
                <w:szCs w:val="18"/>
              </w:rPr>
              <w:t>i</w:t>
            </w:r>
            <w:r w:rsidRPr="00396124">
              <w:rPr>
                <w:rFonts w:ascii="Times New Roman" w:eastAsia="Times New Roman" w:hAnsi="Times New Roman" w:cs="Times New Roman"/>
                <w:sz w:val="18"/>
                <w:szCs w:val="18"/>
              </w:rPr>
              <w:t>strict 4 (See Article IV) w</w:t>
            </w:r>
            <w:r w:rsidRPr="00396124">
              <w:rPr>
                <w:rFonts w:ascii="Times New Roman" w:eastAsia="Times New Roman" w:hAnsi="Times New Roman" w:cs="Times New Roman"/>
                <w:spacing w:val="1"/>
                <w:sz w:val="18"/>
                <w:szCs w:val="18"/>
              </w:rPr>
              <w:t>h</w:t>
            </w:r>
            <w:r w:rsidRPr="00396124">
              <w:rPr>
                <w:rFonts w:ascii="Times New Roman" w:eastAsia="Times New Roman" w:hAnsi="Times New Roman" w:cs="Times New Roman"/>
                <w:sz w:val="18"/>
                <w:szCs w:val="18"/>
              </w:rPr>
              <w:t>o</w:t>
            </w:r>
            <w:r w:rsidRPr="00396124">
              <w:rPr>
                <w:rFonts w:ascii="Times New Roman" w:eastAsia="Times New Roman" w:hAnsi="Times New Roman" w:cs="Times New Roman"/>
                <w:spacing w:val="2"/>
                <w:sz w:val="18"/>
                <w:szCs w:val="18"/>
              </w:rPr>
              <w:t xml:space="preserve"> </w:t>
            </w:r>
            <w:r w:rsidRPr="00396124">
              <w:rPr>
                <w:rFonts w:ascii="Times New Roman" w:eastAsia="Times New Roman" w:hAnsi="Times New Roman" w:cs="Times New Roman"/>
                <w:sz w:val="18"/>
                <w:szCs w:val="18"/>
              </w:rPr>
              <w:t>are</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at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lea</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 xml:space="preserve">18 </w:t>
            </w:r>
            <w:r w:rsidRPr="00396124">
              <w:rPr>
                <w:rFonts w:ascii="Times New Roman" w:eastAsia="Times New Roman" w:hAnsi="Times New Roman" w:cs="Times New Roman"/>
                <w:spacing w:val="1"/>
                <w:sz w:val="18"/>
                <w:szCs w:val="18"/>
              </w:rPr>
              <w:t>y</w:t>
            </w:r>
            <w:r w:rsidRPr="00396124">
              <w:rPr>
                <w:rFonts w:ascii="Times New Roman" w:eastAsia="Times New Roman" w:hAnsi="Times New Roman" w:cs="Times New Roman"/>
                <w:sz w:val="18"/>
                <w:szCs w:val="18"/>
              </w:rPr>
              <w:t>ears of</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pacing w:val="1"/>
                <w:sz w:val="18"/>
                <w:szCs w:val="18"/>
              </w:rPr>
              <w:t>a</w:t>
            </w:r>
            <w:r w:rsidRPr="00396124">
              <w:rPr>
                <w:rFonts w:ascii="Times New Roman" w:eastAsia="Times New Roman" w:hAnsi="Times New Roman" w:cs="Times New Roman"/>
                <w:sz w:val="18"/>
                <w:szCs w:val="18"/>
              </w:rPr>
              <w:t>ge.</w:t>
            </w:r>
          </w:p>
        </w:tc>
        <w:tc>
          <w:tcPr>
            <w:tcW w:w="2298" w:type="dxa"/>
            <w:gridSpan w:val="2"/>
            <w:tcBorders>
              <w:top w:val="single" w:sz="4" w:space="0" w:color="231F20"/>
              <w:left w:val="single" w:sz="4" w:space="0" w:color="231F20"/>
              <w:bottom w:val="single" w:sz="4" w:space="0" w:color="231F20"/>
              <w:right w:val="single" w:sz="4" w:space="0" w:color="231F20"/>
            </w:tcBorders>
            <w:vAlign w:val="center"/>
          </w:tcPr>
          <w:p w14:paraId="3E570618" w14:textId="77777777" w:rsidR="00396124" w:rsidRPr="00396124" w:rsidRDefault="00396124" w:rsidP="00396124">
            <w:pPr>
              <w:widowControl w:val="0"/>
              <w:tabs>
                <w:tab w:val="left" w:pos="208"/>
              </w:tabs>
              <w:autoSpaceDE w:val="0"/>
              <w:autoSpaceDN w:val="0"/>
              <w:adjustRightInd w:val="0"/>
              <w:spacing w:after="0" w:line="240" w:lineRule="auto"/>
              <w:ind w:left="180" w:right="138"/>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Stakeh</w:t>
            </w:r>
            <w:r w:rsidRPr="00396124">
              <w:rPr>
                <w:rFonts w:ascii="Times New Roman" w:eastAsia="Times New Roman" w:hAnsi="Times New Roman" w:cs="Times New Roman"/>
                <w:spacing w:val="1"/>
                <w:sz w:val="18"/>
                <w:szCs w:val="18"/>
              </w:rPr>
              <w:t>o</w:t>
            </w:r>
            <w:r w:rsidRPr="00396124">
              <w:rPr>
                <w:rFonts w:ascii="Times New Roman" w:eastAsia="Times New Roman" w:hAnsi="Times New Roman" w:cs="Times New Roman"/>
                <w:sz w:val="18"/>
                <w:szCs w:val="18"/>
              </w:rPr>
              <w:t>l</w:t>
            </w:r>
            <w:r w:rsidRPr="00396124">
              <w:rPr>
                <w:rFonts w:ascii="Times New Roman" w:eastAsia="Times New Roman" w:hAnsi="Times New Roman" w:cs="Times New Roman"/>
                <w:spacing w:val="1"/>
                <w:sz w:val="18"/>
                <w:szCs w:val="18"/>
              </w:rPr>
              <w:t>d</w:t>
            </w:r>
            <w:r w:rsidRPr="00396124">
              <w:rPr>
                <w:rFonts w:ascii="Times New Roman" w:eastAsia="Times New Roman" w:hAnsi="Times New Roman" w:cs="Times New Roman"/>
                <w:sz w:val="18"/>
                <w:szCs w:val="18"/>
              </w:rPr>
              <w:t>ers in</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D</w:t>
            </w:r>
            <w:r w:rsidRPr="00396124">
              <w:rPr>
                <w:rFonts w:ascii="Times New Roman" w:eastAsia="Times New Roman" w:hAnsi="Times New Roman" w:cs="Times New Roman"/>
                <w:spacing w:val="1"/>
                <w:sz w:val="18"/>
                <w:szCs w:val="18"/>
              </w:rPr>
              <w:t>i</w:t>
            </w:r>
            <w:r w:rsidRPr="00396124">
              <w:rPr>
                <w:rFonts w:ascii="Times New Roman" w:eastAsia="Times New Roman" w:hAnsi="Times New Roman" w:cs="Times New Roman"/>
                <w:sz w:val="18"/>
                <w:szCs w:val="18"/>
              </w:rPr>
              <w:t>strict 4 (See Article IV) w</w:t>
            </w:r>
            <w:r w:rsidRPr="00396124">
              <w:rPr>
                <w:rFonts w:ascii="Times New Roman" w:eastAsia="Times New Roman" w:hAnsi="Times New Roman" w:cs="Times New Roman"/>
                <w:spacing w:val="1"/>
                <w:sz w:val="18"/>
                <w:szCs w:val="18"/>
              </w:rPr>
              <w:t>h</w:t>
            </w:r>
            <w:r w:rsidRPr="00396124">
              <w:rPr>
                <w:rFonts w:ascii="Times New Roman" w:eastAsia="Times New Roman" w:hAnsi="Times New Roman" w:cs="Times New Roman"/>
                <w:sz w:val="18"/>
                <w:szCs w:val="18"/>
              </w:rPr>
              <w:t>o</w:t>
            </w:r>
            <w:r w:rsidRPr="00396124">
              <w:rPr>
                <w:rFonts w:ascii="Times New Roman" w:eastAsia="Times New Roman" w:hAnsi="Times New Roman" w:cs="Times New Roman"/>
                <w:spacing w:val="2"/>
                <w:sz w:val="18"/>
                <w:szCs w:val="18"/>
              </w:rPr>
              <w:t xml:space="preserve"> </w:t>
            </w:r>
            <w:r w:rsidRPr="00396124">
              <w:rPr>
                <w:rFonts w:ascii="Times New Roman" w:eastAsia="Times New Roman" w:hAnsi="Times New Roman" w:cs="Times New Roman"/>
                <w:sz w:val="18"/>
                <w:szCs w:val="18"/>
              </w:rPr>
              <w:t>are</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at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lea</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 xml:space="preserve">16 </w:t>
            </w:r>
            <w:r w:rsidRPr="00396124">
              <w:rPr>
                <w:rFonts w:ascii="Times New Roman" w:eastAsia="Times New Roman" w:hAnsi="Times New Roman" w:cs="Times New Roman"/>
                <w:spacing w:val="1"/>
                <w:sz w:val="18"/>
                <w:szCs w:val="18"/>
              </w:rPr>
              <w:t>y</w:t>
            </w:r>
            <w:r w:rsidRPr="00396124">
              <w:rPr>
                <w:rFonts w:ascii="Times New Roman" w:eastAsia="Times New Roman" w:hAnsi="Times New Roman" w:cs="Times New Roman"/>
                <w:sz w:val="18"/>
                <w:szCs w:val="18"/>
              </w:rPr>
              <w:t>ears of</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pacing w:val="1"/>
                <w:sz w:val="18"/>
                <w:szCs w:val="18"/>
              </w:rPr>
              <w:t>a</w:t>
            </w:r>
            <w:r w:rsidRPr="00396124">
              <w:rPr>
                <w:rFonts w:ascii="Times New Roman" w:eastAsia="Times New Roman" w:hAnsi="Times New Roman" w:cs="Times New Roman"/>
                <w:sz w:val="18"/>
                <w:szCs w:val="18"/>
              </w:rPr>
              <w:t>ge.</w:t>
            </w:r>
          </w:p>
        </w:tc>
      </w:tr>
      <w:tr w:rsidR="00396124" w:rsidRPr="00396124" w14:paraId="3E8B08E7" w14:textId="77777777" w:rsidTr="00396124">
        <w:trPr>
          <w:trHeight w:hRule="exact" w:val="1090"/>
          <w:jc w:val="center"/>
        </w:trPr>
        <w:tc>
          <w:tcPr>
            <w:tcW w:w="2448" w:type="dxa"/>
            <w:tcBorders>
              <w:top w:val="single" w:sz="4" w:space="0" w:color="231F20"/>
              <w:left w:val="single" w:sz="4" w:space="0" w:color="231F20"/>
              <w:bottom w:val="single" w:sz="4" w:space="0" w:color="231F20"/>
              <w:right w:val="single" w:sz="4" w:space="0" w:color="231F20"/>
            </w:tcBorders>
            <w:vAlign w:val="center"/>
          </w:tcPr>
          <w:p w14:paraId="0BCC6B01" w14:textId="77777777" w:rsidR="00396124" w:rsidRPr="00396124" w:rsidRDefault="00396124" w:rsidP="00396124">
            <w:pPr>
              <w:widowControl w:val="0"/>
              <w:autoSpaceDE w:val="0"/>
              <w:autoSpaceDN w:val="0"/>
              <w:adjustRightInd w:val="0"/>
              <w:spacing w:after="0" w:line="240" w:lineRule="auto"/>
              <w:ind w:firstLine="211"/>
              <w:rPr>
                <w:rFonts w:ascii="Times New Roman" w:eastAsia="Times New Roman" w:hAnsi="Times New Roman" w:cs="Times New Roman"/>
                <w:sz w:val="18"/>
                <w:szCs w:val="18"/>
              </w:rPr>
            </w:pPr>
            <w:r w:rsidRPr="00396124">
              <w:rPr>
                <w:rFonts w:ascii="Times New Roman" w:eastAsia="Times New Roman" w:hAnsi="Times New Roman" w:cs="Times New Roman"/>
                <w:sz w:val="18"/>
                <w:szCs w:val="18"/>
              </w:rPr>
              <w:t>Di</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tri</w:t>
            </w:r>
            <w:r w:rsidRPr="00396124">
              <w:rPr>
                <w:rFonts w:ascii="Times New Roman" w:eastAsia="Times New Roman" w:hAnsi="Times New Roman" w:cs="Times New Roman"/>
                <w:spacing w:val="1"/>
                <w:sz w:val="18"/>
                <w:szCs w:val="18"/>
              </w:rPr>
              <w:t>c</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5</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Rep</w:t>
            </w:r>
            <w:r w:rsidRPr="00396124">
              <w:rPr>
                <w:rFonts w:ascii="Times New Roman" w:eastAsia="Times New Roman" w:hAnsi="Times New Roman" w:cs="Times New Roman"/>
                <w:spacing w:val="1"/>
                <w:sz w:val="18"/>
                <w:szCs w:val="18"/>
              </w:rPr>
              <w:t>r</w:t>
            </w:r>
            <w:r w:rsidRPr="00396124">
              <w:rPr>
                <w:rFonts w:ascii="Times New Roman" w:eastAsia="Times New Roman" w:hAnsi="Times New Roman" w:cs="Times New Roman"/>
                <w:sz w:val="18"/>
                <w:szCs w:val="18"/>
              </w:rPr>
              <w:t>e</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enta</w:t>
            </w:r>
            <w:r w:rsidRPr="00396124">
              <w:rPr>
                <w:rFonts w:ascii="Times New Roman" w:eastAsia="Times New Roman" w:hAnsi="Times New Roman" w:cs="Times New Roman"/>
                <w:spacing w:val="1"/>
                <w:sz w:val="18"/>
                <w:szCs w:val="18"/>
              </w:rPr>
              <w:t>t</w:t>
            </w:r>
            <w:r w:rsidRPr="00396124">
              <w:rPr>
                <w:rFonts w:ascii="Times New Roman" w:eastAsia="Times New Roman" w:hAnsi="Times New Roman" w:cs="Times New Roman"/>
                <w:sz w:val="18"/>
                <w:szCs w:val="18"/>
              </w:rPr>
              <w:t>i</w:t>
            </w:r>
            <w:r w:rsidRPr="00396124">
              <w:rPr>
                <w:rFonts w:ascii="Times New Roman" w:eastAsia="Times New Roman" w:hAnsi="Times New Roman" w:cs="Times New Roman"/>
                <w:spacing w:val="1"/>
                <w:sz w:val="18"/>
                <w:szCs w:val="18"/>
              </w:rPr>
              <w:t>v</w:t>
            </w:r>
            <w:r w:rsidRPr="00396124">
              <w:rPr>
                <w:rFonts w:ascii="Times New Roman" w:eastAsia="Times New Roman" w:hAnsi="Times New Roman" w:cs="Times New Roman"/>
                <w:sz w:val="18"/>
                <w:szCs w:val="18"/>
              </w:rPr>
              <w:t>es</w:t>
            </w:r>
          </w:p>
          <w:p w14:paraId="3C31C9C6" w14:textId="77777777" w:rsidR="00396124" w:rsidRPr="00396124" w:rsidRDefault="00396124" w:rsidP="00396124">
            <w:pPr>
              <w:widowControl w:val="0"/>
              <w:autoSpaceDE w:val="0"/>
              <w:autoSpaceDN w:val="0"/>
              <w:adjustRightInd w:val="0"/>
              <w:spacing w:before="2" w:after="0" w:line="200" w:lineRule="exact"/>
              <w:ind w:firstLine="211"/>
              <w:rPr>
                <w:rFonts w:ascii="Times New Roman" w:eastAsia="Times New Roman" w:hAnsi="Times New Roman" w:cs="Times New Roman"/>
                <w:sz w:val="18"/>
                <w:szCs w:val="20"/>
              </w:rPr>
            </w:pPr>
            <w:r w:rsidRPr="00396124">
              <w:rPr>
                <w:rFonts w:ascii="Times New Roman" w:eastAsia="Times New Roman" w:hAnsi="Times New Roman" w:cs="Times New Roman"/>
                <w:sz w:val="18"/>
                <w:szCs w:val="18"/>
              </w:rPr>
              <w:t>Term:</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4</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Years</w:t>
            </w:r>
          </w:p>
        </w:tc>
        <w:tc>
          <w:tcPr>
            <w:tcW w:w="1080" w:type="dxa"/>
            <w:tcBorders>
              <w:top w:val="single" w:sz="4" w:space="0" w:color="231F20"/>
              <w:left w:val="single" w:sz="4" w:space="0" w:color="231F20"/>
              <w:bottom w:val="single" w:sz="4" w:space="0" w:color="231F20"/>
              <w:right w:val="single" w:sz="4" w:space="0" w:color="231F20"/>
            </w:tcBorders>
            <w:vAlign w:val="center"/>
          </w:tcPr>
          <w:p w14:paraId="5D16848C" w14:textId="77777777" w:rsidR="00396124" w:rsidRPr="00396124" w:rsidRDefault="00396124" w:rsidP="00396124">
            <w:pPr>
              <w:widowControl w:val="0"/>
              <w:autoSpaceDE w:val="0"/>
              <w:autoSpaceDN w:val="0"/>
              <w:adjustRightInd w:val="0"/>
              <w:spacing w:before="2" w:after="0" w:line="200" w:lineRule="exact"/>
              <w:jc w:val="center"/>
              <w:rPr>
                <w:rFonts w:ascii="Times New Roman" w:eastAsia="Times New Roman" w:hAnsi="Times New Roman" w:cs="Times New Roman"/>
                <w:sz w:val="18"/>
                <w:szCs w:val="20"/>
              </w:rPr>
            </w:pPr>
            <w:r w:rsidRPr="00396124">
              <w:rPr>
                <w:rFonts w:ascii="Times New Roman" w:eastAsia="Times New Roman" w:hAnsi="Times New Roman" w:cs="Times New Roman"/>
                <w:sz w:val="18"/>
                <w:szCs w:val="20"/>
              </w:rPr>
              <w:t>2</w:t>
            </w:r>
          </w:p>
        </w:tc>
        <w:tc>
          <w:tcPr>
            <w:tcW w:w="1440" w:type="dxa"/>
            <w:tcBorders>
              <w:top w:val="single" w:sz="4" w:space="0" w:color="231F20"/>
              <w:left w:val="single" w:sz="4" w:space="0" w:color="231F20"/>
              <w:bottom w:val="single" w:sz="4" w:space="0" w:color="231F20"/>
              <w:right w:val="single" w:sz="4" w:space="0" w:color="231F20"/>
            </w:tcBorders>
            <w:vAlign w:val="center"/>
          </w:tcPr>
          <w:p w14:paraId="43E7E3F9" w14:textId="77777777" w:rsidR="00396124" w:rsidRPr="00396124" w:rsidRDefault="00396124" w:rsidP="00396124">
            <w:pPr>
              <w:widowControl w:val="0"/>
              <w:autoSpaceDE w:val="0"/>
              <w:autoSpaceDN w:val="0"/>
              <w:adjustRightInd w:val="0"/>
              <w:spacing w:before="2" w:after="0" w:line="200" w:lineRule="exact"/>
              <w:jc w:val="center"/>
              <w:rPr>
                <w:rFonts w:ascii="Times New Roman" w:eastAsia="Times New Roman" w:hAnsi="Times New Roman" w:cs="Times New Roman"/>
                <w:sz w:val="18"/>
                <w:szCs w:val="20"/>
              </w:rPr>
            </w:pPr>
            <w:r w:rsidRPr="00396124">
              <w:rPr>
                <w:rFonts w:ascii="Times New Roman" w:eastAsia="Times New Roman" w:hAnsi="Times New Roman" w:cs="Times New Roman"/>
                <w:sz w:val="18"/>
                <w:szCs w:val="20"/>
              </w:rPr>
              <w:t>Elected</w:t>
            </w:r>
          </w:p>
        </w:tc>
        <w:tc>
          <w:tcPr>
            <w:tcW w:w="2443" w:type="dxa"/>
            <w:tcBorders>
              <w:top w:val="single" w:sz="4" w:space="0" w:color="231F20"/>
              <w:left w:val="single" w:sz="4" w:space="0" w:color="231F20"/>
              <w:bottom w:val="single" w:sz="4" w:space="0" w:color="231F20"/>
              <w:right w:val="single" w:sz="4" w:space="0" w:color="231F20"/>
            </w:tcBorders>
            <w:vAlign w:val="center"/>
          </w:tcPr>
          <w:p w14:paraId="32219DA0" w14:textId="77777777" w:rsidR="00396124" w:rsidRPr="00396124" w:rsidRDefault="00396124" w:rsidP="00396124">
            <w:pPr>
              <w:widowControl w:val="0"/>
              <w:tabs>
                <w:tab w:val="left" w:pos="208"/>
              </w:tabs>
              <w:autoSpaceDE w:val="0"/>
              <w:autoSpaceDN w:val="0"/>
              <w:adjustRightInd w:val="0"/>
              <w:spacing w:after="0" w:line="240" w:lineRule="auto"/>
              <w:ind w:left="193" w:right="270"/>
              <w:rPr>
                <w:rFonts w:ascii="Times New Roman" w:eastAsia="Times New Roman" w:hAnsi="Times New Roman" w:cs="Times New Roman"/>
                <w:sz w:val="18"/>
                <w:szCs w:val="18"/>
              </w:rPr>
            </w:pPr>
            <w:r w:rsidRPr="00396124">
              <w:rPr>
                <w:rFonts w:ascii="Times New Roman" w:eastAsia="Times New Roman" w:hAnsi="Times New Roman" w:cs="Times New Roman"/>
                <w:sz w:val="18"/>
                <w:szCs w:val="18"/>
              </w:rPr>
              <w:t>Stakeh</w:t>
            </w:r>
            <w:r w:rsidRPr="00396124">
              <w:rPr>
                <w:rFonts w:ascii="Times New Roman" w:eastAsia="Times New Roman" w:hAnsi="Times New Roman" w:cs="Times New Roman"/>
                <w:spacing w:val="1"/>
                <w:sz w:val="18"/>
                <w:szCs w:val="18"/>
              </w:rPr>
              <w:t>o</w:t>
            </w:r>
            <w:r w:rsidRPr="00396124">
              <w:rPr>
                <w:rFonts w:ascii="Times New Roman" w:eastAsia="Times New Roman" w:hAnsi="Times New Roman" w:cs="Times New Roman"/>
                <w:sz w:val="18"/>
                <w:szCs w:val="18"/>
              </w:rPr>
              <w:t>l</w:t>
            </w:r>
            <w:r w:rsidRPr="00396124">
              <w:rPr>
                <w:rFonts w:ascii="Times New Roman" w:eastAsia="Times New Roman" w:hAnsi="Times New Roman" w:cs="Times New Roman"/>
                <w:spacing w:val="1"/>
                <w:sz w:val="18"/>
                <w:szCs w:val="18"/>
              </w:rPr>
              <w:t>d</w:t>
            </w:r>
            <w:r w:rsidRPr="00396124">
              <w:rPr>
                <w:rFonts w:ascii="Times New Roman" w:eastAsia="Times New Roman" w:hAnsi="Times New Roman" w:cs="Times New Roman"/>
                <w:sz w:val="18"/>
                <w:szCs w:val="18"/>
              </w:rPr>
              <w:t>ers in</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D</w:t>
            </w:r>
            <w:r w:rsidRPr="00396124">
              <w:rPr>
                <w:rFonts w:ascii="Times New Roman" w:eastAsia="Times New Roman" w:hAnsi="Times New Roman" w:cs="Times New Roman"/>
                <w:spacing w:val="1"/>
                <w:sz w:val="18"/>
                <w:szCs w:val="18"/>
              </w:rPr>
              <w:t>i</w:t>
            </w:r>
            <w:r w:rsidRPr="00396124">
              <w:rPr>
                <w:rFonts w:ascii="Times New Roman" w:eastAsia="Times New Roman" w:hAnsi="Times New Roman" w:cs="Times New Roman"/>
                <w:sz w:val="18"/>
                <w:szCs w:val="18"/>
              </w:rPr>
              <w:t>strict 5 (See Article IV) w</w:t>
            </w:r>
            <w:r w:rsidRPr="00396124">
              <w:rPr>
                <w:rFonts w:ascii="Times New Roman" w:eastAsia="Times New Roman" w:hAnsi="Times New Roman" w:cs="Times New Roman"/>
                <w:spacing w:val="1"/>
                <w:sz w:val="18"/>
                <w:szCs w:val="18"/>
              </w:rPr>
              <w:t>h</w:t>
            </w:r>
            <w:r w:rsidRPr="00396124">
              <w:rPr>
                <w:rFonts w:ascii="Times New Roman" w:eastAsia="Times New Roman" w:hAnsi="Times New Roman" w:cs="Times New Roman"/>
                <w:sz w:val="18"/>
                <w:szCs w:val="18"/>
              </w:rPr>
              <w:t>o</w:t>
            </w:r>
            <w:r w:rsidRPr="00396124">
              <w:rPr>
                <w:rFonts w:ascii="Times New Roman" w:eastAsia="Times New Roman" w:hAnsi="Times New Roman" w:cs="Times New Roman"/>
                <w:spacing w:val="2"/>
                <w:sz w:val="18"/>
                <w:szCs w:val="18"/>
              </w:rPr>
              <w:t xml:space="preserve"> </w:t>
            </w:r>
            <w:r w:rsidRPr="00396124">
              <w:rPr>
                <w:rFonts w:ascii="Times New Roman" w:eastAsia="Times New Roman" w:hAnsi="Times New Roman" w:cs="Times New Roman"/>
                <w:sz w:val="18"/>
                <w:szCs w:val="18"/>
              </w:rPr>
              <w:t>are</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at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lea</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 xml:space="preserve">18 </w:t>
            </w:r>
            <w:r w:rsidRPr="00396124">
              <w:rPr>
                <w:rFonts w:ascii="Times New Roman" w:eastAsia="Times New Roman" w:hAnsi="Times New Roman" w:cs="Times New Roman"/>
                <w:spacing w:val="1"/>
                <w:sz w:val="18"/>
                <w:szCs w:val="18"/>
              </w:rPr>
              <w:t>y</w:t>
            </w:r>
            <w:r w:rsidRPr="00396124">
              <w:rPr>
                <w:rFonts w:ascii="Times New Roman" w:eastAsia="Times New Roman" w:hAnsi="Times New Roman" w:cs="Times New Roman"/>
                <w:sz w:val="18"/>
                <w:szCs w:val="18"/>
              </w:rPr>
              <w:t>ears of</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pacing w:val="1"/>
                <w:sz w:val="18"/>
                <w:szCs w:val="18"/>
              </w:rPr>
              <w:t>a</w:t>
            </w:r>
            <w:r w:rsidRPr="00396124">
              <w:rPr>
                <w:rFonts w:ascii="Times New Roman" w:eastAsia="Times New Roman" w:hAnsi="Times New Roman" w:cs="Times New Roman"/>
                <w:sz w:val="18"/>
                <w:szCs w:val="18"/>
              </w:rPr>
              <w:t>ge.</w:t>
            </w:r>
          </w:p>
        </w:tc>
        <w:tc>
          <w:tcPr>
            <w:tcW w:w="2298" w:type="dxa"/>
            <w:gridSpan w:val="2"/>
            <w:tcBorders>
              <w:top w:val="single" w:sz="4" w:space="0" w:color="231F20"/>
              <w:left w:val="single" w:sz="4" w:space="0" w:color="231F20"/>
              <w:bottom w:val="single" w:sz="4" w:space="0" w:color="231F20"/>
              <w:right w:val="single" w:sz="4" w:space="0" w:color="231F20"/>
            </w:tcBorders>
            <w:vAlign w:val="center"/>
          </w:tcPr>
          <w:p w14:paraId="4EA8D89E" w14:textId="77777777" w:rsidR="00396124" w:rsidRPr="00396124" w:rsidRDefault="00396124" w:rsidP="00396124">
            <w:pPr>
              <w:widowControl w:val="0"/>
              <w:tabs>
                <w:tab w:val="left" w:pos="208"/>
              </w:tabs>
              <w:autoSpaceDE w:val="0"/>
              <w:autoSpaceDN w:val="0"/>
              <w:adjustRightInd w:val="0"/>
              <w:spacing w:after="0" w:line="240" w:lineRule="auto"/>
              <w:ind w:left="180" w:right="138"/>
              <w:rPr>
                <w:rFonts w:ascii="Times New Roman" w:eastAsia="Times New Roman" w:hAnsi="Times New Roman" w:cs="Times New Roman"/>
                <w:sz w:val="18"/>
                <w:szCs w:val="18"/>
              </w:rPr>
            </w:pPr>
            <w:r w:rsidRPr="00396124">
              <w:rPr>
                <w:rFonts w:ascii="Times New Roman" w:eastAsia="Times New Roman" w:hAnsi="Times New Roman" w:cs="Times New Roman"/>
                <w:sz w:val="18"/>
                <w:szCs w:val="18"/>
              </w:rPr>
              <w:t>Stakeh</w:t>
            </w:r>
            <w:r w:rsidRPr="00396124">
              <w:rPr>
                <w:rFonts w:ascii="Times New Roman" w:eastAsia="Times New Roman" w:hAnsi="Times New Roman" w:cs="Times New Roman"/>
                <w:spacing w:val="1"/>
                <w:sz w:val="18"/>
                <w:szCs w:val="18"/>
              </w:rPr>
              <w:t>o</w:t>
            </w:r>
            <w:r w:rsidRPr="00396124">
              <w:rPr>
                <w:rFonts w:ascii="Times New Roman" w:eastAsia="Times New Roman" w:hAnsi="Times New Roman" w:cs="Times New Roman"/>
                <w:sz w:val="18"/>
                <w:szCs w:val="18"/>
              </w:rPr>
              <w:t>l</w:t>
            </w:r>
            <w:r w:rsidRPr="00396124">
              <w:rPr>
                <w:rFonts w:ascii="Times New Roman" w:eastAsia="Times New Roman" w:hAnsi="Times New Roman" w:cs="Times New Roman"/>
                <w:spacing w:val="1"/>
                <w:sz w:val="18"/>
                <w:szCs w:val="18"/>
              </w:rPr>
              <w:t>d</w:t>
            </w:r>
            <w:r w:rsidRPr="00396124">
              <w:rPr>
                <w:rFonts w:ascii="Times New Roman" w:eastAsia="Times New Roman" w:hAnsi="Times New Roman" w:cs="Times New Roman"/>
                <w:sz w:val="18"/>
                <w:szCs w:val="18"/>
              </w:rPr>
              <w:t>ers in</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D</w:t>
            </w:r>
            <w:r w:rsidRPr="00396124">
              <w:rPr>
                <w:rFonts w:ascii="Times New Roman" w:eastAsia="Times New Roman" w:hAnsi="Times New Roman" w:cs="Times New Roman"/>
                <w:spacing w:val="1"/>
                <w:sz w:val="18"/>
                <w:szCs w:val="18"/>
              </w:rPr>
              <w:t>i</w:t>
            </w:r>
            <w:r w:rsidRPr="00396124">
              <w:rPr>
                <w:rFonts w:ascii="Times New Roman" w:eastAsia="Times New Roman" w:hAnsi="Times New Roman" w:cs="Times New Roman"/>
                <w:sz w:val="18"/>
                <w:szCs w:val="18"/>
              </w:rPr>
              <w:t>strict 5 (See Article IV) w</w:t>
            </w:r>
            <w:r w:rsidRPr="00396124">
              <w:rPr>
                <w:rFonts w:ascii="Times New Roman" w:eastAsia="Times New Roman" w:hAnsi="Times New Roman" w:cs="Times New Roman"/>
                <w:spacing w:val="1"/>
                <w:sz w:val="18"/>
                <w:szCs w:val="18"/>
              </w:rPr>
              <w:t>h</w:t>
            </w:r>
            <w:r w:rsidRPr="00396124">
              <w:rPr>
                <w:rFonts w:ascii="Times New Roman" w:eastAsia="Times New Roman" w:hAnsi="Times New Roman" w:cs="Times New Roman"/>
                <w:sz w:val="18"/>
                <w:szCs w:val="18"/>
              </w:rPr>
              <w:t>o</w:t>
            </w:r>
            <w:r w:rsidRPr="00396124">
              <w:rPr>
                <w:rFonts w:ascii="Times New Roman" w:eastAsia="Times New Roman" w:hAnsi="Times New Roman" w:cs="Times New Roman"/>
                <w:spacing w:val="2"/>
                <w:sz w:val="18"/>
                <w:szCs w:val="18"/>
              </w:rPr>
              <w:t xml:space="preserve"> </w:t>
            </w:r>
            <w:r w:rsidRPr="00396124">
              <w:rPr>
                <w:rFonts w:ascii="Times New Roman" w:eastAsia="Times New Roman" w:hAnsi="Times New Roman" w:cs="Times New Roman"/>
                <w:sz w:val="18"/>
                <w:szCs w:val="18"/>
              </w:rPr>
              <w:t>are</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at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lea</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 xml:space="preserve">16 </w:t>
            </w:r>
            <w:r w:rsidRPr="00396124">
              <w:rPr>
                <w:rFonts w:ascii="Times New Roman" w:eastAsia="Times New Roman" w:hAnsi="Times New Roman" w:cs="Times New Roman"/>
                <w:spacing w:val="1"/>
                <w:sz w:val="18"/>
                <w:szCs w:val="18"/>
              </w:rPr>
              <w:t>y</w:t>
            </w:r>
            <w:r w:rsidRPr="00396124">
              <w:rPr>
                <w:rFonts w:ascii="Times New Roman" w:eastAsia="Times New Roman" w:hAnsi="Times New Roman" w:cs="Times New Roman"/>
                <w:sz w:val="18"/>
                <w:szCs w:val="18"/>
              </w:rPr>
              <w:t>ears of</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pacing w:val="1"/>
                <w:sz w:val="18"/>
                <w:szCs w:val="18"/>
              </w:rPr>
              <w:t>a</w:t>
            </w:r>
            <w:r w:rsidRPr="00396124">
              <w:rPr>
                <w:rFonts w:ascii="Times New Roman" w:eastAsia="Times New Roman" w:hAnsi="Times New Roman" w:cs="Times New Roman"/>
                <w:sz w:val="18"/>
                <w:szCs w:val="18"/>
              </w:rPr>
              <w:t>ge.</w:t>
            </w:r>
          </w:p>
        </w:tc>
      </w:tr>
      <w:tr w:rsidR="00396124" w:rsidRPr="00396124" w14:paraId="606A7F62" w14:textId="77777777" w:rsidTr="00396124">
        <w:trPr>
          <w:trHeight w:hRule="exact" w:val="1090"/>
          <w:jc w:val="center"/>
        </w:trPr>
        <w:tc>
          <w:tcPr>
            <w:tcW w:w="2448" w:type="dxa"/>
            <w:tcBorders>
              <w:top w:val="single" w:sz="4" w:space="0" w:color="231F20"/>
              <w:left w:val="single" w:sz="4" w:space="0" w:color="231F20"/>
              <w:bottom w:val="single" w:sz="4" w:space="0" w:color="231F20"/>
              <w:right w:val="single" w:sz="4" w:space="0" w:color="231F20"/>
            </w:tcBorders>
            <w:vAlign w:val="center"/>
          </w:tcPr>
          <w:p w14:paraId="76E16825" w14:textId="77777777" w:rsidR="00396124" w:rsidRPr="00396124" w:rsidRDefault="00396124" w:rsidP="00396124">
            <w:pPr>
              <w:widowControl w:val="0"/>
              <w:autoSpaceDE w:val="0"/>
              <w:autoSpaceDN w:val="0"/>
              <w:adjustRightInd w:val="0"/>
              <w:spacing w:before="2" w:after="0" w:line="200" w:lineRule="exact"/>
              <w:ind w:firstLine="211"/>
              <w:rPr>
                <w:rFonts w:ascii="Times New Roman" w:eastAsia="Times New Roman" w:hAnsi="Times New Roman" w:cs="Times New Roman"/>
                <w:sz w:val="18"/>
                <w:szCs w:val="20"/>
              </w:rPr>
            </w:pPr>
          </w:p>
          <w:p w14:paraId="406558AA" w14:textId="77777777" w:rsidR="00396124" w:rsidRPr="00396124" w:rsidRDefault="00396124" w:rsidP="00396124">
            <w:pPr>
              <w:widowControl w:val="0"/>
              <w:autoSpaceDE w:val="0"/>
              <w:autoSpaceDN w:val="0"/>
              <w:adjustRightInd w:val="0"/>
              <w:spacing w:after="0" w:line="240" w:lineRule="auto"/>
              <w:ind w:firstLine="211"/>
              <w:rPr>
                <w:rFonts w:ascii="Times New Roman" w:eastAsia="Times New Roman" w:hAnsi="Times New Roman" w:cs="Times New Roman"/>
                <w:sz w:val="18"/>
                <w:szCs w:val="18"/>
              </w:rPr>
            </w:pPr>
            <w:r w:rsidRPr="00396124">
              <w:rPr>
                <w:rFonts w:ascii="Times New Roman" w:eastAsia="Times New Roman" w:hAnsi="Times New Roman" w:cs="Times New Roman"/>
                <w:sz w:val="18"/>
                <w:szCs w:val="18"/>
              </w:rPr>
              <w:t>Di</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tri</w:t>
            </w:r>
            <w:r w:rsidRPr="00396124">
              <w:rPr>
                <w:rFonts w:ascii="Times New Roman" w:eastAsia="Times New Roman" w:hAnsi="Times New Roman" w:cs="Times New Roman"/>
                <w:spacing w:val="1"/>
                <w:sz w:val="18"/>
                <w:szCs w:val="18"/>
              </w:rPr>
              <w:t>c</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6 </w:t>
            </w:r>
            <w:r w:rsidRPr="00396124">
              <w:rPr>
                <w:rFonts w:ascii="Times New Roman" w:eastAsia="Times New Roman" w:hAnsi="Times New Roman" w:cs="Times New Roman"/>
                <w:sz w:val="18"/>
                <w:szCs w:val="18"/>
              </w:rPr>
              <w:t>Rep</w:t>
            </w:r>
            <w:r w:rsidRPr="00396124">
              <w:rPr>
                <w:rFonts w:ascii="Times New Roman" w:eastAsia="Times New Roman" w:hAnsi="Times New Roman" w:cs="Times New Roman"/>
                <w:spacing w:val="1"/>
                <w:sz w:val="18"/>
                <w:szCs w:val="18"/>
              </w:rPr>
              <w:t>r</w:t>
            </w:r>
            <w:r w:rsidRPr="00396124">
              <w:rPr>
                <w:rFonts w:ascii="Times New Roman" w:eastAsia="Times New Roman" w:hAnsi="Times New Roman" w:cs="Times New Roman"/>
                <w:sz w:val="18"/>
                <w:szCs w:val="18"/>
              </w:rPr>
              <w:t>e</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enta</w:t>
            </w:r>
            <w:r w:rsidRPr="00396124">
              <w:rPr>
                <w:rFonts w:ascii="Times New Roman" w:eastAsia="Times New Roman" w:hAnsi="Times New Roman" w:cs="Times New Roman"/>
                <w:spacing w:val="1"/>
                <w:sz w:val="18"/>
                <w:szCs w:val="18"/>
              </w:rPr>
              <w:t>t</w:t>
            </w:r>
            <w:r w:rsidRPr="00396124">
              <w:rPr>
                <w:rFonts w:ascii="Times New Roman" w:eastAsia="Times New Roman" w:hAnsi="Times New Roman" w:cs="Times New Roman"/>
                <w:sz w:val="18"/>
                <w:szCs w:val="18"/>
              </w:rPr>
              <w:t>i</w:t>
            </w:r>
            <w:r w:rsidRPr="00396124">
              <w:rPr>
                <w:rFonts w:ascii="Times New Roman" w:eastAsia="Times New Roman" w:hAnsi="Times New Roman" w:cs="Times New Roman"/>
                <w:spacing w:val="1"/>
                <w:sz w:val="18"/>
                <w:szCs w:val="18"/>
              </w:rPr>
              <w:t>v</w:t>
            </w:r>
            <w:r w:rsidRPr="00396124">
              <w:rPr>
                <w:rFonts w:ascii="Times New Roman" w:eastAsia="Times New Roman" w:hAnsi="Times New Roman" w:cs="Times New Roman"/>
                <w:sz w:val="18"/>
                <w:szCs w:val="18"/>
              </w:rPr>
              <w:t>es</w:t>
            </w:r>
          </w:p>
          <w:p w14:paraId="0B074A1A" w14:textId="77777777" w:rsidR="00396124" w:rsidRPr="00396124" w:rsidRDefault="00396124" w:rsidP="00396124">
            <w:pPr>
              <w:widowControl w:val="0"/>
              <w:autoSpaceDE w:val="0"/>
              <w:autoSpaceDN w:val="0"/>
              <w:adjustRightInd w:val="0"/>
              <w:spacing w:before="1" w:after="0" w:line="240" w:lineRule="auto"/>
              <w:ind w:firstLine="211"/>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Term:</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4</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Years</w:t>
            </w:r>
          </w:p>
        </w:tc>
        <w:tc>
          <w:tcPr>
            <w:tcW w:w="1080" w:type="dxa"/>
            <w:tcBorders>
              <w:top w:val="single" w:sz="4" w:space="0" w:color="231F20"/>
              <w:left w:val="single" w:sz="4" w:space="0" w:color="231F20"/>
              <w:bottom w:val="single" w:sz="4" w:space="0" w:color="231F20"/>
              <w:right w:val="single" w:sz="4" w:space="0" w:color="231F20"/>
            </w:tcBorders>
            <w:vAlign w:val="center"/>
          </w:tcPr>
          <w:p w14:paraId="31B280D7" w14:textId="77777777" w:rsidR="00396124" w:rsidRPr="00396124" w:rsidRDefault="00396124" w:rsidP="00396124">
            <w:pPr>
              <w:widowControl w:val="0"/>
              <w:autoSpaceDE w:val="0"/>
              <w:autoSpaceDN w:val="0"/>
              <w:adjustRightInd w:val="0"/>
              <w:spacing w:before="2" w:after="0" w:line="200" w:lineRule="exact"/>
              <w:jc w:val="center"/>
              <w:rPr>
                <w:rFonts w:ascii="Times New Roman" w:eastAsia="Times New Roman" w:hAnsi="Times New Roman" w:cs="Times New Roman"/>
                <w:sz w:val="18"/>
                <w:szCs w:val="20"/>
              </w:rPr>
            </w:pPr>
          </w:p>
          <w:p w14:paraId="28059731"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396124">
              <w:rPr>
                <w:rFonts w:ascii="Times New Roman" w:eastAsia="Times New Roman" w:hAnsi="Times New Roman" w:cs="Times New Roman"/>
                <w:sz w:val="18"/>
                <w:szCs w:val="24"/>
              </w:rPr>
              <w:t>2</w:t>
            </w:r>
          </w:p>
        </w:tc>
        <w:tc>
          <w:tcPr>
            <w:tcW w:w="1440" w:type="dxa"/>
            <w:tcBorders>
              <w:top w:val="single" w:sz="4" w:space="0" w:color="231F20"/>
              <w:left w:val="single" w:sz="4" w:space="0" w:color="231F20"/>
              <w:bottom w:val="single" w:sz="4" w:space="0" w:color="231F20"/>
              <w:right w:val="single" w:sz="4" w:space="0" w:color="231F20"/>
            </w:tcBorders>
            <w:vAlign w:val="center"/>
          </w:tcPr>
          <w:p w14:paraId="7985F988" w14:textId="77777777" w:rsidR="00396124" w:rsidRPr="00396124" w:rsidRDefault="00396124" w:rsidP="00396124">
            <w:pPr>
              <w:widowControl w:val="0"/>
              <w:autoSpaceDE w:val="0"/>
              <w:autoSpaceDN w:val="0"/>
              <w:adjustRightInd w:val="0"/>
              <w:spacing w:before="2" w:after="0" w:line="200" w:lineRule="exact"/>
              <w:jc w:val="center"/>
              <w:rPr>
                <w:rFonts w:ascii="Times New Roman" w:eastAsia="Times New Roman" w:hAnsi="Times New Roman" w:cs="Times New Roman"/>
                <w:sz w:val="18"/>
                <w:szCs w:val="20"/>
              </w:rPr>
            </w:pPr>
          </w:p>
          <w:p w14:paraId="23C2C23B"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Elected</w:t>
            </w:r>
          </w:p>
        </w:tc>
        <w:tc>
          <w:tcPr>
            <w:tcW w:w="2443" w:type="dxa"/>
            <w:tcBorders>
              <w:top w:val="single" w:sz="4" w:space="0" w:color="231F20"/>
              <w:left w:val="single" w:sz="4" w:space="0" w:color="231F20"/>
              <w:bottom w:val="single" w:sz="4" w:space="0" w:color="231F20"/>
              <w:right w:val="single" w:sz="4" w:space="0" w:color="231F20"/>
            </w:tcBorders>
            <w:vAlign w:val="center"/>
          </w:tcPr>
          <w:p w14:paraId="01A21399" w14:textId="77777777" w:rsidR="00396124" w:rsidRPr="00396124" w:rsidRDefault="00396124" w:rsidP="00396124">
            <w:pPr>
              <w:widowControl w:val="0"/>
              <w:tabs>
                <w:tab w:val="left" w:pos="208"/>
              </w:tabs>
              <w:autoSpaceDE w:val="0"/>
              <w:autoSpaceDN w:val="0"/>
              <w:adjustRightInd w:val="0"/>
              <w:spacing w:after="0" w:line="240" w:lineRule="auto"/>
              <w:ind w:left="193" w:right="270"/>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Stakeh</w:t>
            </w:r>
            <w:r w:rsidRPr="00396124">
              <w:rPr>
                <w:rFonts w:ascii="Times New Roman" w:eastAsia="Times New Roman" w:hAnsi="Times New Roman" w:cs="Times New Roman"/>
                <w:spacing w:val="1"/>
                <w:sz w:val="18"/>
                <w:szCs w:val="18"/>
              </w:rPr>
              <w:t>o</w:t>
            </w:r>
            <w:r w:rsidRPr="00396124">
              <w:rPr>
                <w:rFonts w:ascii="Times New Roman" w:eastAsia="Times New Roman" w:hAnsi="Times New Roman" w:cs="Times New Roman"/>
                <w:sz w:val="18"/>
                <w:szCs w:val="18"/>
              </w:rPr>
              <w:t>l</w:t>
            </w:r>
            <w:r w:rsidRPr="00396124">
              <w:rPr>
                <w:rFonts w:ascii="Times New Roman" w:eastAsia="Times New Roman" w:hAnsi="Times New Roman" w:cs="Times New Roman"/>
                <w:spacing w:val="1"/>
                <w:sz w:val="18"/>
                <w:szCs w:val="18"/>
              </w:rPr>
              <w:t>d</w:t>
            </w:r>
            <w:r w:rsidRPr="00396124">
              <w:rPr>
                <w:rFonts w:ascii="Times New Roman" w:eastAsia="Times New Roman" w:hAnsi="Times New Roman" w:cs="Times New Roman"/>
                <w:sz w:val="18"/>
                <w:szCs w:val="18"/>
              </w:rPr>
              <w:t>ers in</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D</w:t>
            </w:r>
            <w:r w:rsidRPr="00396124">
              <w:rPr>
                <w:rFonts w:ascii="Times New Roman" w:eastAsia="Times New Roman" w:hAnsi="Times New Roman" w:cs="Times New Roman"/>
                <w:spacing w:val="1"/>
                <w:sz w:val="18"/>
                <w:szCs w:val="18"/>
              </w:rPr>
              <w:t>i</w:t>
            </w:r>
            <w:r w:rsidRPr="00396124">
              <w:rPr>
                <w:rFonts w:ascii="Times New Roman" w:eastAsia="Times New Roman" w:hAnsi="Times New Roman" w:cs="Times New Roman"/>
                <w:sz w:val="18"/>
                <w:szCs w:val="18"/>
              </w:rPr>
              <w:t>strict 6 (See Article IV) w</w:t>
            </w:r>
            <w:r w:rsidRPr="00396124">
              <w:rPr>
                <w:rFonts w:ascii="Times New Roman" w:eastAsia="Times New Roman" w:hAnsi="Times New Roman" w:cs="Times New Roman"/>
                <w:spacing w:val="1"/>
                <w:sz w:val="18"/>
                <w:szCs w:val="18"/>
              </w:rPr>
              <w:t>h</w:t>
            </w:r>
            <w:r w:rsidRPr="00396124">
              <w:rPr>
                <w:rFonts w:ascii="Times New Roman" w:eastAsia="Times New Roman" w:hAnsi="Times New Roman" w:cs="Times New Roman"/>
                <w:sz w:val="18"/>
                <w:szCs w:val="18"/>
              </w:rPr>
              <w:t>o</w:t>
            </w:r>
            <w:r w:rsidRPr="00396124">
              <w:rPr>
                <w:rFonts w:ascii="Times New Roman" w:eastAsia="Times New Roman" w:hAnsi="Times New Roman" w:cs="Times New Roman"/>
                <w:spacing w:val="2"/>
                <w:sz w:val="18"/>
                <w:szCs w:val="18"/>
              </w:rPr>
              <w:t xml:space="preserve"> </w:t>
            </w:r>
            <w:r w:rsidRPr="00396124">
              <w:rPr>
                <w:rFonts w:ascii="Times New Roman" w:eastAsia="Times New Roman" w:hAnsi="Times New Roman" w:cs="Times New Roman"/>
                <w:sz w:val="18"/>
                <w:szCs w:val="18"/>
              </w:rPr>
              <w:t>are</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at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lea</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 xml:space="preserve">18 </w:t>
            </w:r>
            <w:r w:rsidRPr="00396124">
              <w:rPr>
                <w:rFonts w:ascii="Times New Roman" w:eastAsia="Times New Roman" w:hAnsi="Times New Roman" w:cs="Times New Roman"/>
                <w:spacing w:val="1"/>
                <w:sz w:val="18"/>
                <w:szCs w:val="18"/>
              </w:rPr>
              <w:t>y</w:t>
            </w:r>
            <w:r w:rsidRPr="00396124">
              <w:rPr>
                <w:rFonts w:ascii="Times New Roman" w:eastAsia="Times New Roman" w:hAnsi="Times New Roman" w:cs="Times New Roman"/>
                <w:sz w:val="18"/>
                <w:szCs w:val="18"/>
              </w:rPr>
              <w:t>ears of</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pacing w:val="1"/>
                <w:sz w:val="18"/>
                <w:szCs w:val="18"/>
              </w:rPr>
              <w:t>a</w:t>
            </w:r>
            <w:r w:rsidRPr="00396124">
              <w:rPr>
                <w:rFonts w:ascii="Times New Roman" w:eastAsia="Times New Roman" w:hAnsi="Times New Roman" w:cs="Times New Roman"/>
                <w:sz w:val="18"/>
                <w:szCs w:val="18"/>
              </w:rPr>
              <w:t>ge.</w:t>
            </w:r>
          </w:p>
        </w:tc>
        <w:tc>
          <w:tcPr>
            <w:tcW w:w="2298" w:type="dxa"/>
            <w:gridSpan w:val="2"/>
            <w:tcBorders>
              <w:top w:val="single" w:sz="4" w:space="0" w:color="231F20"/>
              <w:left w:val="single" w:sz="4" w:space="0" w:color="231F20"/>
              <w:bottom w:val="single" w:sz="4" w:space="0" w:color="231F20"/>
              <w:right w:val="single" w:sz="4" w:space="0" w:color="231F20"/>
            </w:tcBorders>
            <w:vAlign w:val="center"/>
          </w:tcPr>
          <w:p w14:paraId="41D696F8" w14:textId="77777777" w:rsidR="00396124" w:rsidRPr="00396124" w:rsidRDefault="00396124" w:rsidP="00396124">
            <w:pPr>
              <w:widowControl w:val="0"/>
              <w:tabs>
                <w:tab w:val="left" w:pos="208"/>
              </w:tabs>
              <w:autoSpaceDE w:val="0"/>
              <w:autoSpaceDN w:val="0"/>
              <w:adjustRightInd w:val="0"/>
              <w:spacing w:after="0" w:line="240" w:lineRule="auto"/>
              <w:ind w:left="180" w:right="138"/>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Stakeh</w:t>
            </w:r>
            <w:r w:rsidRPr="00396124">
              <w:rPr>
                <w:rFonts w:ascii="Times New Roman" w:eastAsia="Times New Roman" w:hAnsi="Times New Roman" w:cs="Times New Roman"/>
                <w:spacing w:val="1"/>
                <w:sz w:val="18"/>
                <w:szCs w:val="18"/>
              </w:rPr>
              <w:t>o</w:t>
            </w:r>
            <w:r w:rsidRPr="00396124">
              <w:rPr>
                <w:rFonts w:ascii="Times New Roman" w:eastAsia="Times New Roman" w:hAnsi="Times New Roman" w:cs="Times New Roman"/>
                <w:sz w:val="18"/>
                <w:szCs w:val="18"/>
              </w:rPr>
              <w:t>l</w:t>
            </w:r>
            <w:r w:rsidRPr="00396124">
              <w:rPr>
                <w:rFonts w:ascii="Times New Roman" w:eastAsia="Times New Roman" w:hAnsi="Times New Roman" w:cs="Times New Roman"/>
                <w:spacing w:val="1"/>
                <w:sz w:val="18"/>
                <w:szCs w:val="18"/>
              </w:rPr>
              <w:t>d</w:t>
            </w:r>
            <w:r w:rsidRPr="00396124">
              <w:rPr>
                <w:rFonts w:ascii="Times New Roman" w:eastAsia="Times New Roman" w:hAnsi="Times New Roman" w:cs="Times New Roman"/>
                <w:sz w:val="18"/>
                <w:szCs w:val="18"/>
              </w:rPr>
              <w:t>ers in</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D</w:t>
            </w:r>
            <w:r w:rsidRPr="00396124">
              <w:rPr>
                <w:rFonts w:ascii="Times New Roman" w:eastAsia="Times New Roman" w:hAnsi="Times New Roman" w:cs="Times New Roman"/>
                <w:spacing w:val="1"/>
                <w:sz w:val="18"/>
                <w:szCs w:val="18"/>
              </w:rPr>
              <w:t>i</w:t>
            </w:r>
            <w:r w:rsidRPr="00396124">
              <w:rPr>
                <w:rFonts w:ascii="Times New Roman" w:eastAsia="Times New Roman" w:hAnsi="Times New Roman" w:cs="Times New Roman"/>
                <w:sz w:val="18"/>
                <w:szCs w:val="18"/>
              </w:rPr>
              <w:t>strict 6 (See Article IV) w</w:t>
            </w:r>
            <w:r w:rsidRPr="00396124">
              <w:rPr>
                <w:rFonts w:ascii="Times New Roman" w:eastAsia="Times New Roman" w:hAnsi="Times New Roman" w:cs="Times New Roman"/>
                <w:spacing w:val="1"/>
                <w:sz w:val="18"/>
                <w:szCs w:val="18"/>
              </w:rPr>
              <w:t>h</w:t>
            </w:r>
            <w:r w:rsidRPr="00396124">
              <w:rPr>
                <w:rFonts w:ascii="Times New Roman" w:eastAsia="Times New Roman" w:hAnsi="Times New Roman" w:cs="Times New Roman"/>
                <w:sz w:val="18"/>
                <w:szCs w:val="18"/>
              </w:rPr>
              <w:t>o</w:t>
            </w:r>
            <w:r w:rsidRPr="00396124">
              <w:rPr>
                <w:rFonts w:ascii="Times New Roman" w:eastAsia="Times New Roman" w:hAnsi="Times New Roman" w:cs="Times New Roman"/>
                <w:spacing w:val="2"/>
                <w:sz w:val="18"/>
                <w:szCs w:val="18"/>
              </w:rPr>
              <w:t xml:space="preserve"> </w:t>
            </w:r>
            <w:r w:rsidRPr="00396124">
              <w:rPr>
                <w:rFonts w:ascii="Times New Roman" w:eastAsia="Times New Roman" w:hAnsi="Times New Roman" w:cs="Times New Roman"/>
                <w:sz w:val="18"/>
                <w:szCs w:val="18"/>
              </w:rPr>
              <w:t>are</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at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lea</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t</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 xml:space="preserve">16 </w:t>
            </w:r>
            <w:r w:rsidRPr="00396124">
              <w:rPr>
                <w:rFonts w:ascii="Times New Roman" w:eastAsia="Times New Roman" w:hAnsi="Times New Roman" w:cs="Times New Roman"/>
                <w:spacing w:val="1"/>
                <w:sz w:val="18"/>
                <w:szCs w:val="18"/>
              </w:rPr>
              <w:t>y</w:t>
            </w:r>
            <w:r w:rsidRPr="00396124">
              <w:rPr>
                <w:rFonts w:ascii="Times New Roman" w:eastAsia="Times New Roman" w:hAnsi="Times New Roman" w:cs="Times New Roman"/>
                <w:sz w:val="18"/>
                <w:szCs w:val="18"/>
              </w:rPr>
              <w:t>ears of</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pacing w:val="1"/>
                <w:sz w:val="18"/>
                <w:szCs w:val="18"/>
              </w:rPr>
              <w:t>a</w:t>
            </w:r>
            <w:r w:rsidRPr="00396124">
              <w:rPr>
                <w:rFonts w:ascii="Times New Roman" w:eastAsia="Times New Roman" w:hAnsi="Times New Roman" w:cs="Times New Roman"/>
                <w:sz w:val="18"/>
                <w:szCs w:val="18"/>
              </w:rPr>
              <w:t>ge.</w:t>
            </w:r>
          </w:p>
        </w:tc>
      </w:tr>
      <w:tr w:rsidR="00396124" w:rsidRPr="00396124" w14:paraId="3BD6817A" w14:textId="77777777" w:rsidTr="00396124">
        <w:trPr>
          <w:trHeight w:hRule="exact" w:val="1090"/>
          <w:jc w:val="center"/>
        </w:trPr>
        <w:tc>
          <w:tcPr>
            <w:tcW w:w="2448" w:type="dxa"/>
            <w:tcBorders>
              <w:top w:val="single" w:sz="4" w:space="0" w:color="231F20"/>
              <w:left w:val="single" w:sz="4" w:space="0" w:color="231F20"/>
              <w:bottom w:val="single" w:sz="4" w:space="0" w:color="231F20"/>
              <w:right w:val="single" w:sz="4" w:space="0" w:color="231F20"/>
            </w:tcBorders>
            <w:vAlign w:val="center"/>
          </w:tcPr>
          <w:p w14:paraId="70A5CF5B" w14:textId="77777777" w:rsidR="00396124" w:rsidRPr="00396124" w:rsidRDefault="00396124" w:rsidP="00396124">
            <w:pPr>
              <w:widowControl w:val="0"/>
              <w:autoSpaceDE w:val="0"/>
              <w:autoSpaceDN w:val="0"/>
              <w:adjustRightInd w:val="0"/>
              <w:spacing w:before="2" w:after="0" w:line="200" w:lineRule="exact"/>
              <w:ind w:firstLine="211"/>
              <w:rPr>
                <w:rFonts w:ascii="Times New Roman" w:eastAsia="Times New Roman" w:hAnsi="Times New Roman" w:cs="Times New Roman"/>
                <w:sz w:val="18"/>
                <w:szCs w:val="20"/>
              </w:rPr>
            </w:pPr>
          </w:p>
          <w:p w14:paraId="2410C075" w14:textId="77777777" w:rsidR="00396124" w:rsidRPr="00396124" w:rsidRDefault="00396124" w:rsidP="00396124">
            <w:pPr>
              <w:widowControl w:val="0"/>
              <w:autoSpaceDE w:val="0"/>
              <w:autoSpaceDN w:val="0"/>
              <w:adjustRightInd w:val="0"/>
              <w:spacing w:after="0" w:line="240" w:lineRule="auto"/>
              <w:ind w:firstLine="211"/>
              <w:rPr>
                <w:rFonts w:ascii="Times New Roman" w:eastAsia="Times New Roman" w:hAnsi="Times New Roman" w:cs="Times New Roman"/>
                <w:sz w:val="18"/>
                <w:szCs w:val="18"/>
              </w:rPr>
            </w:pPr>
            <w:r w:rsidRPr="00396124">
              <w:rPr>
                <w:rFonts w:ascii="Times New Roman" w:eastAsia="Times New Roman" w:hAnsi="Times New Roman" w:cs="Times New Roman"/>
                <w:sz w:val="18"/>
                <w:szCs w:val="18"/>
              </w:rPr>
              <w:t>Youth</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Rep</w:t>
            </w:r>
            <w:r w:rsidRPr="00396124">
              <w:rPr>
                <w:rFonts w:ascii="Times New Roman" w:eastAsia="Times New Roman" w:hAnsi="Times New Roman" w:cs="Times New Roman"/>
                <w:spacing w:val="1"/>
                <w:sz w:val="18"/>
                <w:szCs w:val="18"/>
              </w:rPr>
              <w:t>r</w:t>
            </w:r>
            <w:r w:rsidRPr="00396124">
              <w:rPr>
                <w:rFonts w:ascii="Times New Roman" w:eastAsia="Times New Roman" w:hAnsi="Times New Roman" w:cs="Times New Roman"/>
                <w:sz w:val="18"/>
                <w:szCs w:val="18"/>
              </w:rPr>
              <w:t>e</w:t>
            </w:r>
            <w:r w:rsidRPr="00396124">
              <w:rPr>
                <w:rFonts w:ascii="Times New Roman" w:eastAsia="Times New Roman" w:hAnsi="Times New Roman" w:cs="Times New Roman"/>
                <w:spacing w:val="1"/>
                <w:sz w:val="18"/>
                <w:szCs w:val="18"/>
              </w:rPr>
              <w:t>s</w:t>
            </w:r>
            <w:r w:rsidRPr="00396124">
              <w:rPr>
                <w:rFonts w:ascii="Times New Roman" w:eastAsia="Times New Roman" w:hAnsi="Times New Roman" w:cs="Times New Roman"/>
                <w:sz w:val="18"/>
                <w:szCs w:val="18"/>
              </w:rPr>
              <w:t>enta</w:t>
            </w:r>
            <w:r w:rsidRPr="00396124">
              <w:rPr>
                <w:rFonts w:ascii="Times New Roman" w:eastAsia="Times New Roman" w:hAnsi="Times New Roman" w:cs="Times New Roman"/>
                <w:spacing w:val="1"/>
                <w:sz w:val="18"/>
                <w:szCs w:val="18"/>
              </w:rPr>
              <w:t>t</w:t>
            </w:r>
            <w:r w:rsidRPr="00396124">
              <w:rPr>
                <w:rFonts w:ascii="Times New Roman" w:eastAsia="Times New Roman" w:hAnsi="Times New Roman" w:cs="Times New Roman"/>
                <w:sz w:val="18"/>
                <w:szCs w:val="18"/>
              </w:rPr>
              <w:t>i</w:t>
            </w:r>
            <w:r w:rsidRPr="00396124">
              <w:rPr>
                <w:rFonts w:ascii="Times New Roman" w:eastAsia="Times New Roman" w:hAnsi="Times New Roman" w:cs="Times New Roman"/>
                <w:spacing w:val="1"/>
                <w:sz w:val="18"/>
                <w:szCs w:val="18"/>
              </w:rPr>
              <w:t>v</w:t>
            </w:r>
            <w:r w:rsidRPr="00396124">
              <w:rPr>
                <w:rFonts w:ascii="Times New Roman" w:eastAsia="Times New Roman" w:hAnsi="Times New Roman" w:cs="Times New Roman"/>
                <w:sz w:val="18"/>
                <w:szCs w:val="18"/>
              </w:rPr>
              <w:t>e</w:t>
            </w:r>
          </w:p>
          <w:p w14:paraId="31B41FA6" w14:textId="77777777" w:rsidR="00396124" w:rsidRPr="00396124" w:rsidRDefault="00396124" w:rsidP="00396124">
            <w:pPr>
              <w:widowControl w:val="0"/>
              <w:autoSpaceDE w:val="0"/>
              <w:autoSpaceDN w:val="0"/>
              <w:adjustRightInd w:val="0"/>
              <w:spacing w:before="1" w:after="0" w:line="240" w:lineRule="auto"/>
              <w:ind w:firstLine="211"/>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Term:</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2</w:t>
            </w:r>
            <w:r w:rsidRPr="00396124">
              <w:rPr>
                <w:rFonts w:ascii="Times New Roman" w:eastAsia="Times New Roman" w:hAnsi="Times New Roman" w:cs="Times New Roman"/>
                <w:spacing w:val="-1"/>
                <w:sz w:val="18"/>
                <w:szCs w:val="18"/>
              </w:rPr>
              <w:t xml:space="preserve"> </w:t>
            </w:r>
            <w:r w:rsidRPr="00396124">
              <w:rPr>
                <w:rFonts w:ascii="Times New Roman" w:eastAsia="Times New Roman" w:hAnsi="Times New Roman" w:cs="Times New Roman"/>
                <w:sz w:val="18"/>
                <w:szCs w:val="18"/>
              </w:rPr>
              <w:t>Years</w:t>
            </w:r>
          </w:p>
        </w:tc>
        <w:tc>
          <w:tcPr>
            <w:tcW w:w="1080" w:type="dxa"/>
            <w:tcBorders>
              <w:top w:val="single" w:sz="4" w:space="0" w:color="231F20"/>
              <w:left w:val="single" w:sz="4" w:space="0" w:color="231F20"/>
              <w:bottom w:val="single" w:sz="4" w:space="0" w:color="231F20"/>
              <w:right w:val="single" w:sz="4" w:space="0" w:color="231F20"/>
            </w:tcBorders>
            <w:vAlign w:val="center"/>
          </w:tcPr>
          <w:p w14:paraId="662EE04B" w14:textId="77777777" w:rsidR="00396124" w:rsidRPr="00396124" w:rsidRDefault="00396124" w:rsidP="00396124">
            <w:pPr>
              <w:widowControl w:val="0"/>
              <w:autoSpaceDE w:val="0"/>
              <w:autoSpaceDN w:val="0"/>
              <w:adjustRightInd w:val="0"/>
              <w:spacing w:before="2" w:after="0" w:line="200" w:lineRule="exact"/>
              <w:jc w:val="center"/>
              <w:rPr>
                <w:rFonts w:ascii="Times New Roman" w:eastAsia="Times New Roman" w:hAnsi="Times New Roman" w:cs="Times New Roman"/>
                <w:sz w:val="18"/>
                <w:szCs w:val="20"/>
              </w:rPr>
            </w:pPr>
          </w:p>
          <w:p w14:paraId="2F5F97E8"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396124">
              <w:rPr>
                <w:rFonts w:ascii="Times New Roman" w:eastAsia="Times New Roman" w:hAnsi="Times New Roman" w:cs="Times New Roman"/>
                <w:sz w:val="18"/>
                <w:szCs w:val="24"/>
              </w:rPr>
              <w:t>1</w:t>
            </w:r>
          </w:p>
        </w:tc>
        <w:tc>
          <w:tcPr>
            <w:tcW w:w="1440" w:type="dxa"/>
            <w:tcBorders>
              <w:top w:val="single" w:sz="4" w:space="0" w:color="231F20"/>
              <w:left w:val="single" w:sz="4" w:space="0" w:color="231F20"/>
              <w:bottom w:val="single" w:sz="4" w:space="0" w:color="231F20"/>
              <w:right w:val="single" w:sz="4" w:space="0" w:color="231F20"/>
            </w:tcBorders>
            <w:vAlign w:val="center"/>
          </w:tcPr>
          <w:p w14:paraId="01536006" w14:textId="77777777" w:rsidR="00396124" w:rsidRPr="00396124" w:rsidRDefault="00396124" w:rsidP="00396124">
            <w:pPr>
              <w:widowControl w:val="0"/>
              <w:autoSpaceDE w:val="0"/>
              <w:autoSpaceDN w:val="0"/>
              <w:adjustRightInd w:val="0"/>
              <w:spacing w:before="2" w:after="0" w:line="200" w:lineRule="exact"/>
              <w:jc w:val="center"/>
              <w:rPr>
                <w:rFonts w:ascii="Times New Roman" w:eastAsia="Times New Roman" w:hAnsi="Times New Roman" w:cs="Times New Roman"/>
                <w:sz w:val="18"/>
                <w:szCs w:val="20"/>
              </w:rPr>
            </w:pPr>
          </w:p>
          <w:p w14:paraId="76977741" w14:textId="77777777" w:rsidR="00396124" w:rsidRPr="00396124" w:rsidRDefault="00396124" w:rsidP="0039612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Elected</w:t>
            </w:r>
          </w:p>
        </w:tc>
        <w:tc>
          <w:tcPr>
            <w:tcW w:w="2443" w:type="dxa"/>
            <w:tcBorders>
              <w:top w:val="single" w:sz="4" w:space="0" w:color="231F20"/>
              <w:left w:val="single" w:sz="4" w:space="0" w:color="231F20"/>
              <w:bottom w:val="single" w:sz="4" w:space="0" w:color="231F20"/>
              <w:right w:val="single" w:sz="4" w:space="0" w:color="231F20"/>
            </w:tcBorders>
            <w:vAlign w:val="center"/>
          </w:tcPr>
          <w:p w14:paraId="2BC6F7D8" w14:textId="7211FC1F" w:rsidR="00396124" w:rsidRPr="00396124" w:rsidRDefault="00396124" w:rsidP="00396124">
            <w:pPr>
              <w:widowControl w:val="0"/>
              <w:tabs>
                <w:tab w:val="left" w:pos="208"/>
              </w:tabs>
              <w:autoSpaceDE w:val="0"/>
              <w:autoSpaceDN w:val="0"/>
              <w:adjustRightInd w:val="0"/>
              <w:spacing w:after="0" w:line="240" w:lineRule="auto"/>
              <w:ind w:left="193" w:right="270"/>
              <w:rPr>
                <w:rFonts w:ascii="Times New Roman" w:eastAsia="Times New Roman" w:hAnsi="Times New Roman" w:cs="Times New Roman"/>
                <w:sz w:val="18"/>
                <w:szCs w:val="24"/>
              </w:rPr>
            </w:pPr>
            <w:r w:rsidRPr="00396124">
              <w:rPr>
                <w:rFonts w:ascii="Times New Roman" w:eastAsia="Times New Roman" w:hAnsi="Times New Roman" w:cs="Times New Roman"/>
                <w:sz w:val="18"/>
                <w:szCs w:val="18"/>
              </w:rPr>
              <w:t>Any stakeholder (See Article IV) who is between 14 and 1</w:t>
            </w:r>
            <w:r w:rsidR="00900834">
              <w:rPr>
                <w:rFonts w:ascii="Times New Roman" w:eastAsia="Times New Roman" w:hAnsi="Times New Roman" w:cs="Times New Roman"/>
                <w:sz w:val="18"/>
                <w:szCs w:val="18"/>
              </w:rPr>
              <w:t>7</w:t>
            </w:r>
            <w:r w:rsidRPr="00396124">
              <w:rPr>
                <w:rFonts w:ascii="Times New Roman" w:eastAsia="Times New Roman" w:hAnsi="Times New Roman" w:cs="Times New Roman"/>
                <w:sz w:val="18"/>
                <w:szCs w:val="18"/>
              </w:rPr>
              <w:t xml:space="preserve"> years of age at the time of the election</w:t>
            </w:r>
          </w:p>
        </w:tc>
        <w:tc>
          <w:tcPr>
            <w:tcW w:w="2298" w:type="dxa"/>
            <w:gridSpan w:val="2"/>
            <w:tcBorders>
              <w:top w:val="single" w:sz="4" w:space="0" w:color="231F20"/>
              <w:left w:val="single" w:sz="4" w:space="0" w:color="231F20"/>
              <w:bottom w:val="single" w:sz="4" w:space="0" w:color="231F20"/>
              <w:right w:val="single" w:sz="4" w:space="0" w:color="231F20"/>
            </w:tcBorders>
            <w:vAlign w:val="center"/>
          </w:tcPr>
          <w:p w14:paraId="0B1EE8D2" w14:textId="37022673" w:rsidR="00396124" w:rsidRPr="00396124" w:rsidRDefault="00396124" w:rsidP="00900834">
            <w:pPr>
              <w:widowControl w:val="0"/>
              <w:tabs>
                <w:tab w:val="left" w:pos="208"/>
              </w:tabs>
              <w:autoSpaceDE w:val="0"/>
              <w:autoSpaceDN w:val="0"/>
              <w:adjustRightInd w:val="0"/>
              <w:spacing w:after="0" w:line="240" w:lineRule="auto"/>
              <w:ind w:left="180" w:right="138"/>
              <w:rPr>
                <w:rFonts w:ascii="Times New Roman" w:eastAsia="Times New Roman" w:hAnsi="Times New Roman" w:cs="Times New Roman"/>
                <w:sz w:val="18"/>
                <w:szCs w:val="24"/>
              </w:rPr>
            </w:pPr>
            <w:r w:rsidRPr="00396124">
              <w:rPr>
                <w:rFonts w:ascii="Times New Roman" w:eastAsia="Times New Roman" w:hAnsi="Times New Roman" w:cs="Times New Roman"/>
                <w:sz w:val="18"/>
                <w:szCs w:val="24"/>
              </w:rPr>
              <w:t xml:space="preserve">Any Stakeholder </w:t>
            </w:r>
            <w:r w:rsidRPr="00396124">
              <w:rPr>
                <w:rFonts w:ascii="Times New Roman" w:eastAsia="Times New Roman" w:hAnsi="Times New Roman" w:cs="Times New Roman"/>
                <w:sz w:val="18"/>
                <w:szCs w:val="18"/>
              </w:rPr>
              <w:t xml:space="preserve">(See Article IV) </w:t>
            </w:r>
            <w:r w:rsidRPr="00396124">
              <w:rPr>
                <w:rFonts w:ascii="Times New Roman" w:eastAsia="Times New Roman" w:hAnsi="Times New Roman" w:cs="Times New Roman"/>
                <w:sz w:val="18"/>
                <w:szCs w:val="24"/>
              </w:rPr>
              <w:t>who is at least 1</w:t>
            </w:r>
            <w:r w:rsidR="00900834">
              <w:rPr>
                <w:rFonts w:ascii="Times New Roman" w:eastAsia="Times New Roman" w:hAnsi="Times New Roman" w:cs="Times New Roman"/>
                <w:sz w:val="18"/>
                <w:szCs w:val="24"/>
              </w:rPr>
              <w:t>4</w:t>
            </w:r>
            <w:r w:rsidRPr="00396124">
              <w:rPr>
                <w:rFonts w:ascii="Times New Roman" w:eastAsia="Times New Roman" w:hAnsi="Times New Roman" w:cs="Times New Roman"/>
                <w:sz w:val="18"/>
                <w:szCs w:val="24"/>
              </w:rPr>
              <w:t xml:space="preserve"> years of age at the time of the election.</w:t>
            </w:r>
          </w:p>
        </w:tc>
      </w:tr>
    </w:tbl>
    <w:p w14:paraId="2F320036" w14:textId="77777777" w:rsidR="00396124" w:rsidRPr="00396124" w:rsidRDefault="00396124" w:rsidP="00396124">
      <w:pPr>
        <w:spacing w:after="0" w:line="240" w:lineRule="auto"/>
        <w:rPr>
          <w:rFonts w:ascii="Times New Roman" w:eastAsia="Times New Roman" w:hAnsi="Times New Roman" w:cs="Times New Roman"/>
          <w:b/>
          <w:sz w:val="24"/>
          <w:szCs w:val="24"/>
        </w:rPr>
      </w:pPr>
    </w:p>
    <w:p w14:paraId="2C3ED7C2" w14:textId="77777777" w:rsidR="006A74B5" w:rsidRPr="00396124" w:rsidRDefault="006A74B5" w:rsidP="00396124">
      <w:pPr>
        <w:tabs>
          <w:tab w:val="left" w:pos="2256"/>
        </w:tabs>
      </w:pPr>
    </w:p>
    <w:sectPr w:rsidR="006A74B5" w:rsidRPr="00396124">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51514" w14:textId="77777777" w:rsidR="000F4807" w:rsidRDefault="000F4807" w:rsidP="00933EA9">
      <w:pPr>
        <w:spacing w:after="0" w:line="240" w:lineRule="auto"/>
      </w:pPr>
      <w:r>
        <w:separator/>
      </w:r>
    </w:p>
  </w:endnote>
  <w:endnote w:type="continuationSeparator" w:id="0">
    <w:p w14:paraId="212F3DE9" w14:textId="77777777" w:rsidR="000F4807" w:rsidRDefault="000F4807" w:rsidP="0093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58423" w14:textId="767C5062" w:rsidR="000F4807" w:rsidRPr="00933EA9" w:rsidRDefault="000F4807" w:rsidP="00933EA9">
    <w:pPr>
      <w:pStyle w:val="Header"/>
      <w:ind w:right="360"/>
      <w:rPr>
        <w:rFonts w:ascii="Cambria" w:hAnsi="Cambria"/>
      </w:rPr>
    </w:pPr>
    <w:r w:rsidRPr="00933EA9">
      <w:rPr>
        <w:rFonts w:ascii="Cambria" w:hAnsi="Cambria"/>
      </w:rPr>
      <w:ptab w:relativeTo="margin" w:alignment="center" w:leader="none"/>
    </w:r>
    <w:r>
      <w:rPr>
        <w:rFonts w:ascii="Cambria" w:hAnsi="Cambria"/>
      </w:rPr>
      <w:t xml:space="preserve">EPNC Approved </w:t>
    </w:r>
    <w:r w:rsidR="00912820">
      <w:rPr>
        <w:rFonts w:ascii="Cambria" w:hAnsi="Cambria"/>
      </w:rPr>
      <w:t>May 2</w:t>
    </w:r>
    <w:r w:rsidR="00E9552C">
      <w:rPr>
        <w:rFonts w:ascii="Cambria" w:hAnsi="Cambria"/>
      </w:rPr>
      <w:t>7</w:t>
    </w:r>
    <w:r w:rsidR="00912820">
      <w:rPr>
        <w:rFonts w:ascii="Cambria" w:hAnsi="Cambria"/>
      </w:rPr>
      <w:t>, 2022</w:t>
    </w:r>
    <w:r w:rsidRPr="00933EA9">
      <w:rPr>
        <w:rFonts w:ascii="Cambria" w:hAnsi="Cambria"/>
      </w:rPr>
      <w:ptab w:relativeTo="margin" w:alignment="right" w:leader="none"/>
    </w:r>
    <w:r w:rsidRPr="00933EA9">
      <w:rPr>
        <w:rFonts w:ascii="Cambria" w:hAnsi="Cambria"/>
      </w:rPr>
      <w:fldChar w:fldCharType="begin"/>
    </w:r>
    <w:r w:rsidRPr="00933EA9">
      <w:rPr>
        <w:rFonts w:ascii="Cambria" w:hAnsi="Cambria"/>
      </w:rPr>
      <w:instrText xml:space="preserve"> PAGE   \* MERGEFORMAT </w:instrText>
    </w:r>
    <w:r w:rsidRPr="00933EA9">
      <w:rPr>
        <w:rFonts w:ascii="Cambria" w:hAnsi="Cambria"/>
      </w:rPr>
      <w:fldChar w:fldCharType="separate"/>
    </w:r>
    <w:r w:rsidR="00E9552C">
      <w:rPr>
        <w:rFonts w:ascii="Cambria" w:hAnsi="Cambria"/>
        <w:noProof/>
      </w:rPr>
      <w:t>4</w:t>
    </w:r>
    <w:r w:rsidRPr="00933EA9">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588F9" w14:textId="77777777" w:rsidR="000F4807" w:rsidRDefault="000F4807" w:rsidP="00933EA9">
      <w:pPr>
        <w:spacing w:after="0" w:line="240" w:lineRule="auto"/>
      </w:pPr>
      <w:r>
        <w:separator/>
      </w:r>
    </w:p>
  </w:footnote>
  <w:footnote w:type="continuationSeparator" w:id="0">
    <w:p w14:paraId="4D23965B" w14:textId="77777777" w:rsidR="000F4807" w:rsidRDefault="000F4807" w:rsidP="00933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338"/>
    <w:multiLevelType w:val="hybridMultilevel"/>
    <w:tmpl w:val="05305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C698A"/>
    <w:multiLevelType w:val="multilevel"/>
    <w:tmpl w:val="27762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50E76"/>
    <w:multiLevelType w:val="multilevel"/>
    <w:tmpl w:val="FF50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C57AA"/>
    <w:multiLevelType w:val="hybridMultilevel"/>
    <w:tmpl w:val="CE5E7184"/>
    <w:lvl w:ilvl="0" w:tplc="7428B2C6">
      <w:start w:val="2"/>
      <w:numFmt w:val="upperLetter"/>
      <w:lvlText w:val="%1."/>
      <w:lvlJc w:val="left"/>
      <w:pPr>
        <w:tabs>
          <w:tab w:val="num" w:pos="720"/>
        </w:tabs>
        <w:ind w:left="720" w:hanging="360"/>
      </w:pPr>
    </w:lvl>
    <w:lvl w:ilvl="1" w:tplc="C71AD006" w:tentative="1">
      <w:start w:val="1"/>
      <w:numFmt w:val="decimal"/>
      <w:lvlText w:val="%2."/>
      <w:lvlJc w:val="left"/>
      <w:pPr>
        <w:tabs>
          <w:tab w:val="num" w:pos="1440"/>
        </w:tabs>
        <w:ind w:left="1440" w:hanging="360"/>
      </w:pPr>
    </w:lvl>
    <w:lvl w:ilvl="2" w:tplc="31BAFB74" w:tentative="1">
      <w:start w:val="1"/>
      <w:numFmt w:val="decimal"/>
      <w:lvlText w:val="%3."/>
      <w:lvlJc w:val="left"/>
      <w:pPr>
        <w:tabs>
          <w:tab w:val="num" w:pos="2160"/>
        </w:tabs>
        <w:ind w:left="2160" w:hanging="360"/>
      </w:pPr>
    </w:lvl>
    <w:lvl w:ilvl="3" w:tplc="5394C262" w:tentative="1">
      <w:start w:val="1"/>
      <w:numFmt w:val="decimal"/>
      <w:lvlText w:val="%4."/>
      <w:lvlJc w:val="left"/>
      <w:pPr>
        <w:tabs>
          <w:tab w:val="num" w:pos="2880"/>
        </w:tabs>
        <w:ind w:left="2880" w:hanging="360"/>
      </w:pPr>
    </w:lvl>
    <w:lvl w:ilvl="4" w:tplc="D7662036" w:tentative="1">
      <w:start w:val="1"/>
      <w:numFmt w:val="decimal"/>
      <w:lvlText w:val="%5."/>
      <w:lvlJc w:val="left"/>
      <w:pPr>
        <w:tabs>
          <w:tab w:val="num" w:pos="3600"/>
        </w:tabs>
        <w:ind w:left="3600" w:hanging="360"/>
      </w:pPr>
    </w:lvl>
    <w:lvl w:ilvl="5" w:tplc="3A46151C" w:tentative="1">
      <w:start w:val="1"/>
      <w:numFmt w:val="decimal"/>
      <w:lvlText w:val="%6."/>
      <w:lvlJc w:val="left"/>
      <w:pPr>
        <w:tabs>
          <w:tab w:val="num" w:pos="4320"/>
        </w:tabs>
        <w:ind w:left="4320" w:hanging="360"/>
      </w:pPr>
    </w:lvl>
    <w:lvl w:ilvl="6" w:tplc="463A988E" w:tentative="1">
      <w:start w:val="1"/>
      <w:numFmt w:val="decimal"/>
      <w:lvlText w:val="%7."/>
      <w:lvlJc w:val="left"/>
      <w:pPr>
        <w:tabs>
          <w:tab w:val="num" w:pos="5040"/>
        </w:tabs>
        <w:ind w:left="5040" w:hanging="360"/>
      </w:pPr>
    </w:lvl>
    <w:lvl w:ilvl="7" w:tplc="E622379E" w:tentative="1">
      <w:start w:val="1"/>
      <w:numFmt w:val="decimal"/>
      <w:lvlText w:val="%8."/>
      <w:lvlJc w:val="left"/>
      <w:pPr>
        <w:tabs>
          <w:tab w:val="num" w:pos="5760"/>
        </w:tabs>
        <w:ind w:left="5760" w:hanging="360"/>
      </w:pPr>
    </w:lvl>
    <w:lvl w:ilvl="8" w:tplc="37E015FC" w:tentative="1">
      <w:start w:val="1"/>
      <w:numFmt w:val="decimal"/>
      <w:lvlText w:val="%9."/>
      <w:lvlJc w:val="left"/>
      <w:pPr>
        <w:tabs>
          <w:tab w:val="num" w:pos="6480"/>
        </w:tabs>
        <w:ind w:left="6480" w:hanging="360"/>
      </w:pPr>
    </w:lvl>
  </w:abstractNum>
  <w:abstractNum w:abstractNumId="4">
    <w:nsid w:val="121C0133"/>
    <w:multiLevelType w:val="multilevel"/>
    <w:tmpl w:val="762C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41A6C"/>
    <w:multiLevelType w:val="hybridMultilevel"/>
    <w:tmpl w:val="9DD6AD72"/>
    <w:lvl w:ilvl="0" w:tplc="90743210">
      <w:start w:val="2"/>
      <w:numFmt w:val="upperLetter"/>
      <w:lvlText w:val="%1."/>
      <w:lvlJc w:val="left"/>
      <w:pPr>
        <w:tabs>
          <w:tab w:val="num" w:pos="720"/>
        </w:tabs>
        <w:ind w:left="720" w:hanging="360"/>
      </w:pPr>
    </w:lvl>
    <w:lvl w:ilvl="1" w:tplc="D73EEBA8" w:tentative="1">
      <w:start w:val="1"/>
      <w:numFmt w:val="decimal"/>
      <w:lvlText w:val="%2."/>
      <w:lvlJc w:val="left"/>
      <w:pPr>
        <w:tabs>
          <w:tab w:val="num" w:pos="1440"/>
        </w:tabs>
        <w:ind w:left="1440" w:hanging="360"/>
      </w:pPr>
    </w:lvl>
    <w:lvl w:ilvl="2" w:tplc="09789654" w:tentative="1">
      <w:start w:val="1"/>
      <w:numFmt w:val="decimal"/>
      <w:lvlText w:val="%3."/>
      <w:lvlJc w:val="left"/>
      <w:pPr>
        <w:tabs>
          <w:tab w:val="num" w:pos="2160"/>
        </w:tabs>
        <w:ind w:left="2160" w:hanging="360"/>
      </w:pPr>
    </w:lvl>
    <w:lvl w:ilvl="3" w:tplc="8AEC0B16" w:tentative="1">
      <w:start w:val="1"/>
      <w:numFmt w:val="decimal"/>
      <w:lvlText w:val="%4."/>
      <w:lvlJc w:val="left"/>
      <w:pPr>
        <w:tabs>
          <w:tab w:val="num" w:pos="2880"/>
        </w:tabs>
        <w:ind w:left="2880" w:hanging="360"/>
      </w:pPr>
    </w:lvl>
    <w:lvl w:ilvl="4" w:tplc="8CCC1A40" w:tentative="1">
      <w:start w:val="1"/>
      <w:numFmt w:val="decimal"/>
      <w:lvlText w:val="%5."/>
      <w:lvlJc w:val="left"/>
      <w:pPr>
        <w:tabs>
          <w:tab w:val="num" w:pos="3600"/>
        </w:tabs>
        <w:ind w:left="3600" w:hanging="360"/>
      </w:pPr>
    </w:lvl>
    <w:lvl w:ilvl="5" w:tplc="55B6AD80" w:tentative="1">
      <w:start w:val="1"/>
      <w:numFmt w:val="decimal"/>
      <w:lvlText w:val="%6."/>
      <w:lvlJc w:val="left"/>
      <w:pPr>
        <w:tabs>
          <w:tab w:val="num" w:pos="4320"/>
        </w:tabs>
        <w:ind w:left="4320" w:hanging="360"/>
      </w:pPr>
    </w:lvl>
    <w:lvl w:ilvl="6" w:tplc="BAE45040" w:tentative="1">
      <w:start w:val="1"/>
      <w:numFmt w:val="decimal"/>
      <w:lvlText w:val="%7."/>
      <w:lvlJc w:val="left"/>
      <w:pPr>
        <w:tabs>
          <w:tab w:val="num" w:pos="5040"/>
        </w:tabs>
        <w:ind w:left="5040" w:hanging="360"/>
      </w:pPr>
    </w:lvl>
    <w:lvl w:ilvl="7" w:tplc="31DE56E8" w:tentative="1">
      <w:start w:val="1"/>
      <w:numFmt w:val="decimal"/>
      <w:lvlText w:val="%8."/>
      <w:lvlJc w:val="left"/>
      <w:pPr>
        <w:tabs>
          <w:tab w:val="num" w:pos="5760"/>
        </w:tabs>
        <w:ind w:left="5760" w:hanging="360"/>
      </w:pPr>
    </w:lvl>
    <w:lvl w:ilvl="8" w:tplc="64D809B2" w:tentative="1">
      <w:start w:val="1"/>
      <w:numFmt w:val="decimal"/>
      <w:lvlText w:val="%9."/>
      <w:lvlJc w:val="left"/>
      <w:pPr>
        <w:tabs>
          <w:tab w:val="num" w:pos="6480"/>
        </w:tabs>
        <w:ind w:left="6480" w:hanging="360"/>
      </w:pPr>
    </w:lvl>
  </w:abstractNum>
  <w:abstractNum w:abstractNumId="6">
    <w:nsid w:val="14EE1EC2"/>
    <w:multiLevelType w:val="multilevel"/>
    <w:tmpl w:val="3FF63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C681E"/>
    <w:multiLevelType w:val="hybridMultilevel"/>
    <w:tmpl w:val="28F0F9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9427D"/>
    <w:multiLevelType w:val="hybridMultilevel"/>
    <w:tmpl w:val="0EF8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A1681"/>
    <w:multiLevelType w:val="hybridMultilevel"/>
    <w:tmpl w:val="DA708940"/>
    <w:lvl w:ilvl="0" w:tplc="8EFA7B5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1A7141"/>
    <w:multiLevelType w:val="hybridMultilevel"/>
    <w:tmpl w:val="5ACCD914"/>
    <w:lvl w:ilvl="0" w:tplc="77C8D46A">
      <w:start w:val="6"/>
      <w:numFmt w:val="upperLetter"/>
      <w:lvlText w:val="%1."/>
      <w:lvlJc w:val="left"/>
      <w:pPr>
        <w:tabs>
          <w:tab w:val="num" w:pos="720"/>
        </w:tabs>
        <w:ind w:left="720" w:hanging="360"/>
      </w:pPr>
    </w:lvl>
    <w:lvl w:ilvl="1" w:tplc="7E667518" w:tentative="1">
      <w:start w:val="1"/>
      <w:numFmt w:val="decimal"/>
      <w:lvlText w:val="%2."/>
      <w:lvlJc w:val="left"/>
      <w:pPr>
        <w:tabs>
          <w:tab w:val="num" w:pos="1440"/>
        </w:tabs>
        <w:ind w:left="1440" w:hanging="360"/>
      </w:pPr>
    </w:lvl>
    <w:lvl w:ilvl="2" w:tplc="B962569C" w:tentative="1">
      <w:start w:val="1"/>
      <w:numFmt w:val="decimal"/>
      <w:lvlText w:val="%3."/>
      <w:lvlJc w:val="left"/>
      <w:pPr>
        <w:tabs>
          <w:tab w:val="num" w:pos="2160"/>
        </w:tabs>
        <w:ind w:left="2160" w:hanging="360"/>
      </w:pPr>
    </w:lvl>
    <w:lvl w:ilvl="3" w:tplc="FA78904A" w:tentative="1">
      <w:start w:val="1"/>
      <w:numFmt w:val="decimal"/>
      <w:lvlText w:val="%4."/>
      <w:lvlJc w:val="left"/>
      <w:pPr>
        <w:tabs>
          <w:tab w:val="num" w:pos="2880"/>
        </w:tabs>
        <w:ind w:left="2880" w:hanging="360"/>
      </w:pPr>
    </w:lvl>
    <w:lvl w:ilvl="4" w:tplc="F5068672" w:tentative="1">
      <w:start w:val="1"/>
      <w:numFmt w:val="decimal"/>
      <w:lvlText w:val="%5."/>
      <w:lvlJc w:val="left"/>
      <w:pPr>
        <w:tabs>
          <w:tab w:val="num" w:pos="3600"/>
        </w:tabs>
        <w:ind w:left="3600" w:hanging="360"/>
      </w:pPr>
    </w:lvl>
    <w:lvl w:ilvl="5" w:tplc="59DCB888" w:tentative="1">
      <w:start w:val="1"/>
      <w:numFmt w:val="decimal"/>
      <w:lvlText w:val="%6."/>
      <w:lvlJc w:val="left"/>
      <w:pPr>
        <w:tabs>
          <w:tab w:val="num" w:pos="4320"/>
        </w:tabs>
        <w:ind w:left="4320" w:hanging="360"/>
      </w:pPr>
    </w:lvl>
    <w:lvl w:ilvl="6" w:tplc="DD9419CA" w:tentative="1">
      <w:start w:val="1"/>
      <w:numFmt w:val="decimal"/>
      <w:lvlText w:val="%7."/>
      <w:lvlJc w:val="left"/>
      <w:pPr>
        <w:tabs>
          <w:tab w:val="num" w:pos="5040"/>
        </w:tabs>
        <w:ind w:left="5040" w:hanging="360"/>
      </w:pPr>
    </w:lvl>
    <w:lvl w:ilvl="7" w:tplc="AC723D0C" w:tentative="1">
      <w:start w:val="1"/>
      <w:numFmt w:val="decimal"/>
      <w:lvlText w:val="%8."/>
      <w:lvlJc w:val="left"/>
      <w:pPr>
        <w:tabs>
          <w:tab w:val="num" w:pos="5760"/>
        </w:tabs>
        <w:ind w:left="5760" w:hanging="360"/>
      </w:pPr>
    </w:lvl>
    <w:lvl w:ilvl="8" w:tplc="82463372" w:tentative="1">
      <w:start w:val="1"/>
      <w:numFmt w:val="decimal"/>
      <w:lvlText w:val="%9."/>
      <w:lvlJc w:val="left"/>
      <w:pPr>
        <w:tabs>
          <w:tab w:val="num" w:pos="6480"/>
        </w:tabs>
        <w:ind w:left="6480" w:hanging="360"/>
      </w:pPr>
    </w:lvl>
  </w:abstractNum>
  <w:abstractNum w:abstractNumId="11">
    <w:nsid w:val="28643994"/>
    <w:multiLevelType w:val="hybridMultilevel"/>
    <w:tmpl w:val="59A8FB08"/>
    <w:lvl w:ilvl="0" w:tplc="0B680020">
      <w:start w:val="5"/>
      <w:numFmt w:val="upperLetter"/>
      <w:lvlText w:val="%1."/>
      <w:lvlJc w:val="left"/>
      <w:pPr>
        <w:tabs>
          <w:tab w:val="num" w:pos="720"/>
        </w:tabs>
        <w:ind w:left="720" w:hanging="360"/>
      </w:pPr>
    </w:lvl>
    <w:lvl w:ilvl="1" w:tplc="1408D6A8" w:tentative="1">
      <w:start w:val="1"/>
      <w:numFmt w:val="decimal"/>
      <w:lvlText w:val="%2."/>
      <w:lvlJc w:val="left"/>
      <w:pPr>
        <w:tabs>
          <w:tab w:val="num" w:pos="1440"/>
        </w:tabs>
        <w:ind w:left="1440" w:hanging="360"/>
      </w:pPr>
    </w:lvl>
    <w:lvl w:ilvl="2" w:tplc="84646BA6" w:tentative="1">
      <w:start w:val="1"/>
      <w:numFmt w:val="decimal"/>
      <w:lvlText w:val="%3."/>
      <w:lvlJc w:val="left"/>
      <w:pPr>
        <w:tabs>
          <w:tab w:val="num" w:pos="2160"/>
        </w:tabs>
        <w:ind w:left="2160" w:hanging="360"/>
      </w:pPr>
    </w:lvl>
    <w:lvl w:ilvl="3" w:tplc="25ACB71E" w:tentative="1">
      <w:start w:val="1"/>
      <w:numFmt w:val="decimal"/>
      <w:lvlText w:val="%4."/>
      <w:lvlJc w:val="left"/>
      <w:pPr>
        <w:tabs>
          <w:tab w:val="num" w:pos="2880"/>
        </w:tabs>
        <w:ind w:left="2880" w:hanging="360"/>
      </w:pPr>
    </w:lvl>
    <w:lvl w:ilvl="4" w:tplc="870A141E" w:tentative="1">
      <w:start w:val="1"/>
      <w:numFmt w:val="decimal"/>
      <w:lvlText w:val="%5."/>
      <w:lvlJc w:val="left"/>
      <w:pPr>
        <w:tabs>
          <w:tab w:val="num" w:pos="3600"/>
        </w:tabs>
        <w:ind w:left="3600" w:hanging="360"/>
      </w:pPr>
    </w:lvl>
    <w:lvl w:ilvl="5" w:tplc="23106F30" w:tentative="1">
      <w:start w:val="1"/>
      <w:numFmt w:val="decimal"/>
      <w:lvlText w:val="%6."/>
      <w:lvlJc w:val="left"/>
      <w:pPr>
        <w:tabs>
          <w:tab w:val="num" w:pos="4320"/>
        </w:tabs>
        <w:ind w:left="4320" w:hanging="360"/>
      </w:pPr>
    </w:lvl>
    <w:lvl w:ilvl="6" w:tplc="0E64633E" w:tentative="1">
      <w:start w:val="1"/>
      <w:numFmt w:val="decimal"/>
      <w:lvlText w:val="%7."/>
      <w:lvlJc w:val="left"/>
      <w:pPr>
        <w:tabs>
          <w:tab w:val="num" w:pos="5040"/>
        </w:tabs>
        <w:ind w:left="5040" w:hanging="360"/>
      </w:pPr>
    </w:lvl>
    <w:lvl w:ilvl="7" w:tplc="A00C62B6" w:tentative="1">
      <w:start w:val="1"/>
      <w:numFmt w:val="decimal"/>
      <w:lvlText w:val="%8."/>
      <w:lvlJc w:val="left"/>
      <w:pPr>
        <w:tabs>
          <w:tab w:val="num" w:pos="5760"/>
        </w:tabs>
        <w:ind w:left="5760" w:hanging="360"/>
      </w:pPr>
    </w:lvl>
    <w:lvl w:ilvl="8" w:tplc="758C1C0C" w:tentative="1">
      <w:start w:val="1"/>
      <w:numFmt w:val="decimal"/>
      <w:lvlText w:val="%9."/>
      <w:lvlJc w:val="left"/>
      <w:pPr>
        <w:tabs>
          <w:tab w:val="num" w:pos="6480"/>
        </w:tabs>
        <w:ind w:left="6480" w:hanging="360"/>
      </w:pPr>
    </w:lvl>
  </w:abstractNum>
  <w:abstractNum w:abstractNumId="12">
    <w:nsid w:val="2A0F2EA6"/>
    <w:multiLevelType w:val="hybridMultilevel"/>
    <w:tmpl w:val="ADF86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E3041"/>
    <w:multiLevelType w:val="hybridMultilevel"/>
    <w:tmpl w:val="6400EDDE"/>
    <w:lvl w:ilvl="0" w:tplc="6AD04A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8552F"/>
    <w:multiLevelType w:val="hybridMultilevel"/>
    <w:tmpl w:val="51D610D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0142EBA"/>
    <w:multiLevelType w:val="hybridMultilevel"/>
    <w:tmpl w:val="502AD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872DF"/>
    <w:multiLevelType w:val="multilevel"/>
    <w:tmpl w:val="09EE609A"/>
    <w:lvl w:ilvl="0">
      <w:start w:val="1"/>
      <w:numFmt w:val="decimal"/>
      <w:lvlText w:val="%1."/>
      <w:lvlJc w:val="left"/>
      <w:pPr>
        <w:ind w:left="720" w:hanging="360"/>
      </w:pPr>
      <w:rPr>
        <w:rFonts w:ascii="Arial" w:hAnsi="Arial" w:cs="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DF393A"/>
    <w:multiLevelType w:val="hybridMultilevel"/>
    <w:tmpl w:val="567EA480"/>
    <w:lvl w:ilvl="0" w:tplc="4BE2924C">
      <w:start w:val="5"/>
      <w:numFmt w:val="upperLetter"/>
      <w:lvlText w:val="%1."/>
      <w:lvlJc w:val="left"/>
      <w:pPr>
        <w:tabs>
          <w:tab w:val="num" w:pos="720"/>
        </w:tabs>
        <w:ind w:left="720" w:hanging="360"/>
      </w:pPr>
    </w:lvl>
    <w:lvl w:ilvl="1" w:tplc="006A49A6" w:tentative="1">
      <w:start w:val="1"/>
      <w:numFmt w:val="decimal"/>
      <w:lvlText w:val="%2."/>
      <w:lvlJc w:val="left"/>
      <w:pPr>
        <w:tabs>
          <w:tab w:val="num" w:pos="1440"/>
        </w:tabs>
        <w:ind w:left="1440" w:hanging="360"/>
      </w:pPr>
    </w:lvl>
    <w:lvl w:ilvl="2" w:tplc="D2F6C076" w:tentative="1">
      <w:start w:val="1"/>
      <w:numFmt w:val="decimal"/>
      <w:lvlText w:val="%3."/>
      <w:lvlJc w:val="left"/>
      <w:pPr>
        <w:tabs>
          <w:tab w:val="num" w:pos="2160"/>
        </w:tabs>
        <w:ind w:left="2160" w:hanging="360"/>
      </w:pPr>
    </w:lvl>
    <w:lvl w:ilvl="3" w:tplc="19262FBE" w:tentative="1">
      <w:start w:val="1"/>
      <w:numFmt w:val="decimal"/>
      <w:lvlText w:val="%4."/>
      <w:lvlJc w:val="left"/>
      <w:pPr>
        <w:tabs>
          <w:tab w:val="num" w:pos="2880"/>
        </w:tabs>
        <w:ind w:left="2880" w:hanging="360"/>
      </w:pPr>
    </w:lvl>
    <w:lvl w:ilvl="4" w:tplc="EDB001FE" w:tentative="1">
      <w:start w:val="1"/>
      <w:numFmt w:val="decimal"/>
      <w:lvlText w:val="%5."/>
      <w:lvlJc w:val="left"/>
      <w:pPr>
        <w:tabs>
          <w:tab w:val="num" w:pos="3600"/>
        </w:tabs>
        <w:ind w:left="3600" w:hanging="360"/>
      </w:pPr>
    </w:lvl>
    <w:lvl w:ilvl="5" w:tplc="DAC07A80" w:tentative="1">
      <w:start w:val="1"/>
      <w:numFmt w:val="decimal"/>
      <w:lvlText w:val="%6."/>
      <w:lvlJc w:val="left"/>
      <w:pPr>
        <w:tabs>
          <w:tab w:val="num" w:pos="4320"/>
        </w:tabs>
        <w:ind w:left="4320" w:hanging="360"/>
      </w:pPr>
    </w:lvl>
    <w:lvl w:ilvl="6" w:tplc="F2B847CE" w:tentative="1">
      <w:start w:val="1"/>
      <w:numFmt w:val="decimal"/>
      <w:lvlText w:val="%7."/>
      <w:lvlJc w:val="left"/>
      <w:pPr>
        <w:tabs>
          <w:tab w:val="num" w:pos="5040"/>
        </w:tabs>
        <w:ind w:left="5040" w:hanging="360"/>
      </w:pPr>
    </w:lvl>
    <w:lvl w:ilvl="7" w:tplc="2B2221BC" w:tentative="1">
      <w:start w:val="1"/>
      <w:numFmt w:val="decimal"/>
      <w:lvlText w:val="%8."/>
      <w:lvlJc w:val="left"/>
      <w:pPr>
        <w:tabs>
          <w:tab w:val="num" w:pos="5760"/>
        </w:tabs>
        <w:ind w:left="5760" w:hanging="360"/>
      </w:pPr>
    </w:lvl>
    <w:lvl w:ilvl="8" w:tplc="978AEE5A" w:tentative="1">
      <w:start w:val="1"/>
      <w:numFmt w:val="decimal"/>
      <w:lvlText w:val="%9."/>
      <w:lvlJc w:val="left"/>
      <w:pPr>
        <w:tabs>
          <w:tab w:val="num" w:pos="6480"/>
        </w:tabs>
        <w:ind w:left="6480" w:hanging="360"/>
      </w:pPr>
    </w:lvl>
  </w:abstractNum>
  <w:abstractNum w:abstractNumId="18">
    <w:nsid w:val="40460C3D"/>
    <w:multiLevelType w:val="hybridMultilevel"/>
    <w:tmpl w:val="05305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A0E68"/>
    <w:multiLevelType w:val="hybridMultilevel"/>
    <w:tmpl w:val="968635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5619C7"/>
    <w:multiLevelType w:val="multilevel"/>
    <w:tmpl w:val="5F62B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AF45C7"/>
    <w:multiLevelType w:val="multilevel"/>
    <w:tmpl w:val="3C64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B85294"/>
    <w:multiLevelType w:val="hybridMultilevel"/>
    <w:tmpl w:val="6FFA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15FB6"/>
    <w:multiLevelType w:val="hybridMultilevel"/>
    <w:tmpl w:val="07185D30"/>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4">
    <w:nsid w:val="58FA4194"/>
    <w:multiLevelType w:val="hybridMultilevel"/>
    <w:tmpl w:val="BB8A4A46"/>
    <w:lvl w:ilvl="0" w:tplc="E6781F0E">
      <w:start w:val="3"/>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8AA687C" w:tentative="1">
      <w:start w:val="1"/>
      <w:numFmt w:val="decimal"/>
      <w:lvlText w:val="%3."/>
      <w:lvlJc w:val="left"/>
      <w:pPr>
        <w:tabs>
          <w:tab w:val="num" w:pos="2160"/>
        </w:tabs>
        <w:ind w:left="2160" w:hanging="360"/>
      </w:pPr>
    </w:lvl>
    <w:lvl w:ilvl="3" w:tplc="F9A836C0" w:tentative="1">
      <w:start w:val="1"/>
      <w:numFmt w:val="decimal"/>
      <w:lvlText w:val="%4."/>
      <w:lvlJc w:val="left"/>
      <w:pPr>
        <w:tabs>
          <w:tab w:val="num" w:pos="2880"/>
        </w:tabs>
        <w:ind w:left="2880" w:hanging="360"/>
      </w:pPr>
    </w:lvl>
    <w:lvl w:ilvl="4" w:tplc="CF883DB2" w:tentative="1">
      <w:start w:val="1"/>
      <w:numFmt w:val="decimal"/>
      <w:lvlText w:val="%5."/>
      <w:lvlJc w:val="left"/>
      <w:pPr>
        <w:tabs>
          <w:tab w:val="num" w:pos="3600"/>
        </w:tabs>
        <w:ind w:left="3600" w:hanging="360"/>
      </w:pPr>
    </w:lvl>
    <w:lvl w:ilvl="5" w:tplc="686C59B8" w:tentative="1">
      <w:start w:val="1"/>
      <w:numFmt w:val="decimal"/>
      <w:lvlText w:val="%6."/>
      <w:lvlJc w:val="left"/>
      <w:pPr>
        <w:tabs>
          <w:tab w:val="num" w:pos="4320"/>
        </w:tabs>
        <w:ind w:left="4320" w:hanging="360"/>
      </w:pPr>
    </w:lvl>
    <w:lvl w:ilvl="6" w:tplc="48E62D46" w:tentative="1">
      <w:start w:val="1"/>
      <w:numFmt w:val="decimal"/>
      <w:lvlText w:val="%7."/>
      <w:lvlJc w:val="left"/>
      <w:pPr>
        <w:tabs>
          <w:tab w:val="num" w:pos="5040"/>
        </w:tabs>
        <w:ind w:left="5040" w:hanging="360"/>
      </w:pPr>
    </w:lvl>
    <w:lvl w:ilvl="7" w:tplc="626A13EA" w:tentative="1">
      <w:start w:val="1"/>
      <w:numFmt w:val="decimal"/>
      <w:lvlText w:val="%8."/>
      <w:lvlJc w:val="left"/>
      <w:pPr>
        <w:tabs>
          <w:tab w:val="num" w:pos="5760"/>
        </w:tabs>
        <w:ind w:left="5760" w:hanging="360"/>
      </w:pPr>
    </w:lvl>
    <w:lvl w:ilvl="8" w:tplc="45B00202" w:tentative="1">
      <w:start w:val="1"/>
      <w:numFmt w:val="decimal"/>
      <w:lvlText w:val="%9."/>
      <w:lvlJc w:val="left"/>
      <w:pPr>
        <w:tabs>
          <w:tab w:val="num" w:pos="6480"/>
        </w:tabs>
        <w:ind w:left="6480" w:hanging="360"/>
      </w:pPr>
    </w:lvl>
  </w:abstractNum>
  <w:abstractNum w:abstractNumId="25">
    <w:nsid w:val="5AAA7F55"/>
    <w:multiLevelType w:val="multilevel"/>
    <w:tmpl w:val="6C70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5B57E0"/>
    <w:multiLevelType w:val="hybridMultilevel"/>
    <w:tmpl w:val="8A181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3F43F2"/>
    <w:multiLevelType w:val="multilevel"/>
    <w:tmpl w:val="C7DA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263595"/>
    <w:multiLevelType w:val="hybridMultilevel"/>
    <w:tmpl w:val="969C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7127E"/>
    <w:multiLevelType w:val="hybridMultilevel"/>
    <w:tmpl w:val="A5F40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C6E21"/>
    <w:multiLevelType w:val="hybridMultilevel"/>
    <w:tmpl w:val="8BC2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17144"/>
    <w:multiLevelType w:val="hybridMultilevel"/>
    <w:tmpl w:val="0F2C6C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35271C"/>
    <w:multiLevelType w:val="hybridMultilevel"/>
    <w:tmpl w:val="26AAC4D2"/>
    <w:lvl w:ilvl="0" w:tplc="37785B60">
      <w:start w:val="4"/>
      <w:numFmt w:val="upperLetter"/>
      <w:lvlText w:val="%1."/>
      <w:lvlJc w:val="left"/>
      <w:pPr>
        <w:tabs>
          <w:tab w:val="num" w:pos="720"/>
        </w:tabs>
        <w:ind w:left="720" w:hanging="360"/>
      </w:pPr>
    </w:lvl>
    <w:lvl w:ilvl="1" w:tplc="DF7E8792" w:tentative="1">
      <w:start w:val="1"/>
      <w:numFmt w:val="decimal"/>
      <w:lvlText w:val="%2."/>
      <w:lvlJc w:val="left"/>
      <w:pPr>
        <w:tabs>
          <w:tab w:val="num" w:pos="1440"/>
        </w:tabs>
        <w:ind w:left="1440" w:hanging="360"/>
      </w:pPr>
    </w:lvl>
    <w:lvl w:ilvl="2" w:tplc="81A40BBC" w:tentative="1">
      <w:start w:val="1"/>
      <w:numFmt w:val="decimal"/>
      <w:lvlText w:val="%3."/>
      <w:lvlJc w:val="left"/>
      <w:pPr>
        <w:tabs>
          <w:tab w:val="num" w:pos="2160"/>
        </w:tabs>
        <w:ind w:left="2160" w:hanging="360"/>
      </w:pPr>
    </w:lvl>
    <w:lvl w:ilvl="3" w:tplc="7654D252" w:tentative="1">
      <w:start w:val="1"/>
      <w:numFmt w:val="decimal"/>
      <w:lvlText w:val="%4."/>
      <w:lvlJc w:val="left"/>
      <w:pPr>
        <w:tabs>
          <w:tab w:val="num" w:pos="2880"/>
        </w:tabs>
        <w:ind w:left="2880" w:hanging="360"/>
      </w:pPr>
    </w:lvl>
    <w:lvl w:ilvl="4" w:tplc="18C6A9C4" w:tentative="1">
      <w:start w:val="1"/>
      <w:numFmt w:val="decimal"/>
      <w:lvlText w:val="%5."/>
      <w:lvlJc w:val="left"/>
      <w:pPr>
        <w:tabs>
          <w:tab w:val="num" w:pos="3600"/>
        </w:tabs>
        <w:ind w:left="3600" w:hanging="360"/>
      </w:pPr>
    </w:lvl>
    <w:lvl w:ilvl="5" w:tplc="3E22FF36" w:tentative="1">
      <w:start w:val="1"/>
      <w:numFmt w:val="decimal"/>
      <w:lvlText w:val="%6."/>
      <w:lvlJc w:val="left"/>
      <w:pPr>
        <w:tabs>
          <w:tab w:val="num" w:pos="4320"/>
        </w:tabs>
        <w:ind w:left="4320" w:hanging="360"/>
      </w:pPr>
    </w:lvl>
    <w:lvl w:ilvl="6" w:tplc="553063CC" w:tentative="1">
      <w:start w:val="1"/>
      <w:numFmt w:val="decimal"/>
      <w:lvlText w:val="%7."/>
      <w:lvlJc w:val="left"/>
      <w:pPr>
        <w:tabs>
          <w:tab w:val="num" w:pos="5040"/>
        </w:tabs>
        <w:ind w:left="5040" w:hanging="360"/>
      </w:pPr>
    </w:lvl>
    <w:lvl w:ilvl="7" w:tplc="1B48F8FC" w:tentative="1">
      <w:start w:val="1"/>
      <w:numFmt w:val="decimal"/>
      <w:lvlText w:val="%8."/>
      <w:lvlJc w:val="left"/>
      <w:pPr>
        <w:tabs>
          <w:tab w:val="num" w:pos="5760"/>
        </w:tabs>
        <w:ind w:left="5760" w:hanging="360"/>
      </w:pPr>
    </w:lvl>
    <w:lvl w:ilvl="8" w:tplc="80723180" w:tentative="1">
      <w:start w:val="1"/>
      <w:numFmt w:val="decimal"/>
      <w:lvlText w:val="%9."/>
      <w:lvlJc w:val="left"/>
      <w:pPr>
        <w:tabs>
          <w:tab w:val="num" w:pos="6480"/>
        </w:tabs>
        <w:ind w:left="6480" w:hanging="360"/>
      </w:pPr>
    </w:lvl>
  </w:abstractNum>
  <w:abstractNum w:abstractNumId="33">
    <w:nsid w:val="76BB25CA"/>
    <w:multiLevelType w:val="hybridMultilevel"/>
    <w:tmpl w:val="0E5C41F0"/>
    <w:lvl w:ilvl="0" w:tplc="0706D46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517BAB"/>
    <w:multiLevelType w:val="hybridMultilevel"/>
    <w:tmpl w:val="6E320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1B0277"/>
    <w:multiLevelType w:val="hybridMultilevel"/>
    <w:tmpl w:val="3CFA9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35"/>
  </w:num>
  <w:num w:numId="4">
    <w:abstractNumId w:val="3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3"/>
  </w:num>
  <w:num w:numId="8">
    <w:abstractNumId w:val="13"/>
  </w:num>
  <w:num w:numId="9">
    <w:abstractNumId w:val="8"/>
  </w:num>
  <w:num w:numId="10">
    <w:abstractNumId w:val="23"/>
  </w:num>
  <w:num w:numId="11">
    <w:abstractNumId w:val="16"/>
  </w:num>
  <w:num w:numId="12">
    <w:abstractNumId w:val="12"/>
  </w:num>
  <w:num w:numId="13">
    <w:abstractNumId w:val="19"/>
  </w:num>
  <w:num w:numId="14">
    <w:abstractNumId w:val="7"/>
  </w:num>
  <w:num w:numId="15">
    <w:abstractNumId w:val="30"/>
  </w:num>
  <w:num w:numId="16">
    <w:abstractNumId w:val="22"/>
  </w:num>
  <w:num w:numId="17">
    <w:abstractNumId w:val="11"/>
  </w:num>
  <w:num w:numId="18">
    <w:abstractNumId w:val="27"/>
    <w:lvlOverride w:ilvl="0">
      <w:lvl w:ilvl="0">
        <w:numFmt w:val="upperLetter"/>
        <w:lvlText w:val="%1."/>
        <w:lvlJc w:val="left"/>
      </w:lvl>
    </w:lvlOverride>
  </w:num>
  <w:num w:numId="19">
    <w:abstractNumId w:val="21"/>
  </w:num>
  <w:num w:numId="20">
    <w:abstractNumId w:val="4"/>
  </w:num>
  <w:num w:numId="21">
    <w:abstractNumId w:val="1"/>
    <w:lvlOverride w:ilvl="0">
      <w:lvl w:ilvl="0">
        <w:numFmt w:val="decimal"/>
        <w:lvlText w:val="%1."/>
        <w:lvlJc w:val="left"/>
      </w:lvl>
    </w:lvlOverride>
  </w:num>
  <w:num w:numId="22">
    <w:abstractNumId w:val="6"/>
    <w:lvlOverride w:ilvl="0">
      <w:lvl w:ilvl="0">
        <w:numFmt w:val="decimal"/>
        <w:lvlText w:val="%1."/>
        <w:lvlJc w:val="left"/>
      </w:lvl>
    </w:lvlOverride>
  </w:num>
  <w:num w:numId="23">
    <w:abstractNumId w:val="28"/>
  </w:num>
  <w:num w:numId="24">
    <w:abstractNumId w:val="20"/>
    <w:lvlOverride w:ilvl="0">
      <w:lvl w:ilvl="0">
        <w:numFmt w:val="upperLetter"/>
        <w:lvlText w:val="%1."/>
        <w:lvlJc w:val="left"/>
      </w:lvl>
    </w:lvlOverride>
  </w:num>
  <w:num w:numId="25">
    <w:abstractNumId w:val="3"/>
  </w:num>
  <w:num w:numId="26">
    <w:abstractNumId w:val="26"/>
  </w:num>
  <w:num w:numId="27">
    <w:abstractNumId w:val="25"/>
    <w:lvlOverride w:ilvl="0">
      <w:lvl w:ilvl="0">
        <w:numFmt w:val="upperLetter"/>
        <w:lvlText w:val="%1."/>
        <w:lvlJc w:val="left"/>
      </w:lvl>
    </w:lvlOverride>
  </w:num>
  <w:num w:numId="28">
    <w:abstractNumId w:val="5"/>
  </w:num>
  <w:num w:numId="29">
    <w:abstractNumId w:val="24"/>
  </w:num>
  <w:num w:numId="30">
    <w:abstractNumId w:val="24"/>
    <w:lvlOverride w:ilvl="1">
      <w:lvl w:ilvl="1" w:tplc="04090019">
        <w:numFmt w:val="lowerLetter"/>
        <w:lvlText w:val="%2."/>
        <w:lvlJc w:val="left"/>
      </w:lvl>
    </w:lvlOverride>
  </w:num>
  <w:num w:numId="31">
    <w:abstractNumId w:val="32"/>
  </w:num>
  <w:num w:numId="32">
    <w:abstractNumId w:val="17"/>
  </w:num>
  <w:num w:numId="33">
    <w:abstractNumId w:val="10"/>
  </w:num>
  <w:num w:numId="34">
    <w:abstractNumId w:val="2"/>
    <w:lvlOverride w:ilvl="0">
      <w:lvl w:ilvl="0">
        <w:numFmt w:val="upperLetter"/>
        <w:lvlText w:val="%1."/>
        <w:lvlJc w:val="left"/>
      </w:lvl>
    </w:lvlOverride>
  </w:num>
  <w:num w:numId="35">
    <w:abstractNumId w:val="15"/>
  </w:num>
  <w:num w:numId="36">
    <w:abstractNumId w:val="0"/>
  </w:num>
  <w:num w:numId="3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24"/>
    <w:rsid w:val="00007563"/>
    <w:rsid w:val="000476D7"/>
    <w:rsid w:val="000F4807"/>
    <w:rsid w:val="001D3B23"/>
    <w:rsid w:val="002601C1"/>
    <w:rsid w:val="002F00C0"/>
    <w:rsid w:val="00343D5C"/>
    <w:rsid w:val="00396124"/>
    <w:rsid w:val="003D1B44"/>
    <w:rsid w:val="004269CF"/>
    <w:rsid w:val="0043600A"/>
    <w:rsid w:val="004C5494"/>
    <w:rsid w:val="00576AB5"/>
    <w:rsid w:val="00585E8B"/>
    <w:rsid w:val="0062455B"/>
    <w:rsid w:val="006A74B5"/>
    <w:rsid w:val="00823786"/>
    <w:rsid w:val="008E7119"/>
    <w:rsid w:val="00900834"/>
    <w:rsid w:val="00912820"/>
    <w:rsid w:val="009339F4"/>
    <w:rsid w:val="00933EA9"/>
    <w:rsid w:val="00972AEE"/>
    <w:rsid w:val="009D0AB3"/>
    <w:rsid w:val="00A7051E"/>
    <w:rsid w:val="00A70D85"/>
    <w:rsid w:val="00AB4B5C"/>
    <w:rsid w:val="00AF5953"/>
    <w:rsid w:val="00AF5E7C"/>
    <w:rsid w:val="00BA23C6"/>
    <w:rsid w:val="00C010D8"/>
    <w:rsid w:val="00C8328A"/>
    <w:rsid w:val="00D5562D"/>
    <w:rsid w:val="00D66CD5"/>
    <w:rsid w:val="00DE1987"/>
    <w:rsid w:val="00E13645"/>
    <w:rsid w:val="00E24C71"/>
    <w:rsid w:val="00E66306"/>
    <w:rsid w:val="00E9552C"/>
    <w:rsid w:val="00ED7D37"/>
    <w:rsid w:val="00F8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E3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10D8"/>
    <w:pPr>
      <w:keepNext/>
      <w:keepLines/>
      <w:widowControl w:val="0"/>
      <w:spacing w:before="240" w:after="0"/>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933EA9"/>
    <w:pPr>
      <w:keepNext/>
      <w:keepLines/>
      <w:widowControl w:val="0"/>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396124"/>
    <w:pPr>
      <w:widowControl w:val="0"/>
      <w:spacing w:before="120" w:after="120"/>
      <w:ind w:left="720" w:hanging="432"/>
      <w:outlineLvl w:val="2"/>
    </w:pPr>
    <w:rPr>
      <w:rFonts w:ascii="Times New Roman" w:eastAsia="Times New Roman" w:hAnsi="Times New Roman" w:cs="Times New Roman"/>
      <w:bCs/>
      <w:sz w:val="24"/>
    </w:rPr>
  </w:style>
  <w:style w:type="paragraph" w:styleId="Heading4">
    <w:name w:val="heading 4"/>
    <w:basedOn w:val="Normal"/>
    <w:next w:val="Normal"/>
    <w:link w:val="Heading4Char"/>
    <w:uiPriority w:val="9"/>
    <w:semiHidden/>
    <w:unhideWhenUsed/>
    <w:qFormat/>
    <w:rsid w:val="00396124"/>
    <w:pPr>
      <w:widowControl w:val="0"/>
      <w:spacing w:before="200" w:after="0"/>
      <w:ind w:left="864" w:hanging="144"/>
      <w:outlineLvl w:val="3"/>
    </w:pPr>
    <w:rPr>
      <w:rFonts w:ascii="Times New Roman" w:eastAsia="Times New Roman" w:hAnsi="Times New Roman" w:cs="Times New Roman"/>
      <w:bCs/>
      <w:iCs/>
      <w:sz w:val="24"/>
    </w:rPr>
  </w:style>
  <w:style w:type="paragraph" w:styleId="Heading5">
    <w:name w:val="heading 5"/>
    <w:basedOn w:val="Normal"/>
    <w:next w:val="Normal"/>
    <w:link w:val="Heading5Char"/>
    <w:uiPriority w:val="9"/>
    <w:semiHidden/>
    <w:unhideWhenUsed/>
    <w:qFormat/>
    <w:rsid w:val="00396124"/>
    <w:pPr>
      <w:widowControl w:val="0"/>
      <w:spacing w:before="200" w:after="0"/>
      <w:ind w:left="972" w:hanging="432"/>
      <w:outlineLvl w:val="4"/>
    </w:pPr>
    <w:rPr>
      <w:rFonts w:ascii="Times New Roman" w:eastAsia="Times New Roman" w:hAnsi="Times New Roman" w:cs="Times New Roman"/>
      <w:sz w:val="24"/>
    </w:rPr>
  </w:style>
  <w:style w:type="paragraph" w:styleId="Heading6">
    <w:name w:val="heading 6"/>
    <w:basedOn w:val="Normal"/>
    <w:next w:val="Normal"/>
    <w:link w:val="Heading6Char"/>
    <w:uiPriority w:val="9"/>
    <w:semiHidden/>
    <w:unhideWhenUsed/>
    <w:qFormat/>
    <w:rsid w:val="00396124"/>
    <w:pPr>
      <w:keepNext/>
      <w:keepLines/>
      <w:widowControl w:val="0"/>
      <w:spacing w:before="200" w:after="0"/>
      <w:ind w:left="1152" w:hanging="432"/>
      <w:outlineLvl w:val="5"/>
    </w:pPr>
    <w:rPr>
      <w:rFonts w:ascii="Cambria" w:eastAsia="Times New Roman" w:hAnsi="Cambria" w:cs="Times New Roman"/>
      <w:i/>
      <w:iCs/>
      <w:color w:val="243F60"/>
      <w:sz w:val="24"/>
    </w:rPr>
  </w:style>
  <w:style w:type="paragraph" w:styleId="Heading7">
    <w:name w:val="heading 7"/>
    <w:basedOn w:val="Normal"/>
    <w:next w:val="Normal"/>
    <w:link w:val="Heading7Char"/>
    <w:uiPriority w:val="9"/>
    <w:semiHidden/>
    <w:unhideWhenUsed/>
    <w:qFormat/>
    <w:rsid w:val="00396124"/>
    <w:pPr>
      <w:keepNext/>
      <w:keepLines/>
      <w:widowControl w:val="0"/>
      <w:spacing w:before="200" w:after="0"/>
      <w:ind w:left="1296" w:hanging="288"/>
      <w:outlineLvl w:val="6"/>
    </w:pPr>
    <w:rPr>
      <w:rFonts w:ascii="Cambria" w:eastAsia="Times New Roman" w:hAnsi="Cambria" w:cs="Times New Roman"/>
      <w:i/>
      <w:iCs/>
      <w:color w:val="404040"/>
      <w:sz w:val="24"/>
    </w:rPr>
  </w:style>
  <w:style w:type="paragraph" w:styleId="Heading8">
    <w:name w:val="heading 8"/>
    <w:basedOn w:val="Normal"/>
    <w:next w:val="Normal"/>
    <w:link w:val="Heading8Char"/>
    <w:uiPriority w:val="9"/>
    <w:semiHidden/>
    <w:unhideWhenUsed/>
    <w:qFormat/>
    <w:rsid w:val="00396124"/>
    <w:pPr>
      <w:keepNext/>
      <w:keepLines/>
      <w:widowControl w:val="0"/>
      <w:spacing w:before="200" w:after="0"/>
      <w:ind w:left="1440" w:hanging="432"/>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396124"/>
    <w:pPr>
      <w:keepNext/>
      <w:keepLines/>
      <w:widowControl w:val="0"/>
      <w:spacing w:before="200" w:after="0"/>
      <w:ind w:left="1584" w:hanging="14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EA9"/>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C010D8"/>
    <w:rPr>
      <w:rFonts w:ascii="Arial" w:eastAsiaTheme="majorEastAsia" w:hAnsi="Arial" w:cstheme="majorBidi"/>
      <w:b/>
      <w:szCs w:val="32"/>
    </w:rPr>
  </w:style>
  <w:style w:type="character" w:customStyle="1" w:styleId="Heading3Char">
    <w:name w:val="Heading 3 Char"/>
    <w:basedOn w:val="DefaultParagraphFont"/>
    <w:link w:val="Heading3"/>
    <w:uiPriority w:val="9"/>
    <w:rsid w:val="00396124"/>
    <w:rPr>
      <w:rFonts w:ascii="Times New Roman" w:eastAsia="Times New Roman" w:hAnsi="Times New Roman" w:cs="Times New Roman"/>
      <w:bCs/>
      <w:sz w:val="24"/>
    </w:rPr>
  </w:style>
  <w:style w:type="character" w:customStyle="1" w:styleId="Heading4Char">
    <w:name w:val="Heading 4 Char"/>
    <w:basedOn w:val="DefaultParagraphFont"/>
    <w:link w:val="Heading4"/>
    <w:uiPriority w:val="9"/>
    <w:semiHidden/>
    <w:rsid w:val="00396124"/>
    <w:rPr>
      <w:rFonts w:ascii="Times New Roman" w:eastAsia="Times New Roman" w:hAnsi="Times New Roman" w:cs="Times New Roman"/>
      <w:bCs/>
      <w:iCs/>
      <w:sz w:val="24"/>
    </w:rPr>
  </w:style>
  <w:style w:type="character" w:customStyle="1" w:styleId="Heading5Char">
    <w:name w:val="Heading 5 Char"/>
    <w:basedOn w:val="DefaultParagraphFont"/>
    <w:link w:val="Heading5"/>
    <w:uiPriority w:val="9"/>
    <w:semiHidden/>
    <w:rsid w:val="00396124"/>
    <w:rPr>
      <w:rFonts w:ascii="Times New Roman" w:eastAsia="Times New Roman" w:hAnsi="Times New Roman" w:cs="Times New Roman"/>
      <w:sz w:val="24"/>
    </w:rPr>
  </w:style>
  <w:style w:type="character" w:customStyle="1" w:styleId="Heading6Char">
    <w:name w:val="Heading 6 Char"/>
    <w:basedOn w:val="DefaultParagraphFont"/>
    <w:link w:val="Heading6"/>
    <w:uiPriority w:val="9"/>
    <w:semiHidden/>
    <w:rsid w:val="00396124"/>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semiHidden/>
    <w:rsid w:val="00396124"/>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semiHidden/>
    <w:rsid w:val="00396124"/>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396124"/>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396124"/>
  </w:style>
  <w:style w:type="character" w:styleId="Strong">
    <w:name w:val="Strong"/>
    <w:qFormat/>
    <w:rsid w:val="00396124"/>
    <w:rPr>
      <w:b/>
      <w:bCs/>
    </w:rPr>
  </w:style>
  <w:style w:type="paragraph" w:styleId="TOC1">
    <w:name w:val="toc 1"/>
    <w:basedOn w:val="Normal"/>
    <w:next w:val="Normal"/>
    <w:autoRedefine/>
    <w:uiPriority w:val="39"/>
    <w:rsid w:val="00396124"/>
    <w:pPr>
      <w:tabs>
        <w:tab w:val="right" w:leader="dot" w:pos="9350"/>
      </w:tabs>
      <w:spacing w:after="0" w:line="240" w:lineRule="auto"/>
    </w:pPr>
    <w:rPr>
      <w:rFonts w:ascii="Arial" w:eastAsia="Times New Roman" w:hAnsi="Arial" w:cs="Arial"/>
      <w:b/>
      <w:bCs/>
      <w:noProof/>
      <w:sz w:val="24"/>
      <w:szCs w:val="24"/>
    </w:rPr>
  </w:style>
  <w:style w:type="character" w:styleId="Hyperlink">
    <w:name w:val="Hyperlink"/>
    <w:uiPriority w:val="99"/>
    <w:rsid w:val="00396124"/>
    <w:rPr>
      <w:color w:val="0000FF"/>
      <w:u w:val="single"/>
    </w:rPr>
  </w:style>
  <w:style w:type="paragraph" w:styleId="Footer">
    <w:name w:val="footer"/>
    <w:basedOn w:val="Normal"/>
    <w:link w:val="FooterChar"/>
    <w:uiPriority w:val="99"/>
    <w:rsid w:val="003961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96124"/>
    <w:rPr>
      <w:rFonts w:ascii="Times New Roman" w:eastAsia="Times New Roman" w:hAnsi="Times New Roman" w:cs="Times New Roman"/>
      <w:sz w:val="24"/>
      <w:szCs w:val="24"/>
    </w:rPr>
  </w:style>
  <w:style w:type="character" w:styleId="PageNumber">
    <w:name w:val="page number"/>
    <w:basedOn w:val="DefaultParagraphFont"/>
    <w:rsid w:val="00396124"/>
  </w:style>
  <w:style w:type="paragraph" w:styleId="Header">
    <w:name w:val="header"/>
    <w:basedOn w:val="Normal"/>
    <w:link w:val="HeaderChar"/>
    <w:rsid w:val="003961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96124"/>
    <w:rPr>
      <w:rFonts w:ascii="Times New Roman" w:eastAsia="Times New Roman" w:hAnsi="Times New Roman" w:cs="Times New Roman"/>
      <w:sz w:val="24"/>
      <w:szCs w:val="24"/>
    </w:rPr>
  </w:style>
  <w:style w:type="character" w:styleId="LineNumber">
    <w:name w:val="line number"/>
    <w:basedOn w:val="DefaultParagraphFont"/>
    <w:rsid w:val="00396124"/>
  </w:style>
  <w:style w:type="paragraph" w:styleId="Title">
    <w:name w:val="Title"/>
    <w:basedOn w:val="Normal"/>
    <w:link w:val="TitleChar"/>
    <w:qFormat/>
    <w:rsid w:val="0039612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96124"/>
    <w:rPr>
      <w:rFonts w:ascii="Arial" w:eastAsia="Times New Roman" w:hAnsi="Arial" w:cs="Arial"/>
      <w:b/>
      <w:bCs/>
      <w:kern w:val="28"/>
      <w:sz w:val="32"/>
      <w:szCs w:val="32"/>
    </w:rPr>
  </w:style>
  <w:style w:type="paragraph" w:styleId="NormalWeb">
    <w:name w:val="Normal (Web)"/>
    <w:basedOn w:val="Normal"/>
    <w:rsid w:val="003961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39612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6124"/>
    <w:rPr>
      <w:rFonts w:ascii="Tahoma" w:eastAsia="Times New Roman" w:hAnsi="Tahoma" w:cs="Tahoma"/>
      <w:sz w:val="16"/>
      <w:szCs w:val="16"/>
    </w:rPr>
  </w:style>
  <w:style w:type="character" w:customStyle="1" w:styleId="apple-style-span">
    <w:name w:val="apple-style-span"/>
    <w:basedOn w:val="DefaultParagraphFont"/>
    <w:rsid w:val="00396124"/>
  </w:style>
  <w:style w:type="character" w:customStyle="1" w:styleId="apple-converted-space">
    <w:name w:val="apple-converted-space"/>
    <w:basedOn w:val="DefaultParagraphFont"/>
    <w:rsid w:val="00396124"/>
  </w:style>
  <w:style w:type="table" w:styleId="TableGrid">
    <w:name w:val="Table Grid"/>
    <w:basedOn w:val="TableNormal"/>
    <w:rsid w:val="0039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396124"/>
    <w:pPr>
      <w:spacing w:after="0" w:line="240" w:lineRule="auto"/>
      <w:ind w:left="360" w:hanging="360"/>
    </w:pPr>
    <w:rPr>
      <w:rFonts w:ascii="Times New Roman" w:eastAsia="Times New Roman" w:hAnsi="Times New Roman" w:cs="Times New Roman"/>
      <w:sz w:val="24"/>
      <w:szCs w:val="24"/>
    </w:rPr>
  </w:style>
  <w:style w:type="paragraph" w:customStyle="1" w:styleId="Style2">
    <w:name w:val="Style 2"/>
    <w:uiPriority w:val="99"/>
    <w:rsid w:val="0039612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
    <w:name w:val="Style 1"/>
    <w:uiPriority w:val="99"/>
    <w:rsid w:val="00396124"/>
    <w:pPr>
      <w:widowControl w:val="0"/>
      <w:autoSpaceDE w:val="0"/>
      <w:autoSpaceDN w:val="0"/>
      <w:spacing w:before="288" w:after="0" w:line="319" w:lineRule="auto"/>
    </w:pPr>
    <w:rPr>
      <w:rFonts w:ascii="Times New Roman" w:eastAsia="Times New Roman" w:hAnsi="Times New Roman" w:cs="Times New Roman"/>
      <w:sz w:val="24"/>
      <w:szCs w:val="24"/>
    </w:rPr>
  </w:style>
  <w:style w:type="paragraph" w:customStyle="1" w:styleId="Style5">
    <w:name w:val="Style 5"/>
    <w:uiPriority w:val="99"/>
    <w:rsid w:val="00396124"/>
    <w:pPr>
      <w:widowControl w:val="0"/>
      <w:autoSpaceDE w:val="0"/>
      <w:autoSpaceDN w:val="0"/>
      <w:spacing w:before="432" w:after="0" w:line="240" w:lineRule="auto"/>
      <w:ind w:left="72" w:right="144" w:firstLine="432"/>
    </w:pPr>
    <w:rPr>
      <w:rFonts w:ascii="Times New Roman" w:eastAsia="Times New Roman" w:hAnsi="Times New Roman" w:cs="Times New Roman"/>
      <w:sz w:val="24"/>
      <w:szCs w:val="24"/>
    </w:rPr>
  </w:style>
  <w:style w:type="paragraph" w:customStyle="1" w:styleId="Default">
    <w:name w:val="Default"/>
    <w:rsid w:val="0039612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acterStyle1">
    <w:name w:val="Character Style 1"/>
    <w:uiPriority w:val="99"/>
    <w:rsid w:val="00396124"/>
    <w:rPr>
      <w:sz w:val="24"/>
    </w:rPr>
  </w:style>
  <w:style w:type="paragraph" w:styleId="ListParagraph">
    <w:name w:val="List Paragraph"/>
    <w:basedOn w:val="Normal"/>
    <w:uiPriority w:val="34"/>
    <w:qFormat/>
    <w:rsid w:val="00396124"/>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396124"/>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396124"/>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933EA9"/>
    <w:pPr>
      <w:widowControl/>
      <w:spacing w:before="480"/>
      <w:jc w:val="left"/>
      <w:outlineLvl w:val="9"/>
    </w:pPr>
    <w:rPr>
      <w:rFonts w:asciiTheme="majorHAnsi" w:hAnsiTheme="majorHAnsi"/>
      <w:bCs/>
      <w:color w:val="365F91" w:themeColor="accent1" w:themeShade="BF"/>
      <w:sz w:val="28"/>
      <w:szCs w:val="28"/>
      <w:lang w:eastAsia="ja-JP"/>
    </w:rPr>
  </w:style>
  <w:style w:type="paragraph" w:styleId="TOC2">
    <w:name w:val="toc 2"/>
    <w:basedOn w:val="Normal"/>
    <w:next w:val="Normal"/>
    <w:autoRedefine/>
    <w:uiPriority w:val="39"/>
    <w:unhideWhenUsed/>
    <w:rsid w:val="00933EA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10D8"/>
    <w:pPr>
      <w:keepNext/>
      <w:keepLines/>
      <w:widowControl w:val="0"/>
      <w:spacing w:before="240" w:after="0"/>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933EA9"/>
    <w:pPr>
      <w:keepNext/>
      <w:keepLines/>
      <w:widowControl w:val="0"/>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396124"/>
    <w:pPr>
      <w:widowControl w:val="0"/>
      <w:spacing w:before="120" w:after="120"/>
      <w:ind w:left="720" w:hanging="432"/>
      <w:outlineLvl w:val="2"/>
    </w:pPr>
    <w:rPr>
      <w:rFonts w:ascii="Times New Roman" w:eastAsia="Times New Roman" w:hAnsi="Times New Roman" w:cs="Times New Roman"/>
      <w:bCs/>
      <w:sz w:val="24"/>
    </w:rPr>
  </w:style>
  <w:style w:type="paragraph" w:styleId="Heading4">
    <w:name w:val="heading 4"/>
    <w:basedOn w:val="Normal"/>
    <w:next w:val="Normal"/>
    <w:link w:val="Heading4Char"/>
    <w:uiPriority w:val="9"/>
    <w:semiHidden/>
    <w:unhideWhenUsed/>
    <w:qFormat/>
    <w:rsid w:val="00396124"/>
    <w:pPr>
      <w:widowControl w:val="0"/>
      <w:spacing w:before="200" w:after="0"/>
      <w:ind w:left="864" w:hanging="144"/>
      <w:outlineLvl w:val="3"/>
    </w:pPr>
    <w:rPr>
      <w:rFonts w:ascii="Times New Roman" w:eastAsia="Times New Roman" w:hAnsi="Times New Roman" w:cs="Times New Roman"/>
      <w:bCs/>
      <w:iCs/>
      <w:sz w:val="24"/>
    </w:rPr>
  </w:style>
  <w:style w:type="paragraph" w:styleId="Heading5">
    <w:name w:val="heading 5"/>
    <w:basedOn w:val="Normal"/>
    <w:next w:val="Normal"/>
    <w:link w:val="Heading5Char"/>
    <w:uiPriority w:val="9"/>
    <w:semiHidden/>
    <w:unhideWhenUsed/>
    <w:qFormat/>
    <w:rsid w:val="00396124"/>
    <w:pPr>
      <w:widowControl w:val="0"/>
      <w:spacing w:before="200" w:after="0"/>
      <w:ind w:left="972" w:hanging="432"/>
      <w:outlineLvl w:val="4"/>
    </w:pPr>
    <w:rPr>
      <w:rFonts w:ascii="Times New Roman" w:eastAsia="Times New Roman" w:hAnsi="Times New Roman" w:cs="Times New Roman"/>
      <w:sz w:val="24"/>
    </w:rPr>
  </w:style>
  <w:style w:type="paragraph" w:styleId="Heading6">
    <w:name w:val="heading 6"/>
    <w:basedOn w:val="Normal"/>
    <w:next w:val="Normal"/>
    <w:link w:val="Heading6Char"/>
    <w:uiPriority w:val="9"/>
    <w:semiHidden/>
    <w:unhideWhenUsed/>
    <w:qFormat/>
    <w:rsid w:val="00396124"/>
    <w:pPr>
      <w:keepNext/>
      <w:keepLines/>
      <w:widowControl w:val="0"/>
      <w:spacing w:before="200" w:after="0"/>
      <w:ind w:left="1152" w:hanging="432"/>
      <w:outlineLvl w:val="5"/>
    </w:pPr>
    <w:rPr>
      <w:rFonts w:ascii="Cambria" w:eastAsia="Times New Roman" w:hAnsi="Cambria" w:cs="Times New Roman"/>
      <w:i/>
      <w:iCs/>
      <w:color w:val="243F60"/>
      <w:sz w:val="24"/>
    </w:rPr>
  </w:style>
  <w:style w:type="paragraph" w:styleId="Heading7">
    <w:name w:val="heading 7"/>
    <w:basedOn w:val="Normal"/>
    <w:next w:val="Normal"/>
    <w:link w:val="Heading7Char"/>
    <w:uiPriority w:val="9"/>
    <w:semiHidden/>
    <w:unhideWhenUsed/>
    <w:qFormat/>
    <w:rsid w:val="00396124"/>
    <w:pPr>
      <w:keepNext/>
      <w:keepLines/>
      <w:widowControl w:val="0"/>
      <w:spacing w:before="200" w:after="0"/>
      <w:ind w:left="1296" w:hanging="288"/>
      <w:outlineLvl w:val="6"/>
    </w:pPr>
    <w:rPr>
      <w:rFonts w:ascii="Cambria" w:eastAsia="Times New Roman" w:hAnsi="Cambria" w:cs="Times New Roman"/>
      <w:i/>
      <w:iCs/>
      <w:color w:val="404040"/>
      <w:sz w:val="24"/>
    </w:rPr>
  </w:style>
  <w:style w:type="paragraph" w:styleId="Heading8">
    <w:name w:val="heading 8"/>
    <w:basedOn w:val="Normal"/>
    <w:next w:val="Normal"/>
    <w:link w:val="Heading8Char"/>
    <w:uiPriority w:val="9"/>
    <w:semiHidden/>
    <w:unhideWhenUsed/>
    <w:qFormat/>
    <w:rsid w:val="00396124"/>
    <w:pPr>
      <w:keepNext/>
      <w:keepLines/>
      <w:widowControl w:val="0"/>
      <w:spacing w:before="200" w:after="0"/>
      <w:ind w:left="1440" w:hanging="432"/>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396124"/>
    <w:pPr>
      <w:keepNext/>
      <w:keepLines/>
      <w:widowControl w:val="0"/>
      <w:spacing w:before="200" w:after="0"/>
      <w:ind w:left="1584" w:hanging="14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EA9"/>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C010D8"/>
    <w:rPr>
      <w:rFonts w:ascii="Arial" w:eastAsiaTheme="majorEastAsia" w:hAnsi="Arial" w:cstheme="majorBidi"/>
      <w:b/>
      <w:szCs w:val="32"/>
    </w:rPr>
  </w:style>
  <w:style w:type="character" w:customStyle="1" w:styleId="Heading3Char">
    <w:name w:val="Heading 3 Char"/>
    <w:basedOn w:val="DefaultParagraphFont"/>
    <w:link w:val="Heading3"/>
    <w:uiPriority w:val="9"/>
    <w:rsid w:val="00396124"/>
    <w:rPr>
      <w:rFonts w:ascii="Times New Roman" w:eastAsia="Times New Roman" w:hAnsi="Times New Roman" w:cs="Times New Roman"/>
      <w:bCs/>
      <w:sz w:val="24"/>
    </w:rPr>
  </w:style>
  <w:style w:type="character" w:customStyle="1" w:styleId="Heading4Char">
    <w:name w:val="Heading 4 Char"/>
    <w:basedOn w:val="DefaultParagraphFont"/>
    <w:link w:val="Heading4"/>
    <w:uiPriority w:val="9"/>
    <w:semiHidden/>
    <w:rsid w:val="00396124"/>
    <w:rPr>
      <w:rFonts w:ascii="Times New Roman" w:eastAsia="Times New Roman" w:hAnsi="Times New Roman" w:cs="Times New Roman"/>
      <w:bCs/>
      <w:iCs/>
      <w:sz w:val="24"/>
    </w:rPr>
  </w:style>
  <w:style w:type="character" w:customStyle="1" w:styleId="Heading5Char">
    <w:name w:val="Heading 5 Char"/>
    <w:basedOn w:val="DefaultParagraphFont"/>
    <w:link w:val="Heading5"/>
    <w:uiPriority w:val="9"/>
    <w:semiHidden/>
    <w:rsid w:val="00396124"/>
    <w:rPr>
      <w:rFonts w:ascii="Times New Roman" w:eastAsia="Times New Roman" w:hAnsi="Times New Roman" w:cs="Times New Roman"/>
      <w:sz w:val="24"/>
    </w:rPr>
  </w:style>
  <w:style w:type="character" w:customStyle="1" w:styleId="Heading6Char">
    <w:name w:val="Heading 6 Char"/>
    <w:basedOn w:val="DefaultParagraphFont"/>
    <w:link w:val="Heading6"/>
    <w:uiPriority w:val="9"/>
    <w:semiHidden/>
    <w:rsid w:val="00396124"/>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semiHidden/>
    <w:rsid w:val="00396124"/>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semiHidden/>
    <w:rsid w:val="00396124"/>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396124"/>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396124"/>
  </w:style>
  <w:style w:type="character" w:styleId="Strong">
    <w:name w:val="Strong"/>
    <w:qFormat/>
    <w:rsid w:val="00396124"/>
    <w:rPr>
      <w:b/>
      <w:bCs/>
    </w:rPr>
  </w:style>
  <w:style w:type="paragraph" w:styleId="TOC1">
    <w:name w:val="toc 1"/>
    <w:basedOn w:val="Normal"/>
    <w:next w:val="Normal"/>
    <w:autoRedefine/>
    <w:uiPriority w:val="39"/>
    <w:rsid w:val="00396124"/>
    <w:pPr>
      <w:tabs>
        <w:tab w:val="right" w:leader="dot" w:pos="9350"/>
      </w:tabs>
      <w:spacing w:after="0" w:line="240" w:lineRule="auto"/>
    </w:pPr>
    <w:rPr>
      <w:rFonts w:ascii="Arial" w:eastAsia="Times New Roman" w:hAnsi="Arial" w:cs="Arial"/>
      <w:b/>
      <w:bCs/>
      <w:noProof/>
      <w:sz w:val="24"/>
      <w:szCs w:val="24"/>
    </w:rPr>
  </w:style>
  <w:style w:type="character" w:styleId="Hyperlink">
    <w:name w:val="Hyperlink"/>
    <w:uiPriority w:val="99"/>
    <w:rsid w:val="00396124"/>
    <w:rPr>
      <w:color w:val="0000FF"/>
      <w:u w:val="single"/>
    </w:rPr>
  </w:style>
  <w:style w:type="paragraph" w:styleId="Footer">
    <w:name w:val="footer"/>
    <w:basedOn w:val="Normal"/>
    <w:link w:val="FooterChar"/>
    <w:uiPriority w:val="99"/>
    <w:rsid w:val="003961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96124"/>
    <w:rPr>
      <w:rFonts w:ascii="Times New Roman" w:eastAsia="Times New Roman" w:hAnsi="Times New Roman" w:cs="Times New Roman"/>
      <w:sz w:val="24"/>
      <w:szCs w:val="24"/>
    </w:rPr>
  </w:style>
  <w:style w:type="character" w:styleId="PageNumber">
    <w:name w:val="page number"/>
    <w:basedOn w:val="DefaultParagraphFont"/>
    <w:rsid w:val="00396124"/>
  </w:style>
  <w:style w:type="paragraph" w:styleId="Header">
    <w:name w:val="header"/>
    <w:basedOn w:val="Normal"/>
    <w:link w:val="HeaderChar"/>
    <w:rsid w:val="003961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96124"/>
    <w:rPr>
      <w:rFonts w:ascii="Times New Roman" w:eastAsia="Times New Roman" w:hAnsi="Times New Roman" w:cs="Times New Roman"/>
      <w:sz w:val="24"/>
      <w:szCs w:val="24"/>
    </w:rPr>
  </w:style>
  <w:style w:type="character" w:styleId="LineNumber">
    <w:name w:val="line number"/>
    <w:basedOn w:val="DefaultParagraphFont"/>
    <w:rsid w:val="00396124"/>
  </w:style>
  <w:style w:type="paragraph" w:styleId="Title">
    <w:name w:val="Title"/>
    <w:basedOn w:val="Normal"/>
    <w:link w:val="TitleChar"/>
    <w:qFormat/>
    <w:rsid w:val="0039612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96124"/>
    <w:rPr>
      <w:rFonts w:ascii="Arial" w:eastAsia="Times New Roman" w:hAnsi="Arial" w:cs="Arial"/>
      <w:b/>
      <w:bCs/>
      <w:kern w:val="28"/>
      <w:sz w:val="32"/>
      <w:szCs w:val="32"/>
    </w:rPr>
  </w:style>
  <w:style w:type="paragraph" w:styleId="NormalWeb">
    <w:name w:val="Normal (Web)"/>
    <w:basedOn w:val="Normal"/>
    <w:rsid w:val="003961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39612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6124"/>
    <w:rPr>
      <w:rFonts w:ascii="Tahoma" w:eastAsia="Times New Roman" w:hAnsi="Tahoma" w:cs="Tahoma"/>
      <w:sz w:val="16"/>
      <w:szCs w:val="16"/>
    </w:rPr>
  </w:style>
  <w:style w:type="character" w:customStyle="1" w:styleId="apple-style-span">
    <w:name w:val="apple-style-span"/>
    <w:basedOn w:val="DefaultParagraphFont"/>
    <w:rsid w:val="00396124"/>
  </w:style>
  <w:style w:type="character" w:customStyle="1" w:styleId="apple-converted-space">
    <w:name w:val="apple-converted-space"/>
    <w:basedOn w:val="DefaultParagraphFont"/>
    <w:rsid w:val="00396124"/>
  </w:style>
  <w:style w:type="table" w:styleId="TableGrid">
    <w:name w:val="Table Grid"/>
    <w:basedOn w:val="TableNormal"/>
    <w:rsid w:val="0039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396124"/>
    <w:pPr>
      <w:spacing w:after="0" w:line="240" w:lineRule="auto"/>
      <w:ind w:left="360" w:hanging="360"/>
    </w:pPr>
    <w:rPr>
      <w:rFonts w:ascii="Times New Roman" w:eastAsia="Times New Roman" w:hAnsi="Times New Roman" w:cs="Times New Roman"/>
      <w:sz w:val="24"/>
      <w:szCs w:val="24"/>
    </w:rPr>
  </w:style>
  <w:style w:type="paragraph" w:customStyle="1" w:styleId="Style2">
    <w:name w:val="Style 2"/>
    <w:uiPriority w:val="99"/>
    <w:rsid w:val="0039612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
    <w:name w:val="Style 1"/>
    <w:uiPriority w:val="99"/>
    <w:rsid w:val="00396124"/>
    <w:pPr>
      <w:widowControl w:val="0"/>
      <w:autoSpaceDE w:val="0"/>
      <w:autoSpaceDN w:val="0"/>
      <w:spacing w:before="288" w:after="0" w:line="319" w:lineRule="auto"/>
    </w:pPr>
    <w:rPr>
      <w:rFonts w:ascii="Times New Roman" w:eastAsia="Times New Roman" w:hAnsi="Times New Roman" w:cs="Times New Roman"/>
      <w:sz w:val="24"/>
      <w:szCs w:val="24"/>
    </w:rPr>
  </w:style>
  <w:style w:type="paragraph" w:customStyle="1" w:styleId="Style5">
    <w:name w:val="Style 5"/>
    <w:uiPriority w:val="99"/>
    <w:rsid w:val="00396124"/>
    <w:pPr>
      <w:widowControl w:val="0"/>
      <w:autoSpaceDE w:val="0"/>
      <w:autoSpaceDN w:val="0"/>
      <w:spacing w:before="432" w:after="0" w:line="240" w:lineRule="auto"/>
      <w:ind w:left="72" w:right="144" w:firstLine="432"/>
    </w:pPr>
    <w:rPr>
      <w:rFonts w:ascii="Times New Roman" w:eastAsia="Times New Roman" w:hAnsi="Times New Roman" w:cs="Times New Roman"/>
      <w:sz w:val="24"/>
      <w:szCs w:val="24"/>
    </w:rPr>
  </w:style>
  <w:style w:type="paragraph" w:customStyle="1" w:styleId="Default">
    <w:name w:val="Default"/>
    <w:rsid w:val="0039612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acterStyle1">
    <w:name w:val="Character Style 1"/>
    <w:uiPriority w:val="99"/>
    <w:rsid w:val="00396124"/>
    <w:rPr>
      <w:sz w:val="24"/>
    </w:rPr>
  </w:style>
  <w:style w:type="paragraph" w:styleId="ListParagraph">
    <w:name w:val="List Paragraph"/>
    <w:basedOn w:val="Normal"/>
    <w:uiPriority w:val="34"/>
    <w:qFormat/>
    <w:rsid w:val="00396124"/>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396124"/>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396124"/>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933EA9"/>
    <w:pPr>
      <w:widowControl/>
      <w:spacing w:before="480"/>
      <w:jc w:val="left"/>
      <w:outlineLvl w:val="9"/>
    </w:pPr>
    <w:rPr>
      <w:rFonts w:asciiTheme="majorHAnsi" w:hAnsiTheme="majorHAnsi"/>
      <w:bCs/>
      <w:color w:val="365F91" w:themeColor="accent1" w:themeShade="BF"/>
      <w:sz w:val="28"/>
      <w:szCs w:val="28"/>
      <w:lang w:eastAsia="ja-JP"/>
    </w:rPr>
  </w:style>
  <w:style w:type="paragraph" w:styleId="TOC2">
    <w:name w:val="toc 2"/>
    <w:basedOn w:val="Normal"/>
    <w:next w:val="Normal"/>
    <w:autoRedefine/>
    <w:uiPriority w:val="39"/>
    <w:unhideWhenUsed/>
    <w:rsid w:val="00933EA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powerla.org/wp-content/uploads/2020/04/NC-Board-Member-Censure-Policy-2020-03-03.pdf" TargetMode="External"/><Relationship Id="rId18" Type="http://schemas.openxmlformats.org/officeDocument/2006/relationships/hyperlink" Target="https://codelibrary.amlegal.com/codes/los_angeles/latest/laac/0-0-0-82314"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empowerla.org/grievance/" TargetMode="External"/><Relationship Id="rId7" Type="http://schemas.openxmlformats.org/officeDocument/2006/relationships/footnotes" Target="footnotes.xml"/><Relationship Id="rId12" Type="http://schemas.openxmlformats.org/officeDocument/2006/relationships/hyperlink" Target="mailto:info@echoparknc.com" TargetMode="External"/><Relationship Id="rId17" Type="http://schemas.openxmlformats.org/officeDocument/2006/relationships/hyperlink" Target="https://clerk.lacity.org/sites/g/files/wph1491/files/2021-03/Attachment_C_2021_NC_Election_DocumentationGuide.pdf" TargetMode="External"/><Relationship Id="rId25" Type="http://schemas.openxmlformats.org/officeDocument/2006/relationships/hyperlink" Target="https://empowerla.org/wp-content/uploads/2012/12/Plan_Amended_12-18-131_edit.pdf" TargetMode="External"/><Relationship Id="rId2" Type="http://schemas.openxmlformats.org/officeDocument/2006/relationships/numbering" Target="numbering.xml"/><Relationship Id="rId16" Type="http://schemas.openxmlformats.org/officeDocument/2006/relationships/hyperlink" Target="https://clerk.lacity.org/sites/g/files/wph1491/files/2021-03/Attachment_C_2021_NC_Election_DocumentationGuide.pdf" TargetMode="External"/><Relationship Id="rId20" Type="http://schemas.openxmlformats.org/officeDocument/2006/relationships/hyperlink" Target="https://codelibrary.amlegal.com/codes/los_angeles/latest/laac/0-0-0-823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erk.lacity.org/sites/g/files/wph1491/files/2021-03/Attachment_C_2021_NC_Election_DocumentationGuide.pdf" TargetMode="External"/><Relationship Id="rId24" Type="http://schemas.openxmlformats.org/officeDocument/2006/relationships/hyperlink" Target="https://empowerla.org/wp-content/uploads/2012/03/Neighborhood-Council-Board-Member-Code-of-Conduct-Policy_2014-2_Adopted-09-15-14.pdf" TargetMode="External"/><Relationship Id="rId5" Type="http://schemas.openxmlformats.org/officeDocument/2006/relationships/settings" Target="settings.xml"/><Relationship Id="rId15" Type="http://schemas.openxmlformats.org/officeDocument/2006/relationships/hyperlink" Target="mailto:NCSupport@lacity.org" TargetMode="External"/><Relationship Id="rId23" Type="http://schemas.openxmlformats.org/officeDocument/2006/relationships/hyperlink" Target="https://codelibrary.amlegal.com/codes/los_angeles/latest/laac/0-0-0-82314" TargetMode="External"/><Relationship Id="rId28" Type="http://schemas.openxmlformats.org/officeDocument/2006/relationships/fontTable" Target="fontTable.xml"/><Relationship Id="rId10" Type="http://schemas.openxmlformats.org/officeDocument/2006/relationships/hyperlink" Target="https://codelibrary.amlegal.com/codes/los_angeles/latest/laac/0-0-0-62587" TargetMode="External"/><Relationship Id="rId19" Type="http://schemas.openxmlformats.org/officeDocument/2006/relationships/hyperlink" Target="https://codelibrary.amlegal.com/codes/los_angeles/latest/laac/0-0-0-82314" TargetMode="External"/><Relationship Id="rId4" Type="http://schemas.microsoft.com/office/2007/relationships/stylesWithEffects" Target="stylesWithEffects.xml"/><Relationship Id="rId9" Type="http://schemas.openxmlformats.org/officeDocument/2006/relationships/hyperlink" Target="https://codelibrary.amlegal.com/codes/los_angeles/latest/laac/0-0-0-67344" TargetMode="External"/><Relationship Id="rId14" Type="http://schemas.openxmlformats.org/officeDocument/2006/relationships/hyperlink" Target="https://empowerla.org/wp-content/uploads/2020/04/NC-Board-Member-Censure-Policy-2020-03-03.pdf" TargetMode="External"/><Relationship Id="rId22" Type="http://schemas.openxmlformats.org/officeDocument/2006/relationships/hyperlink" Target="https://codelibrary.amlegal.com/codes/los_angeles/latest/laac/0-0-0-82314"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CED2-2672-4203-A906-9EDA4895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11798</Words>
  <Characters>67249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78890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Galdamez</dc:creator>
  <cp:lastModifiedBy>Jose Galdamez</cp:lastModifiedBy>
  <cp:revision>4</cp:revision>
  <cp:lastPrinted>2022-05-27T20:33:00Z</cp:lastPrinted>
  <dcterms:created xsi:type="dcterms:W3CDTF">2022-05-26T20:01:00Z</dcterms:created>
  <dcterms:modified xsi:type="dcterms:W3CDTF">2022-05-27T20:35:00Z</dcterms:modified>
</cp:coreProperties>
</file>